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0E13BF" w14:textId="77777777" w:rsidR="00F66AD4" w:rsidRDefault="00BD2685">
      <w:r>
        <w:rPr>
          <w:noProof/>
        </w:rPr>
        <mc:AlternateContent>
          <mc:Choice Requires="wps">
            <w:drawing>
              <wp:anchor distT="45720" distB="45720" distL="114300" distR="114300" simplePos="0" relativeHeight="251658240" behindDoc="0" locked="1" layoutInCell="1" allowOverlap="1" wp14:anchorId="28C43E5E" wp14:editId="0B996A01">
                <wp:simplePos x="0" y="0"/>
                <wp:positionH relativeFrom="margin">
                  <wp:posOffset>-1796</wp:posOffset>
                </wp:positionH>
                <wp:positionV relativeFrom="paragraph">
                  <wp:posOffset>8720455</wp:posOffset>
                </wp:positionV>
                <wp:extent cx="2836800" cy="313690"/>
                <wp:effectExtent l="0" t="0" r="1905" b="10160"/>
                <wp:wrapNone/>
                <wp:docPr id="217"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36800" cy="313690"/>
                        </a:xfrm>
                        <a:prstGeom prst="rect">
                          <a:avLst/>
                        </a:prstGeom>
                        <a:noFill/>
                        <a:ln w="9525">
                          <a:noFill/>
                          <a:miter lim="800000"/>
                          <a:headEnd/>
                          <a:tailEnd/>
                        </a:ln>
                      </wps:spPr>
                      <wps:txbx>
                        <w:txbxContent>
                          <w:p w14:paraId="5DAB9898" w14:textId="2A949FF0" w:rsidR="00290C6D" w:rsidRDefault="00290C6D" w:rsidP="00BD2685">
                            <w:pPr>
                              <w:pStyle w:val="Bunntekst"/>
                            </w:pPr>
                          </w:p>
                        </w:txbxContent>
                      </wps:txbx>
                      <wps:bodyPr rot="0" vert="horz" wrap="square" lIns="0" tIns="0" rIns="0" bIns="0" anchor="t" anchorCtr="0">
                        <a:spAutoFit/>
                      </wps:bodyPr>
                    </wps:wsp>
                  </a:graphicData>
                </a:graphic>
                <wp14:sizeRelH relativeFrom="margin">
                  <wp14:pctWidth>0</wp14:pctWidth>
                </wp14:sizeRelH>
                <wp14:sizeRelV relativeFrom="margin">
                  <wp14:pctHeight>20000</wp14:pctHeight>
                </wp14:sizeRelV>
              </wp:anchor>
            </w:drawing>
          </mc:Choice>
          <mc:Fallback xmlns:a="http://schemas.openxmlformats.org/drawingml/2006/main">
            <w:pict w14:anchorId="00634978">
              <v:shapetype id="_x0000_t202" coordsize="21600,21600" o:spt="202" path="m,l,21600r21600,l21600,xe" w14:anchorId="28C43E5E">
                <v:stroke joinstyle="miter"/>
                <v:path gradientshapeok="t" o:connecttype="rect"/>
              </v:shapetype>
              <v:shape id="Tekstboks 2" style="position:absolute;margin-left:-.15pt;margin-top:686.65pt;width:223.35pt;height:24.7pt;z-index:251658240;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">
                <v:textbox style="mso-fit-shape-to-text:t" inset="0,0,0,0">
                  <w:txbxContent>
                    <w:p w:rsidR="00290C6D" w:rsidP="00BD2685" w:rsidRDefault="00290C6D" w14:paraId="672A6659" w14:textId="2A949FF0">
                      <w:pPr>
                        <w:pStyle w:val="Bunntekst"/>
                      </w:pPr>
                    </w:p>
                  </w:txbxContent>
                </v:textbox>
                <w10:wrap anchorx="margin"/>
                <w10:anchorlock/>
              </v:shape>
            </w:pict>
          </mc:Fallback>
        </mc:AlternateContent>
      </w:r>
      <w:r w:rsidR="00720727">
        <w:t xml:space="preserve"> </w:t>
      </w:r>
    </w:p>
    <w:tbl>
      <w:tblPr>
        <w:tblStyle w:val="Tomtabellstil"/>
        <w:tblpPr w:leftFromText="142" w:rightFromText="142" w:vertAnchor="page" w:horzAnchor="margin" w:tblpY="9008"/>
        <w:tblOverlap w:val="never"/>
        <w:tblW w:w="3408" w:type="pct"/>
        <w:tblLook w:val="04A0" w:firstRow="1" w:lastRow="0" w:firstColumn="1" w:lastColumn="0" w:noHBand="0" w:noVBand="1"/>
      </w:tblPr>
      <w:tblGrid>
        <w:gridCol w:w="6569"/>
      </w:tblGrid>
      <w:tr w:rsidR="005509D9" w14:paraId="242CA3EE" w14:textId="77777777" w:rsidTr="59B36EE7">
        <w:trPr>
          <w:trHeight w:hRule="exact" w:val="5826"/>
        </w:trPr>
        <w:tc>
          <w:tcPr>
            <w:tcW w:w="5000" w:type="pct"/>
          </w:tcPr>
          <w:p w14:paraId="591C6515" w14:textId="77777777" w:rsidR="005509D9" w:rsidRDefault="005509D9" w:rsidP="005509D9">
            <w:pPr>
              <w:pStyle w:val="Ingress"/>
              <w:rPr>
                <w:i/>
                <w:iCs/>
                <w:color w:val="FF0000"/>
                <w:highlight w:val="yellow"/>
              </w:rPr>
            </w:pPr>
            <w:r w:rsidRPr="0085569D">
              <w:rPr>
                <w:b/>
                <w:bCs/>
                <w:i/>
                <w:iCs/>
                <w:color w:val="FF0000"/>
                <w:highlight w:val="yellow"/>
              </w:rPr>
              <w:t>Veiledning</w:t>
            </w:r>
            <w:r>
              <w:rPr>
                <w:b/>
                <w:bCs/>
                <w:i/>
                <w:iCs/>
                <w:color w:val="FF0000"/>
                <w:highlight w:val="yellow"/>
              </w:rPr>
              <w:t>stekst til kontraktsrådgiver</w:t>
            </w:r>
            <w:r w:rsidRPr="0085569D">
              <w:rPr>
                <w:b/>
                <w:bCs/>
                <w:i/>
                <w:iCs/>
                <w:color w:val="FF0000"/>
                <w:highlight w:val="yellow"/>
              </w:rPr>
              <w:t>:</w:t>
            </w:r>
            <w:r w:rsidRPr="0085569D">
              <w:rPr>
                <w:i/>
                <w:iCs/>
                <w:color w:val="FF0000"/>
                <w:highlight w:val="yellow"/>
              </w:rPr>
              <w:t xml:space="preserve"> </w:t>
            </w:r>
          </w:p>
          <w:p w14:paraId="315EBC3C" w14:textId="1151B2F0" w:rsidR="005509D9" w:rsidRPr="002D179B" w:rsidRDefault="005509D9" w:rsidP="59B36EE7">
            <w:pPr>
              <w:pStyle w:val="Ingress"/>
              <w:rPr>
                <w:i/>
                <w:iCs/>
                <w:color w:val="FF0000"/>
                <w:highlight w:val="yellow"/>
              </w:rPr>
            </w:pPr>
            <w:r w:rsidRPr="59B36EE7">
              <w:rPr>
                <w:i/>
                <w:iCs/>
                <w:color w:val="FF0000"/>
                <w:highlight w:val="yellow"/>
              </w:rPr>
              <w:t>Databehandleravtale skal inngås når Bane NOR ber en annen aktør, typisk en systemleverandør, behandle personopplysninger på vegne av oss. Det vil si i tilfeller hvor vi</w:t>
            </w:r>
            <w:r w:rsidR="00D57900">
              <w:rPr>
                <w:i/>
                <w:iCs/>
                <w:color w:val="FF0000"/>
                <w:highlight w:val="yellow"/>
              </w:rPr>
              <w:t xml:space="preserve"> </w:t>
            </w:r>
            <w:r w:rsidR="00727B04">
              <w:rPr>
                <w:i/>
                <w:iCs/>
                <w:color w:val="FF0000"/>
                <w:highlight w:val="yellow"/>
              </w:rPr>
              <w:t>egentlig kunne ha stått for behandlingen selv</w:t>
            </w:r>
            <w:r w:rsidRPr="59B36EE7">
              <w:rPr>
                <w:i/>
                <w:iCs/>
                <w:color w:val="FF0000"/>
                <w:highlight w:val="yellow"/>
              </w:rPr>
              <w:t>, men velger å benytte en ekstern aktør. I disse tilfellene skal databehandleravtalen legges ved i konkurranser, slik at leverandørene kan gjøre seg kjent med innholdet før de leverer tilbud.</w:t>
            </w:r>
          </w:p>
          <w:p w14:paraId="2D81DADB" w14:textId="230276BE" w:rsidR="005509D9" w:rsidRDefault="005509D9" w:rsidP="005509D9">
            <w:pPr>
              <w:pStyle w:val="Ingress"/>
              <w:rPr>
                <w:i/>
                <w:iCs/>
                <w:color w:val="FF0000"/>
              </w:rPr>
            </w:pPr>
            <w:r w:rsidRPr="002D179B">
              <w:rPr>
                <w:i/>
                <w:iCs/>
                <w:color w:val="FF0000"/>
                <w:highlight w:val="yellow"/>
              </w:rPr>
              <w:t xml:space="preserve">I tilfeller hvor den eksterne parten er selvstendig behandlingsansvarlig (typisk i tilfeller hvor Bane NOR ikke selv kunne </w:t>
            </w:r>
            <w:proofErr w:type="gramStart"/>
            <w:r w:rsidRPr="002D179B">
              <w:rPr>
                <w:i/>
                <w:iCs/>
                <w:color w:val="FF0000"/>
                <w:highlight w:val="yellow"/>
              </w:rPr>
              <w:t>forestått</w:t>
            </w:r>
            <w:proofErr w:type="gramEnd"/>
            <w:r w:rsidRPr="002D179B">
              <w:rPr>
                <w:i/>
                <w:iCs/>
                <w:color w:val="FF0000"/>
                <w:highlight w:val="yellow"/>
              </w:rPr>
              <w:t xml:space="preserve"> behandlingen, slik som eksempelvis utlevering til NAV og Skatteetaten) trengs det ikke å inngås databehandleravtale.</w:t>
            </w:r>
          </w:p>
          <w:p w14:paraId="30921584" w14:textId="77777777" w:rsidR="008E7F39" w:rsidRDefault="008E7F39" w:rsidP="005509D9">
            <w:pPr>
              <w:pStyle w:val="Ingress"/>
              <w:rPr>
                <w:i/>
                <w:iCs/>
                <w:color w:val="FF0000"/>
              </w:rPr>
            </w:pPr>
          </w:p>
          <w:p w14:paraId="78E1D20F" w14:textId="23A31F65" w:rsidR="003A624A" w:rsidRDefault="009B4682" w:rsidP="59B36EE7">
            <w:pPr>
              <w:pStyle w:val="Ingress"/>
              <w:rPr>
                <w:i/>
                <w:iCs/>
                <w:color w:val="FF0000"/>
                <w:highlight w:val="yellow"/>
              </w:rPr>
            </w:pPr>
            <w:r w:rsidRPr="59B36EE7">
              <w:rPr>
                <w:i/>
                <w:iCs/>
                <w:color w:val="FF0000"/>
                <w:highlight w:val="yellow"/>
              </w:rPr>
              <w:t>All veiledningstekst (rød og kursiv skrift som er uthevet i gult) skal fjernes.</w:t>
            </w:r>
            <w:r w:rsidR="003A624A" w:rsidRPr="59B36EE7">
              <w:rPr>
                <w:i/>
                <w:iCs/>
                <w:color w:val="FF0000"/>
                <w:highlight w:val="yellow"/>
              </w:rPr>
              <w:t xml:space="preserve"> </w:t>
            </w:r>
            <w:r w:rsidR="00727B04">
              <w:rPr>
                <w:i/>
                <w:iCs/>
                <w:color w:val="FF0000"/>
                <w:highlight w:val="yellow"/>
              </w:rPr>
              <w:t>Andre endringer må godkjennes av personvernombudet.</w:t>
            </w:r>
          </w:p>
          <w:p w14:paraId="1A6808F7" w14:textId="0A447C05" w:rsidR="00A43D3C" w:rsidRPr="003A624A" w:rsidRDefault="00A43D3C" w:rsidP="59B36EE7">
            <w:pPr>
              <w:pStyle w:val="Ingress"/>
              <w:rPr>
                <w:i/>
                <w:iCs/>
                <w:color w:val="FF0000"/>
                <w:highlight w:val="yellow"/>
              </w:rPr>
            </w:pPr>
            <w:r w:rsidRPr="59B36EE7">
              <w:rPr>
                <w:i/>
                <w:iCs/>
                <w:color w:val="FF0000"/>
                <w:highlight w:val="yellow"/>
              </w:rPr>
              <w:t xml:space="preserve">Husk å oppdatere innholdsfortegnelsen når </w:t>
            </w:r>
            <w:r w:rsidR="003A624A" w:rsidRPr="59B36EE7">
              <w:rPr>
                <w:i/>
                <w:iCs/>
                <w:color w:val="FF0000"/>
                <w:highlight w:val="yellow"/>
              </w:rPr>
              <w:t>du er ferdig</w:t>
            </w:r>
            <w:r w:rsidRPr="59B36EE7">
              <w:rPr>
                <w:i/>
                <w:iCs/>
                <w:color w:val="FF0000"/>
                <w:highlight w:val="yellow"/>
              </w:rPr>
              <w:t>.</w:t>
            </w:r>
          </w:p>
        </w:tc>
      </w:tr>
    </w:tbl>
    <w:p w14:paraId="681FED4D" w14:textId="77777777" w:rsidR="000C1317" w:rsidRDefault="000C1317"/>
    <w:tbl>
      <w:tblPr>
        <w:tblStyle w:val="Tomtabellstil"/>
        <w:tblpPr w:leftFromText="142" w:rightFromText="142" w:vertAnchor="page" w:horzAnchor="margin" w:tblpY="3294"/>
        <w:tblOverlap w:val="never"/>
        <w:tblW w:w="5170" w:type="pct"/>
        <w:tblLook w:val="04A0" w:firstRow="1" w:lastRow="0" w:firstColumn="1" w:lastColumn="0" w:noHBand="0" w:noVBand="1"/>
      </w:tblPr>
      <w:tblGrid>
        <w:gridCol w:w="9966"/>
      </w:tblGrid>
      <w:tr w:rsidR="00D57900" w14:paraId="28D7AF91" w14:textId="77777777" w:rsidTr="00D57900">
        <w:trPr>
          <w:trHeight w:hRule="exact" w:val="5116"/>
        </w:trPr>
        <w:tc>
          <w:tcPr>
            <w:tcW w:w="9966" w:type="dxa"/>
            <w:vAlign w:val="bottom"/>
          </w:tcPr>
          <w:p w14:paraId="42ED68BB" w14:textId="77777777" w:rsidR="00D57900" w:rsidRPr="00F66AD4" w:rsidRDefault="00000000" w:rsidP="00D57900">
            <w:pPr>
              <w:pStyle w:val="Tittel"/>
            </w:pPr>
            <w:sdt>
              <w:sdtPr>
                <w:rPr>
                  <w:rFonts w:asciiTheme="minorHAnsi" w:eastAsiaTheme="minorHAnsi" w:hAnsiTheme="minorHAnsi" w:cs="Times New Roman"/>
                  <w:b/>
                  <w:color w:val="auto"/>
                  <w:kern w:val="0"/>
                  <w:sz w:val="32"/>
                  <w:szCs w:val="32"/>
                  <w:highlight w:val="yellow"/>
                </w:rPr>
                <w:alias w:val="Tittel"/>
                <w:tag w:val="Tittel"/>
                <w:id w:val="2092271196"/>
                <w:placeholder>
                  <w:docPart w:val="C84F80A3921A46F3B273D924F8288755"/>
                </w:placeholder>
                <w:dataBinding w:xpath="/root[1]/Tittel[1]" w:storeItemID="{19BF4117-FCCD-4CAF-BE09-0AC67919E432}"/>
                <w:text w:multiLine="1"/>
              </w:sdtPr>
              <w:sdtContent>
                <w:r w:rsidR="00D57900" w:rsidRPr="00CE6CC3">
                  <w:rPr>
                    <w:rFonts w:asciiTheme="minorHAnsi" w:eastAsiaTheme="minorHAnsi" w:hAnsiTheme="minorHAnsi" w:cs="Times New Roman"/>
                    <w:b/>
                    <w:color w:val="auto"/>
                    <w:kern w:val="0"/>
                    <w:sz w:val="32"/>
                    <w:szCs w:val="32"/>
                    <w:highlight w:val="yellow"/>
                  </w:rPr>
                  <w:t>D</w:t>
                </w:r>
                <w:r w:rsidR="00D57900">
                  <w:rPr>
                    <w:rFonts w:asciiTheme="minorHAnsi" w:eastAsiaTheme="minorHAnsi" w:hAnsiTheme="minorHAnsi" w:cs="Times New Roman"/>
                    <w:b/>
                    <w:color w:val="auto"/>
                    <w:kern w:val="0"/>
                    <w:sz w:val="32"/>
                    <w:szCs w:val="32"/>
                    <w:highlight w:val="yellow"/>
                  </w:rPr>
                  <w:t>ATABEHANDLERAVTALE</w:t>
                </w:r>
                <w:r w:rsidR="00D57900" w:rsidRPr="00CE6CC3">
                  <w:rPr>
                    <w:rFonts w:asciiTheme="minorHAnsi" w:eastAsiaTheme="minorHAnsi" w:hAnsiTheme="minorHAnsi" w:cs="Times New Roman"/>
                    <w:b/>
                    <w:color w:val="auto"/>
                    <w:kern w:val="0"/>
                    <w:sz w:val="32"/>
                    <w:szCs w:val="32"/>
                    <w:highlight w:val="yellow"/>
                  </w:rPr>
                  <w:br/>
                  <w:t>mellom</w:t>
                </w:r>
                <w:r w:rsidR="00D57900" w:rsidRPr="00CE6CC3">
                  <w:rPr>
                    <w:rFonts w:asciiTheme="minorHAnsi" w:eastAsiaTheme="minorHAnsi" w:hAnsiTheme="minorHAnsi" w:cs="Times New Roman"/>
                    <w:b/>
                    <w:color w:val="auto"/>
                    <w:kern w:val="0"/>
                    <w:sz w:val="32"/>
                    <w:szCs w:val="32"/>
                    <w:highlight w:val="yellow"/>
                  </w:rPr>
                  <w:br/>
                  <w:t>Bane NOR SF («Behandlingsansvarlig»)</w:t>
                </w:r>
                <w:r w:rsidR="00D57900" w:rsidRPr="00CE6CC3">
                  <w:rPr>
                    <w:rFonts w:asciiTheme="minorHAnsi" w:eastAsiaTheme="minorHAnsi" w:hAnsiTheme="minorHAnsi" w:cs="Times New Roman"/>
                    <w:b/>
                    <w:color w:val="auto"/>
                    <w:kern w:val="0"/>
                    <w:sz w:val="32"/>
                    <w:szCs w:val="32"/>
                    <w:highlight w:val="yellow"/>
                  </w:rPr>
                  <w:br/>
                  <w:t>Org.nr. 917 082 308, Postboks 4350, 2308 Hamar</w:t>
                </w:r>
                <w:r w:rsidR="00D57900" w:rsidRPr="00CE6CC3">
                  <w:rPr>
                    <w:rFonts w:asciiTheme="minorHAnsi" w:eastAsiaTheme="minorHAnsi" w:hAnsiTheme="minorHAnsi" w:cs="Times New Roman"/>
                    <w:b/>
                    <w:color w:val="auto"/>
                    <w:kern w:val="0"/>
                    <w:sz w:val="32"/>
                    <w:szCs w:val="32"/>
                    <w:highlight w:val="yellow"/>
                  </w:rPr>
                  <w:br/>
                  <w:t>og</w:t>
                </w:r>
                <w:r w:rsidR="00D57900" w:rsidRPr="00CE6CC3">
                  <w:rPr>
                    <w:rFonts w:asciiTheme="minorHAnsi" w:eastAsiaTheme="minorHAnsi" w:hAnsiTheme="minorHAnsi" w:cs="Times New Roman"/>
                    <w:b/>
                    <w:color w:val="auto"/>
                    <w:kern w:val="0"/>
                    <w:sz w:val="32"/>
                    <w:szCs w:val="32"/>
                    <w:highlight w:val="yellow"/>
                  </w:rPr>
                  <w:br/>
                  <w:t>Navn på leverandør («Databehandler»)</w:t>
                </w:r>
                <w:r w:rsidR="00D57900" w:rsidRPr="00CE6CC3">
                  <w:rPr>
                    <w:rFonts w:asciiTheme="minorHAnsi" w:eastAsiaTheme="minorHAnsi" w:hAnsiTheme="minorHAnsi" w:cs="Times New Roman"/>
                    <w:b/>
                    <w:color w:val="auto"/>
                    <w:kern w:val="0"/>
                    <w:sz w:val="32"/>
                    <w:szCs w:val="32"/>
                    <w:highlight w:val="yellow"/>
                  </w:rPr>
                  <w:br/>
                  <w:t>Org.nr., Adresse, Postnummer og by</w:t>
                </w:r>
                <w:r w:rsidR="00D57900" w:rsidRPr="00CE6CC3">
                  <w:rPr>
                    <w:rFonts w:asciiTheme="minorHAnsi" w:eastAsiaTheme="minorHAnsi" w:hAnsiTheme="minorHAnsi" w:cs="Times New Roman"/>
                    <w:b/>
                    <w:color w:val="auto"/>
                    <w:kern w:val="0"/>
                    <w:sz w:val="32"/>
                    <w:szCs w:val="32"/>
                    <w:highlight w:val="yellow"/>
                  </w:rPr>
                  <w:br/>
                </w:r>
              </w:sdtContent>
            </w:sdt>
          </w:p>
        </w:tc>
      </w:tr>
      <w:tr w:rsidR="00D57900" w14:paraId="755979F6" w14:textId="77777777" w:rsidTr="00D57900">
        <w:trPr>
          <w:trHeight w:hRule="exact" w:val="697"/>
        </w:trPr>
        <w:tc>
          <w:tcPr>
            <w:tcW w:w="9966" w:type="dxa"/>
          </w:tcPr>
          <w:p w14:paraId="75771B26" w14:textId="77777777" w:rsidR="00D57900" w:rsidRDefault="00D57900" w:rsidP="00D57900">
            <w:pPr>
              <w:pStyle w:val="Undertittel"/>
            </w:pPr>
          </w:p>
        </w:tc>
      </w:tr>
    </w:tbl>
    <w:p w14:paraId="2BDF883E" w14:textId="77777777" w:rsidR="000C1317" w:rsidRDefault="000C1317"/>
    <w:p w14:paraId="04AF366F" w14:textId="77777777" w:rsidR="000C1317" w:rsidRDefault="000C1317"/>
    <w:p w14:paraId="50C7F765" w14:textId="77777777" w:rsidR="00054539" w:rsidRDefault="00054539"/>
    <w:p w14:paraId="226ACAF0" w14:textId="77777777" w:rsidR="00054539" w:rsidRDefault="00813ED6">
      <w:r>
        <w:br w:type="page"/>
      </w:r>
    </w:p>
    <w:p w14:paraId="5E6EE98D" w14:textId="25594C37" w:rsidR="003661EC" w:rsidRDefault="00054539">
      <w:pPr>
        <w:pStyle w:val="INNH1"/>
        <w:rPr>
          <w:rFonts w:eastAsiaTheme="minorEastAsia"/>
          <w:noProof/>
          <w:color w:val="auto"/>
          <w:sz w:val="22"/>
          <w:szCs w:val="22"/>
          <w:lang w:eastAsia="nb-NO"/>
        </w:rPr>
      </w:pPr>
      <w:r>
        <w:lastRenderedPageBreak/>
        <w:fldChar w:fldCharType="begin"/>
      </w:r>
      <w:r>
        <w:instrText xml:space="preserve"> TOC \o "1-2" \h \z \u </w:instrText>
      </w:r>
      <w:r>
        <w:fldChar w:fldCharType="separate"/>
      </w:r>
      <w:hyperlink w:anchor="_Toc42603739" w:history="1">
        <w:r w:rsidR="003661EC" w:rsidRPr="000F1C58">
          <w:rPr>
            <w:rStyle w:val="Hyperkobling"/>
            <w:noProof/>
          </w:rPr>
          <w:t>1.</w:t>
        </w:r>
        <w:r w:rsidR="003661EC">
          <w:rPr>
            <w:rFonts w:eastAsiaTheme="minorEastAsia"/>
            <w:noProof/>
            <w:color w:val="auto"/>
            <w:sz w:val="22"/>
            <w:szCs w:val="22"/>
            <w:lang w:eastAsia="nb-NO"/>
          </w:rPr>
          <w:tab/>
        </w:r>
        <w:r w:rsidR="003661EC" w:rsidRPr="000F1C58">
          <w:rPr>
            <w:rStyle w:val="Hyperkobling"/>
            <w:noProof/>
          </w:rPr>
          <w:t>Avtalens parter</w:t>
        </w:r>
        <w:r w:rsidR="003661EC">
          <w:rPr>
            <w:noProof/>
            <w:webHidden/>
          </w:rPr>
          <w:tab/>
        </w:r>
        <w:r w:rsidR="003661EC">
          <w:rPr>
            <w:noProof/>
            <w:webHidden/>
          </w:rPr>
          <w:fldChar w:fldCharType="begin"/>
        </w:r>
        <w:r w:rsidR="003661EC">
          <w:rPr>
            <w:noProof/>
            <w:webHidden/>
          </w:rPr>
          <w:instrText xml:space="preserve"> PAGEREF _Toc42603739 \h </w:instrText>
        </w:r>
        <w:r w:rsidR="003661EC">
          <w:rPr>
            <w:noProof/>
            <w:webHidden/>
          </w:rPr>
        </w:r>
        <w:r w:rsidR="003661EC">
          <w:rPr>
            <w:noProof/>
            <w:webHidden/>
          </w:rPr>
          <w:fldChar w:fldCharType="separate"/>
        </w:r>
        <w:r w:rsidR="003661EC">
          <w:rPr>
            <w:noProof/>
            <w:webHidden/>
          </w:rPr>
          <w:t>3</w:t>
        </w:r>
        <w:r w:rsidR="003661EC">
          <w:rPr>
            <w:noProof/>
            <w:webHidden/>
          </w:rPr>
          <w:fldChar w:fldCharType="end"/>
        </w:r>
      </w:hyperlink>
    </w:p>
    <w:p w14:paraId="6002A41B" w14:textId="47B7A653" w:rsidR="003661EC" w:rsidRDefault="003661EC">
      <w:pPr>
        <w:pStyle w:val="INNH1"/>
        <w:rPr>
          <w:rFonts w:eastAsiaTheme="minorEastAsia"/>
          <w:noProof/>
          <w:color w:val="auto"/>
          <w:sz w:val="22"/>
          <w:szCs w:val="22"/>
          <w:lang w:eastAsia="nb-NO"/>
        </w:rPr>
      </w:pPr>
      <w:hyperlink w:anchor="_Toc42603740" w:history="1">
        <w:r w:rsidRPr="000F1C58">
          <w:rPr>
            <w:rStyle w:val="Hyperkobling"/>
            <w:noProof/>
          </w:rPr>
          <w:t>2.</w:t>
        </w:r>
        <w:r>
          <w:rPr>
            <w:rFonts w:eastAsiaTheme="minorEastAsia"/>
            <w:noProof/>
            <w:color w:val="auto"/>
            <w:sz w:val="22"/>
            <w:szCs w:val="22"/>
            <w:lang w:eastAsia="nb-NO"/>
          </w:rPr>
          <w:tab/>
        </w:r>
        <w:r w:rsidRPr="000F1C58">
          <w:rPr>
            <w:rStyle w:val="Hyperkobling"/>
            <w:noProof/>
          </w:rPr>
          <w:t>Avtalens bakgrunn</w:t>
        </w:r>
        <w:r>
          <w:rPr>
            <w:noProof/>
            <w:webHidden/>
          </w:rPr>
          <w:tab/>
        </w:r>
        <w:r>
          <w:rPr>
            <w:noProof/>
            <w:webHidden/>
          </w:rPr>
          <w:fldChar w:fldCharType="begin"/>
        </w:r>
        <w:r>
          <w:rPr>
            <w:noProof/>
            <w:webHidden/>
          </w:rPr>
          <w:instrText xml:space="preserve"> PAGEREF _Toc42603740 \h </w:instrText>
        </w:r>
        <w:r>
          <w:rPr>
            <w:noProof/>
            <w:webHidden/>
          </w:rPr>
        </w:r>
        <w:r>
          <w:rPr>
            <w:noProof/>
            <w:webHidden/>
          </w:rPr>
          <w:fldChar w:fldCharType="separate"/>
        </w:r>
        <w:r>
          <w:rPr>
            <w:noProof/>
            <w:webHidden/>
          </w:rPr>
          <w:t>3</w:t>
        </w:r>
        <w:r>
          <w:rPr>
            <w:noProof/>
            <w:webHidden/>
          </w:rPr>
          <w:fldChar w:fldCharType="end"/>
        </w:r>
      </w:hyperlink>
    </w:p>
    <w:p w14:paraId="605E9080" w14:textId="524EFD3E" w:rsidR="003661EC" w:rsidRDefault="003661EC">
      <w:pPr>
        <w:pStyle w:val="INNH1"/>
        <w:rPr>
          <w:rFonts w:eastAsiaTheme="minorEastAsia"/>
          <w:noProof/>
          <w:color w:val="auto"/>
          <w:sz w:val="22"/>
          <w:szCs w:val="22"/>
          <w:lang w:eastAsia="nb-NO"/>
        </w:rPr>
      </w:pPr>
      <w:hyperlink w:anchor="_Toc42603741" w:history="1">
        <w:r w:rsidRPr="000F1C58">
          <w:rPr>
            <w:rStyle w:val="Hyperkobling"/>
            <w:noProof/>
          </w:rPr>
          <w:t>3.</w:t>
        </w:r>
        <w:r>
          <w:rPr>
            <w:rFonts w:eastAsiaTheme="minorEastAsia"/>
            <w:noProof/>
            <w:color w:val="auto"/>
            <w:sz w:val="22"/>
            <w:szCs w:val="22"/>
            <w:lang w:eastAsia="nb-NO"/>
          </w:rPr>
          <w:tab/>
        </w:r>
        <w:r w:rsidRPr="000F1C58">
          <w:rPr>
            <w:rStyle w:val="Hyperkobling"/>
            <w:noProof/>
          </w:rPr>
          <w:t>Avtalens formål</w:t>
        </w:r>
        <w:r>
          <w:rPr>
            <w:noProof/>
            <w:webHidden/>
          </w:rPr>
          <w:tab/>
        </w:r>
        <w:r>
          <w:rPr>
            <w:noProof/>
            <w:webHidden/>
          </w:rPr>
          <w:fldChar w:fldCharType="begin"/>
        </w:r>
        <w:r>
          <w:rPr>
            <w:noProof/>
            <w:webHidden/>
          </w:rPr>
          <w:instrText xml:space="preserve"> PAGEREF _Toc42603741 \h </w:instrText>
        </w:r>
        <w:r>
          <w:rPr>
            <w:noProof/>
            <w:webHidden/>
          </w:rPr>
        </w:r>
        <w:r>
          <w:rPr>
            <w:noProof/>
            <w:webHidden/>
          </w:rPr>
          <w:fldChar w:fldCharType="separate"/>
        </w:r>
        <w:r>
          <w:rPr>
            <w:noProof/>
            <w:webHidden/>
          </w:rPr>
          <w:t>3</w:t>
        </w:r>
        <w:r>
          <w:rPr>
            <w:noProof/>
            <w:webHidden/>
          </w:rPr>
          <w:fldChar w:fldCharType="end"/>
        </w:r>
      </w:hyperlink>
    </w:p>
    <w:p w14:paraId="26DA5F89" w14:textId="3FDA1152" w:rsidR="003661EC" w:rsidRDefault="003661EC">
      <w:pPr>
        <w:pStyle w:val="INNH1"/>
        <w:rPr>
          <w:rFonts w:eastAsiaTheme="minorEastAsia"/>
          <w:noProof/>
          <w:color w:val="auto"/>
          <w:sz w:val="22"/>
          <w:szCs w:val="22"/>
          <w:lang w:eastAsia="nb-NO"/>
        </w:rPr>
      </w:pPr>
      <w:hyperlink w:anchor="_Toc42603742" w:history="1">
        <w:r w:rsidRPr="000F1C58">
          <w:rPr>
            <w:rStyle w:val="Hyperkobling"/>
            <w:noProof/>
          </w:rPr>
          <w:t>4.</w:t>
        </w:r>
        <w:r>
          <w:rPr>
            <w:rFonts w:eastAsiaTheme="minorEastAsia"/>
            <w:noProof/>
            <w:color w:val="auto"/>
            <w:sz w:val="22"/>
            <w:szCs w:val="22"/>
            <w:lang w:eastAsia="nb-NO"/>
          </w:rPr>
          <w:tab/>
        </w:r>
        <w:r w:rsidRPr="000F1C58">
          <w:rPr>
            <w:rStyle w:val="Hyperkobling"/>
            <w:noProof/>
          </w:rPr>
          <w:t>Kontaktpersoner</w:t>
        </w:r>
        <w:r>
          <w:rPr>
            <w:noProof/>
            <w:webHidden/>
          </w:rPr>
          <w:tab/>
        </w:r>
        <w:r>
          <w:rPr>
            <w:noProof/>
            <w:webHidden/>
          </w:rPr>
          <w:fldChar w:fldCharType="begin"/>
        </w:r>
        <w:r>
          <w:rPr>
            <w:noProof/>
            <w:webHidden/>
          </w:rPr>
          <w:instrText xml:space="preserve"> PAGEREF _Toc42603742 \h </w:instrText>
        </w:r>
        <w:r>
          <w:rPr>
            <w:noProof/>
            <w:webHidden/>
          </w:rPr>
        </w:r>
        <w:r>
          <w:rPr>
            <w:noProof/>
            <w:webHidden/>
          </w:rPr>
          <w:fldChar w:fldCharType="separate"/>
        </w:r>
        <w:r>
          <w:rPr>
            <w:noProof/>
            <w:webHidden/>
          </w:rPr>
          <w:t>4</w:t>
        </w:r>
        <w:r>
          <w:rPr>
            <w:noProof/>
            <w:webHidden/>
          </w:rPr>
          <w:fldChar w:fldCharType="end"/>
        </w:r>
      </w:hyperlink>
    </w:p>
    <w:p w14:paraId="228FC6DD" w14:textId="1A21B454" w:rsidR="003661EC" w:rsidRDefault="003661EC">
      <w:pPr>
        <w:pStyle w:val="INNH1"/>
        <w:rPr>
          <w:rFonts w:eastAsiaTheme="minorEastAsia"/>
          <w:noProof/>
          <w:color w:val="auto"/>
          <w:sz w:val="22"/>
          <w:szCs w:val="22"/>
          <w:lang w:eastAsia="nb-NO"/>
        </w:rPr>
      </w:pPr>
      <w:hyperlink w:anchor="_Toc42603743" w:history="1">
        <w:r w:rsidRPr="000F1C58">
          <w:rPr>
            <w:rStyle w:val="Hyperkobling"/>
            <w:noProof/>
          </w:rPr>
          <w:t>5.</w:t>
        </w:r>
        <w:r>
          <w:rPr>
            <w:rFonts w:eastAsiaTheme="minorEastAsia"/>
            <w:noProof/>
            <w:color w:val="auto"/>
            <w:sz w:val="22"/>
            <w:szCs w:val="22"/>
            <w:lang w:eastAsia="nb-NO"/>
          </w:rPr>
          <w:tab/>
        </w:r>
        <w:r w:rsidRPr="000F1C58">
          <w:rPr>
            <w:rStyle w:val="Hyperkobling"/>
            <w:noProof/>
          </w:rPr>
          <w:t>Behandlingsansvarliges rettigheter og plikter</w:t>
        </w:r>
        <w:r>
          <w:rPr>
            <w:noProof/>
            <w:webHidden/>
          </w:rPr>
          <w:tab/>
        </w:r>
        <w:r>
          <w:rPr>
            <w:noProof/>
            <w:webHidden/>
          </w:rPr>
          <w:fldChar w:fldCharType="begin"/>
        </w:r>
        <w:r>
          <w:rPr>
            <w:noProof/>
            <w:webHidden/>
          </w:rPr>
          <w:instrText xml:space="preserve"> PAGEREF _Toc42603743 \h </w:instrText>
        </w:r>
        <w:r>
          <w:rPr>
            <w:noProof/>
            <w:webHidden/>
          </w:rPr>
        </w:r>
        <w:r>
          <w:rPr>
            <w:noProof/>
            <w:webHidden/>
          </w:rPr>
          <w:fldChar w:fldCharType="separate"/>
        </w:r>
        <w:r>
          <w:rPr>
            <w:noProof/>
            <w:webHidden/>
          </w:rPr>
          <w:t>4</w:t>
        </w:r>
        <w:r>
          <w:rPr>
            <w:noProof/>
            <w:webHidden/>
          </w:rPr>
          <w:fldChar w:fldCharType="end"/>
        </w:r>
      </w:hyperlink>
    </w:p>
    <w:p w14:paraId="00CCD9B1" w14:textId="072AF6E9" w:rsidR="003661EC" w:rsidRDefault="003661EC">
      <w:pPr>
        <w:pStyle w:val="INNH1"/>
        <w:rPr>
          <w:rFonts w:eastAsiaTheme="minorEastAsia"/>
          <w:noProof/>
          <w:color w:val="auto"/>
          <w:sz w:val="22"/>
          <w:szCs w:val="22"/>
          <w:lang w:eastAsia="nb-NO"/>
        </w:rPr>
      </w:pPr>
      <w:hyperlink w:anchor="_Toc42603744" w:history="1">
        <w:r w:rsidRPr="000F1C58">
          <w:rPr>
            <w:rStyle w:val="Hyperkobling"/>
            <w:noProof/>
          </w:rPr>
          <w:t>6.</w:t>
        </w:r>
        <w:r>
          <w:rPr>
            <w:rFonts w:eastAsiaTheme="minorEastAsia"/>
            <w:noProof/>
            <w:color w:val="auto"/>
            <w:sz w:val="22"/>
            <w:szCs w:val="22"/>
            <w:lang w:eastAsia="nb-NO"/>
          </w:rPr>
          <w:tab/>
        </w:r>
        <w:r w:rsidRPr="000F1C58">
          <w:rPr>
            <w:rStyle w:val="Hyperkobling"/>
            <w:noProof/>
          </w:rPr>
          <w:t>Databehandlers plikter</w:t>
        </w:r>
        <w:r>
          <w:rPr>
            <w:noProof/>
            <w:webHidden/>
          </w:rPr>
          <w:tab/>
        </w:r>
        <w:r>
          <w:rPr>
            <w:noProof/>
            <w:webHidden/>
          </w:rPr>
          <w:fldChar w:fldCharType="begin"/>
        </w:r>
        <w:r>
          <w:rPr>
            <w:noProof/>
            <w:webHidden/>
          </w:rPr>
          <w:instrText xml:space="preserve"> PAGEREF _Toc42603744 \h </w:instrText>
        </w:r>
        <w:r>
          <w:rPr>
            <w:noProof/>
            <w:webHidden/>
          </w:rPr>
        </w:r>
        <w:r>
          <w:rPr>
            <w:noProof/>
            <w:webHidden/>
          </w:rPr>
          <w:fldChar w:fldCharType="separate"/>
        </w:r>
        <w:r>
          <w:rPr>
            <w:noProof/>
            <w:webHidden/>
          </w:rPr>
          <w:t>4</w:t>
        </w:r>
        <w:r>
          <w:rPr>
            <w:noProof/>
            <w:webHidden/>
          </w:rPr>
          <w:fldChar w:fldCharType="end"/>
        </w:r>
      </w:hyperlink>
    </w:p>
    <w:p w14:paraId="4DC800C4" w14:textId="34E19C58" w:rsidR="003661EC" w:rsidRDefault="003661EC">
      <w:pPr>
        <w:pStyle w:val="INNH1"/>
        <w:rPr>
          <w:rFonts w:eastAsiaTheme="minorEastAsia"/>
          <w:noProof/>
          <w:color w:val="auto"/>
          <w:sz w:val="22"/>
          <w:szCs w:val="22"/>
          <w:lang w:eastAsia="nb-NO"/>
        </w:rPr>
      </w:pPr>
      <w:hyperlink w:anchor="_Toc42603745" w:history="1">
        <w:r w:rsidRPr="000F1C58">
          <w:rPr>
            <w:rStyle w:val="Hyperkobling"/>
            <w:noProof/>
          </w:rPr>
          <w:t>7.</w:t>
        </w:r>
        <w:r>
          <w:rPr>
            <w:rFonts w:eastAsiaTheme="minorEastAsia"/>
            <w:noProof/>
            <w:color w:val="auto"/>
            <w:sz w:val="22"/>
            <w:szCs w:val="22"/>
            <w:lang w:eastAsia="nb-NO"/>
          </w:rPr>
          <w:tab/>
        </w:r>
        <w:r w:rsidRPr="000F1C58">
          <w:rPr>
            <w:rStyle w:val="Hyperkobling"/>
            <w:noProof/>
          </w:rPr>
          <w:t>Konfidensialitet, taushetserklæring</w:t>
        </w:r>
        <w:r>
          <w:rPr>
            <w:noProof/>
            <w:webHidden/>
          </w:rPr>
          <w:tab/>
        </w:r>
        <w:r>
          <w:rPr>
            <w:noProof/>
            <w:webHidden/>
          </w:rPr>
          <w:fldChar w:fldCharType="begin"/>
        </w:r>
        <w:r>
          <w:rPr>
            <w:noProof/>
            <w:webHidden/>
          </w:rPr>
          <w:instrText xml:space="preserve"> PAGEREF _Toc42603745 \h </w:instrText>
        </w:r>
        <w:r>
          <w:rPr>
            <w:noProof/>
            <w:webHidden/>
          </w:rPr>
        </w:r>
        <w:r>
          <w:rPr>
            <w:noProof/>
            <w:webHidden/>
          </w:rPr>
          <w:fldChar w:fldCharType="separate"/>
        </w:r>
        <w:r>
          <w:rPr>
            <w:noProof/>
            <w:webHidden/>
          </w:rPr>
          <w:t>5</w:t>
        </w:r>
        <w:r>
          <w:rPr>
            <w:noProof/>
            <w:webHidden/>
          </w:rPr>
          <w:fldChar w:fldCharType="end"/>
        </w:r>
      </w:hyperlink>
    </w:p>
    <w:p w14:paraId="0CD23227" w14:textId="1B1724DE" w:rsidR="003661EC" w:rsidRDefault="003661EC">
      <w:pPr>
        <w:pStyle w:val="INNH1"/>
        <w:rPr>
          <w:rFonts w:eastAsiaTheme="minorEastAsia"/>
          <w:noProof/>
          <w:color w:val="auto"/>
          <w:sz w:val="22"/>
          <w:szCs w:val="22"/>
          <w:lang w:eastAsia="nb-NO"/>
        </w:rPr>
      </w:pPr>
      <w:hyperlink w:anchor="_Toc42603746" w:history="1">
        <w:r w:rsidRPr="000F1C58">
          <w:rPr>
            <w:rStyle w:val="Hyperkobling"/>
            <w:noProof/>
          </w:rPr>
          <w:t>8.</w:t>
        </w:r>
        <w:r>
          <w:rPr>
            <w:rFonts w:eastAsiaTheme="minorEastAsia"/>
            <w:noProof/>
            <w:color w:val="auto"/>
            <w:sz w:val="22"/>
            <w:szCs w:val="22"/>
            <w:lang w:eastAsia="nb-NO"/>
          </w:rPr>
          <w:tab/>
        </w:r>
        <w:r w:rsidRPr="000F1C58">
          <w:rPr>
            <w:rStyle w:val="Hyperkobling"/>
            <w:noProof/>
          </w:rPr>
          <w:t>Bruk av underleverandør (Underdatabehandler)</w:t>
        </w:r>
        <w:r>
          <w:rPr>
            <w:noProof/>
            <w:webHidden/>
          </w:rPr>
          <w:tab/>
        </w:r>
        <w:r>
          <w:rPr>
            <w:noProof/>
            <w:webHidden/>
          </w:rPr>
          <w:fldChar w:fldCharType="begin"/>
        </w:r>
        <w:r>
          <w:rPr>
            <w:noProof/>
            <w:webHidden/>
          </w:rPr>
          <w:instrText xml:space="preserve"> PAGEREF _Toc42603746 \h </w:instrText>
        </w:r>
        <w:r>
          <w:rPr>
            <w:noProof/>
            <w:webHidden/>
          </w:rPr>
        </w:r>
        <w:r>
          <w:rPr>
            <w:noProof/>
            <w:webHidden/>
          </w:rPr>
          <w:fldChar w:fldCharType="separate"/>
        </w:r>
        <w:r>
          <w:rPr>
            <w:noProof/>
            <w:webHidden/>
          </w:rPr>
          <w:t>6</w:t>
        </w:r>
        <w:r>
          <w:rPr>
            <w:noProof/>
            <w:webHidden/>
          </w:rPr>
          <w:fldChar w:fldCharType="end"/>
        </w:r>
      </w:hyperlink>
    </w:p>
    <w:p w14:paraId="76DAC407" w14:textId="71A2A4A2" w:rsidR="003661EC" w:rsidRDefault="003661EC">
      <w:pPr>
        <w:pStyle w:val="INNH1"/>
        <w:rPr>
          <w:rFonts w:eastAsiaTheme="minorEastAsia"/>
          <w:noProof/>
          <w:color w:val="auto"/>
          <w:sz w:val="22"/>
          <w:szCs w:val="22"/>
          <w:lang w:eastAsia="nb-NO"/>
        </w:rPr>
      </w:pPr>
      <w:hyperlink w:anchor="_Toc42603747" w:history="1">
        <w:r w:rsidRPr="000F1C58">
          <w:rPr>
            <w:rStyle w:val="Hyperkobling"/>
            <w:noProof/>
          </w:rPr>
          <w:t>9.</w:t>
        </w:r>
        <w:r>
          <w:rPr>
            <w:rFonts w:eastAsiaTheme="minorEastAsia"/>
            <w:noProof/>
            <w:color w:val="auto"/>
            <w:sz w:val="22"/>
            <w:szCs w:val="22"/>
            <w:lang w:eastAsia="nb-NO"/>
          </w:rPr>
          <w:tab/>
        </w:r>
        <w:r w:rsidRPr="000F1C58">
          <w:rPr>
            <w:rStyle w:val="Hyperkobling"/>
            <w:noProof/>
          </w:rPr>
          <w:t>Sikkerhet og avvik</w:t>
        </w:r>
        <w:r>
          <w:rPr>
            <w:noProof/>
            <w:webHidden/>
          </w:rPr>
          <w:tab/>
        </w:r>
        <w:r>
          <w:rPr>
            <w:noProof/>
            <w:webHidden/>
          </w:rPr>
          <w:fldChar w:fldCharType="begin"/>
        </w:r>
        <w:r>
          <w:rPr>
            <w:noProof/>
            <w:webHidden/>
          </w:rPr>
          <w:instrText xml:space="preserve"> PAGEREF _Toc42603747 \h </w:instrText>
        </w:r>
        <w:r>
          <w:rPr>
            <w:noProof/>
            <w:webHidden/>
          </w:rPr>
        </w:r>
        <w:r>
          <w:rPr>
            <w:noProof/>
            <w:webHidden/>
          </w:rPr>
          <w:fldChar w:fldCharType="separate"/>
        </w:r>
        <w:r>
          <w:rPr>
            <w:noProof/>
            <w:webHidden/>
          </w:rPr>
          <w:t>6</w:t>
        </w:r>
        <w:r>
          <w:rPr>
            <w:noProof/>
            <w:webHidden/>
          </w:rPr>
          <w:fldChar w:fldCharType="end"/>
        </w:r>
      </w:hyperlink>
    </w:p>
    <w:p w14:paraId="419F33C8" w14:textId="7C70B0E3" w:rsidR="003661EC" w:rsidRDefault="003661EC">
      <w:pPr>
        <w:pStyle w:val="INNH1"/>
        <w:rPr>
          <w:rFonts w:eastAsiaTheme="minorEastAsia"/>
          <w:noProof/>
          <w:color w:val="auto"/>
          <w:sz w:val="22"/>
          <w:szCs w:val="22"/>
          <w:lang w:eastAsia="nb-NO"/>
        </w:rPr>
      </w:pPr>
      <w:hyperlink w:anchor="_Toc42603748" w:history="1">
        <w:r w:rsidRPr="000F1C58">
          <w:rPr>
            <w:rStyle w:val="Hyperkobling"/>
            <w:noProof/>
          </w:rPr>
          <w:t>10.</w:t>
        </w:r>
        <w:r>
          <w:rPr>
            <w:rFonts w:eastAsiaTheme="minorEastAsia"/>
            <w:noProof/>
            <w:color w:val="auto"/>
            <w:sz w:val="22"/>
            <w:szCs w:val="22"/>
            <w:lang w:eastAsia="nb-NO"/>
          </w:rPr>
          <w:tab/>
        </w:r>
        <w:r w:rsidRPr="000F1C58">
          <w:rPr>
            <w:rStyle w:val="Hyperkobling"/>
            <w:noProof/>
          </w:rPr>
          <w:t>Bistand til den Behandlingsansvarlige</w:t>
        </w:r>
        <w:r>
          <w:rPr>
            <w:noProof/>
            <w:webHidden/>
          </w:rPr>
          <w:tab/>
        </w:r>
        <w:r>
          <w:rPr>
            <w:noProof/>
            <w:webHidden/>
          </w:rPr>
          <w:fldChar w:fldCharType="begin"/>
        </w:r>
        <w:r>
          <w:rPr>
            <w:noProof/>
            <w:webHidden/>
          </w:rPr>
          <w:instrText xml:space="preserve"> PAGEREF _Toc42603748 \h </w:instrText>
        </w:r>
        <w:r>
          <w:rPr>
            <w:noProof/>
            <w:webHidden/>
          </w:rPr>
        </w:r>
        <w:r>
          <w:rPr>
            <w:noProof/>
            <w:webHidden/>
          </w:rPr>
          <w:fldChar w:fldCharType="separate"/>
        </w:r>
        <w:r>
          <w:rPr>
            <w:noProof/>
            <w:webHidden/>
          </w:rPr>
          <w:t>7</w:t>
        </w:r>
        <w:r>
          <w:rPr>
            <w:noProof/>
            <w:webHidden/>
          </w:rPr>
          <w:fldChar w:fldCharType="end"/>
        </w:r>
      </w:hyperlink>
    </w:p>
    <w:p w14:paraId="13926796" w14:textId="3291FC1E" w:rsidR="003661EC" w:rsidRDefault="003661EC">
      <w:pPr>
        <w:pStyle w:val="INNH1"/>
        <w:rPr>
          <w:rFonts w:eastAsiaTheme="minorEastAsia"/>
          <w:noProof/>
          <w:color w:val="auto"/>
          <w:sz w:val="22"/>
          <w:szCs w:val="22"/>
          <w:lang w:eastAsia="nb-NO"/>
        </w:rPr>
      </w:pPr>
      <w:hyperlink w:anchor="_Toc42603749" w:history="1">
        <w:r w:rsidRPr="000F1C58">
          <w:rPr>
            <w:rStyle w:val="Hyperkobling"/>
            <w:noProof/>
          </w:rPr>
          <w:t>11.</w:t>
        </w:r>
        <w:r>
          <w:rPr>
            <w:rFonts w:eastAsiaTheme="minorEastAsia"/>
            <w:noProof/>
            <w:color w:val="auto"/>
            <w:sz w:val="22"/>
            <w:szCs w:val="22"/>
            <w:lang w:eastAsia="nb-NO"/>
          </w:rPr>
          <w:tab/>
        </w:r>
        <w:r w:rsidRPr="000F1C58">
          <w:rPr>
            <w:rStyle w:val="Hyperkobling"/>
            <w:noProof/>
          </w:rPr>
          <w:t>Overføring til tredjeland eller internasjonale organisasjoner</w:t>
        </w:r>
        <w:r>
          <w:rPr>
            <w:noProof/>
            <w:webHidden/>
          </w:rPr>
          <w:tab/>
        </w:r>
        <w:r>
          <w:rPr>
            <w:noProof/>
            <w:webHidden/>
          </w:rPr>
          <w:fldChar w:fldCharType="begin"/>
        </w:r>
        <w:r>
          <w:rPr>
            <w:noProof/>
            <w:webHidden/>
          </w:rPr>
          <w:instrText xml:space="preserve"> PAGEREF _Toc42603749 \h </w:instrText>
        </w:r>
        <w:r>
          <w:rPr>
            <w:noProof/>
            <w:webHidden/>
          </w:rPr>
        </w:r>
        <w:r>
          <w:rPr>
            <w:noProof/>
            <w:webHidden/>
          </w:rPr>
          <w:fldChar w:fldCharType="separate"/>
        </w:r>
        <w:r>
          <w:rPr>
            <w:noProof/>
            <w:webHidden/>
          </w:rPr>
          <w:t>8</w:t>
        </w:r>
        <w:r>
          <w:rPr>
            <w:noProof/>
            <w:webHidden/>
          </w:rPr>
          <w:fldChar w:fldCharType="end"/>
        </w:r>
      </w:hyperlink>
    </w:p>
    <w:p w14:paraId="729C967E" w14:textId="7DDE450D" w:rsidR="003661EC" w:rsidRDefault="003661EC">
      <w:pPr>
        <w:pStyle w:val="INNH1"/>
        <w:rPr>
          <w:rFonts w:eastAsiaTheme="minorEastAsia"/>
          <w:noProof/>
          <w:color w:val="auto"/>
          <w:sz w:val="22"/>
          <w:szCs w:val="22"/>
          <w:lang w:eastAsia="nb-NO"/>
        </w:rPr>
      </w:pPr>
      <w:hyperlink w:anchor="_Toc42603750" w:history="1">
        <w:r w:rsidRPr="000F1C58">
          <w:rPr>
            <w:rStyle w:val="Hyperkobling"/>
            <w:noProof/>
          </w:rPr>
          <w:t>12.</w:t>
        </w:r>
        <w:r>
          <w:rPr>
            <w:rFonts w:eastAsiaTheme="minorEastAsia"/>
            <w:noProof/>
            <w:color w:val="auto"/>
            <w:sz w:val="22"/>
            <w:szCs w:val="22"/>
            <w:lang w:eastAsia="nb-NO"/>
          </w:rPr>
          <w:tab/>
        </w:r>
        <w:r w:rsidRPr="000F1C58">
          <w:rPr>
            <w:rStyle w:val="Hyperkobling"/>
            <w:noProof/>
          </w:rPr>
          <w:t>Tilsyn og revisjon</w:t>
        </w:r>
        <w:r>
          <w:rPr>
            <w:noProof/>
            <w:webHidden/>
          </w:rPr>
          <w:tab/>
        </w:r>
        <w:r>
          <w:rPr>
            <w:noProof/>
            <w:webHidden/>
          </w:rPr>
          <w:fldChar w:fldCharType="begin"/>
        </w:r>
        <w:r>
          <w:rPr>
            <w:noProof/>
            <w:webHidden/>
          </w:rPr>
          <w:instrText xml:space="preserve"> PAGEREF _Toc42603750 \h </w:instrText>
        </w:r>
        <w:r>
          <w:rPr>
            <w:noProof/>
            <w:webHidden/>
          </w:rPr>
        </w:r>
        <w:r>
          <w:rPr>
            <w:noProof/>
            <w:webHidden/>
          </w:rPr>
          <w:fldChar w:fldCharType="separate"/>
        </w:r>
        <w:r>
          <w:rPr>
            <w:noProof/>
            <w:webHidden/>
          </w:rPr>
          <w:t>8</w:t>
        </w:r>
        <w:r>
          <w:rPr>
            <w:noProof/>
            <w:webHidden/>
          </w:rPr>
          <w:fldChar w:fldCharType="end"/>
        </w:r>
      </w:hyperlink>
    </w:p>
    <w:p w14:paraId="7C465808" w14:textId="23D66240" w:rsidR="003661EC" w:rsidRDefault="003661EC">
      <w:pPr>
        <w:pStyle w:val="INNH1"/>
        <w:rPr>
          <w:rFonts w:eastAsiaTheme="minorEastAsia"/>
          <w:noProof/>
          <w:color w:val="auto"/>
          <w:sz w:val="22"/>
          <w:szCs w:val="22"/>
          <w:lang w:eastAsia="nb-NO"/>
        </w:rPr>
      </w:pPr>
      <w:hyperlink w:anchor="_Toc42603751" w:history="1">
        <w:r w:rsidRPr="000F1C58">
          <w:rPr>
            <w:rStyle w:val="Hyperkobling"/>
            <w:noProof/>
          </w:rPr>
          <w:t>13.</w:t>
        </w:r>
        <w:r>
          <w:rPr>
            <w:rFonts w:eastAsiaTheme="minorEastAsia"/>
            <w:noProof/>
            <w:color w:val="auto"/>
            <w:sz w:val="22"/>
            <w:szCs w:val="22"/>
            <w:lang w:eastAsia="nb-NO"/>
          </w:rPr>
          <w:tab/>
        </w:r>
        <w:r w:rsidRPr="000F1C58">
          <w:rPr>
            <w:rStyle w:val="Hyperkobling"/>
            <w:noProof/>
          </w:rPr>
          <w:t>Avtalens varighet, pålegg om stans, plikter ved opphør</w:t>
        </w:r>
        <w:r>
          <w:rPr>
            <w:noProof/>
            <w:webHidden/>
          </w:rPr>
          <w:tab/>
        </w:r>
        <w:r>
          <w:rPr>
            <w:noProof/>
            <w:webHidden/>
          </w:rPr>
          <w:fldChar w:fldCharType="begin"/>
        </w:r>
        <w:r>
          <w:rPr>
            <w:noProof/>
            <w:webHidden/>
          </w:rPr>
          <w:instrText xml:space="preserve"> PAGEREF _Toc42603751 \h </w:instrText>
        </w:r>
        <w:r>
          <w:rPr>
            <w:noProof/>
            <w:webHidden/>
          </w:rPr>
        </w:r>
        <w:r>
          <w:rPr>
            <w:noProof/>
            <w:webHidden/>
          </w:rPr>
          <w:fldChar w:fldCharType="separate"/>
        </w:r>
        <w:r>
          <w:rPr>
            <w:noProof/>
            <w:webHidden/>
          </w:rPr>
          <w:t>9</w:t>
        </w:r>
        <w:r>
          <w:rPr>
            <w:noProof/>
            <w:webHidden/>
          </w:rPr>
          <w:fldChar w:fldCharType="end"/>
        </w:r>
      </w:hyperlink>
    </w:p>
    <w:p w14:paraId="31AC1947" w14:textId="21A9071F" w:rsidR="003661EC" w:rsidRDefault="003661EC">
      <w:pPr>
        <w:pStyle w:val="INNH1"/>
        <w:rPr>
          <w:rFonts w:eastAsiaTheme="minorEastAsia"/>
          <w:noProof/>
          <w:color w:val="auto"/>
          <w:sz w:val="22"/>
          <w:szCs w:val="22"/>
          <w:lang w:eastAsia="nb-NO"/>
        </w:rPr>
      </w:pPr>
      <w:hyperlink w:anchor="_Toc42603752" w:history="1">
        <w:r w:rsidRPr="000F1C58">
          <w:rPr>
            <w:rStyle w:val="Hyperkobling"/>
            <w:noProof/>
          </w:rPr>
          <w:t>14.</w:t>
        </w:r>
        <w:r>
          <w:rPr>
            <w:rFonts w:eastAsiaTheme="minorEastAsia"/>
            <w:noProof/>
            <w:color w:val="auto"/>
            <w:sz w:val="22"/>
            <w:szCs w:val="22"/>
            <w:lang w:eastAsia="nb-NO"/>
          </w:rPr>
          <w:tab/>
        </w:r>
        <w:r w:rsidRPr="000F1C58">
          <w:rPr>
            <w:rStyle w:val="Hyperkobling"/>
            <w:noProof/>
          </w:rPr>
          <w:t>Skadesløsholdelse og regress</w:t>
        </w:r>
        <w:r>
          <w:rPr>
            <w:noProof/>
            <w:webHidden/>
          </w:rPr>
          <w:tab/>
        </w:r>
        <w:r>
          <w:rPr>
            <w:noProof/>
            <w:webHidden/>
          </w:rPr>
          <w:fldChar w:fldCharType="begin"/>
        </w:r>
        <w:r>
          <w:rPr>
            <w:noProof/>
            <w:webHidden/>
          </w:rPr>
          <w:instrText xml:space="preserve"> PAGEREF _Toc42603752 \h </w:instrText>
        </w:r>
        <w:r>
          <w:rPr>
            <w:noProof/>
            <w:webHidden/>
          </w:rPr>
        </w:r>
        <w:r>
          <w:rPr>
            <w:noProof/>
            <w:webHidden/>
          </w:rPr>
          <w:fldChar w:fldCharType="separate"/>
        </w:r>
        <w:r>
          <w:rPr>
            <w:noProof/>
            <w:webHidden/>
          </w:rPr>
          <w:t>10</w:t>
        </w:r>
        <w:r>
          <w:rPr>
            <w:noProof/>
            <w:webHidden/>
          </w:rPr>
          <w:fldChar w:fldCharType="end"/>
        </w:r>
      </w:hyperlink>
    </w:p>
    <w:p w14:paraId="325281B3" w14:textId="4FAC0BA4" w:rsidR="003661EC" w:rsidRDefault="003661EC">
      <w:pPr>
        <w:pStyle w:val="INNH1"/>
        <w:rPr>
          <w:rFonts w:eastAsiaTheme="minorEastAsia"/>
          <w:noProof/>
          <w:color w:val="auto"/>
          <w:sz w:val="22"/>
          <w:szCs w:val="22"/>
          <w:lang w:eastAsia="nb-NO"/>
        </w:rPr>
      </w:pPr>
      <w:hyperlink w:anchor="_Toc42603753" w:history="1">
        <w:r w:rsidRPr="000F1C58">
          <w:rPr>
            <w:rStyle w:val="Hyperkobling"/>
            <w:noProof/>
          </w:rPr>
          <w:t>15.</w:t>
        </w:r>
        <w:r>
          <w:rPr>
            <w:rFonts w:eastAsiaTheme="minorEastAsia"/>
            <w:noProof/>
            <w:color w:val="auto"/>
            <w:sz w:val="22"/>
            <w:szCs w:val="22"/>
            <w:lang w:eastAsia="nb-NO"/>
          </w:rPr>
          <w:tab/>
        </w:r>
        <w:r w:rsidRPr="000F1C58">
          <w:rPr>
            <w:rStyle w:val="Hyperkobling"/>
            <w:noProof/>
          </w:rPr>
          <w:t>Øvrige plikter og rettigheter</w:t>
        </w:r>
        <w:r>
          <w:rPr>
            <w:noProof/>
            <w:webHidden/>
          </w:rPr>
          <w:tab/>
        </w:r>
        <w:r>
          <w:rPr>
            <w:noProof/>
            <w:webHidden/>
          </w:rPr>
          <w:fldChar w:fldCharType="begin"/>
        </w:r>
        <w:r>
          <w:rPr>
            <w:noProof/>
            <w:webHidden/>
          </w:rPr>
          <w:instrText xml:space="preserve"> PAGEREF _Toc42603753 \h </w:instrText>
        </w:r>
        <w:r>
          <w:rPr>
            <w:noProof/>
            <w:webHidden/>
          </w:rPr>
        </w:r>
        <w:r>
          <w:rPr>
            <w:noProof/>
            <w:webHidden/>
          </w:rPr>
          <w:fldChar w:fldCharType="separate"/>
        </w:r>
        <w:r>
          <w:rPr>
            <w:noProof/>
            <w:webHidden/>
          </w:rPr>
          <w:t>10</w:t>
        </w:r>
        <w:r>
          <w:rPr>
            <w:noProof/>
            <w:webHidden/>
          </w:rPr>
          <w:fldChar w:fldCharType="end"/>
        </w:r>
      </w:hyperlink>
    </w:p>
    <w:p w14:paraId="22467FC1" w14:textId="414EBE27" w:rsidR="003661EC" w:rsidRDefault="003661EC">
      <w:pPr>
        <w:pStyle w:val="INNH1"/>
        <w:rPr>
          <w:rFonts w:eastAsiaTheme="minorEastAsia"/>
          <w:noProof/>
          <w:color w:val="auto"/>
          <w:sz w:val="22"/>
          <w:szCs w:val="22"/>
          <w:lang w:eastAsia="nb-NO"/>
        </w:rPr>
      </w:pPr>
      <w:hyperlink w:anchor="_Toc42603754" w:history="1">
        <w:r w:rsidRPr="000F1C58">
          <w:rPr>
            <w:rStyle w:val="Hyperkobling"/>
            <w:noProof/>
          </w:rPr>
          <w:t>16.</w:t>
        </w:r>
        <w:r>
          <w:rPr>
            <w:rFonts w:eastAsiaTheme="minorEastAsia"/>
            <w:noProof/>
            <w:color w:val="auto"/>
            <w:sz w:val="22"/>
            <w:szCs w:val="22"/>
            <w:lang w:eastAsia="nb-NO"/>
          </w:rPr>
          <w:tab/>
        </w:r>
        <w:r w:rsidRPr="000F1C58">
          <w:rPr>
            <w:rStyle w:val="Hyperkobling"/>
            <w:noProof/>
          </w:rPr>
          <w:t>Lovvalg og verneting</w:t>
        </w:r>
        <w:r>
          <w:rPr>
            <w:noProof/>
            <w:webHidden/>
          </w:rPr>
          <w:tab/>
        </w:r>
        <w:r>
          <w:rPr>
            <w:noProof/>
            <w:webHidden/>
          </w:rPr>
          <w:fldChar w:fldCharType="begin"/>
        </w:r>
        <w:r>
          <w:rPr>
            <w:noProof/>
            <w:webHidden/>
          </w:rPr>
          <w:instrText xml:space="preserve"> PAGEREF _Toc42603754 \h </w:instrText>
        </w:r>
        <w:r>
          <w:rPr>
            <w:noProof/>
            <w:webHidden/>
          </w:rPr>
        </w:r>
        <w:r>
          <w:rPr>
            <w:noProof/>
            <w:webHidden/>
          </w:rPr>
          <w:fldChar w:fldCharType="separate"/>
        </w:r>
        <w:r>
          <w:rPr>
            <w:noProof/>
            <w:webHidden/>
          </w:rPr>
          <w:t>10</w:t>
        </w:r>
        <w:r>
          <w:rPr>
            <w:noProof/>
            <w:webHidden/>
          </w:rPr>
          <w:fldChar w:fldCharType="end"/>
        </w:r>
      </w:hyperlink>
    </w:p>
    <w:p w14:paraId="059FCCC8" w14:textId="415AED62" w:rsidR="003661EC" w:rsidRDefault="003661EC">
      <w:pPr>
        <w:pStyle w:val="INNH1"/>
        <w:rPr>
          <w:rFonts w:eastAsiaTheme="minorEastAsia"/>
          <w:noProof/>
          <w:color w:val="auto"/>
          <w:sz w:val="22"/>
          <w:szCs w:val="22"/>
          <w:lang w:eastAsia="nb-NO"/>
        </w:rPr>
      </w:pPr>
      <w:hyperlink w:anchor="_Toc42603755" w:history="1">
        <w:r w:rsidRPr="000F1C58">
          <w:rPr>
            <w:rStyle w:val="Hyperkobling"/>
            <w:noProof/>
          </w:rPr>
          <w:t>Vedlegg A Opplysninger om behandlingen</w:t>
        </w:r>
        <w:r>
          <w:rPr>
            <w:noProof/>
            <w:webHidden/>
          </w:rPr>
          <w:tab/>
        </w:r>
        <w:r>
          <w:rPr>
            <w:noProof/>
            <w:webHidden/>
          </w:rPr>
          <w:fldChar w:fldCharType="begin"/>
        </w:r>
        <w:r>
          <w:rPr>
            <w:noProof/>
            <w:webHidden/>
          </w:rPr>
          <w:instrText xml:space="preserve"> PAGEREF _Toc42603755 \h </w:instrText>
        </w:r>
        <w:r>
          <w:rPr>
            <w:noProof/>
            <w:webHidden/>
          </w:rPr>
        </w:r>
        <w:r>
          <w:rPr>
            <w:noProof/>
            <w:webHidden/>
          </w:rPr>
          <w:fldChar w:fldCharType="separate"/>
        </w:r>
        <w:r>
          <w:rPr>
            <w:noProof/>
            <w:webHidden/>
          </w:rPr>
          <w:t>12</w:t>
        </w:r>
        <w:r>
          <w:rPr>
            <w:noProof/>
            <w:webHidden/>
          </w:rPr>
          <w:fldChar w:fldCharType="end"/>
        </w:r>
      </w:hyperlink>
    </w:p>
    <w:p w14:paraId="5E7FDAF0" w14:textId="03DC56C1" w:rsidR="003661EC" w:rsidRDefault="003661EC">
      <w:pPr>
        <w:pStyle w:val="INNH1"/>
        <w:rPr>
          <w:rFonts w:eastAsiaTheme="minorEastAsia"/>
          <w:noProof/>
          <w:color w:val="auto"/>
          <w:sz w:val="22"/>
          <w:szCs w:val="22"/>
          <w:lang w:eastAsia="nb-NO"/>
        </w:rPr>
      </w:pPr>
      <w:hyperlink w:anchor="_Toc42603756" w:history="1">
        <w:r w:rsidRPr="000F1C58">
          <w:rPr>
            <w:rStyle w:val="Hyperkobling"/>
            <w:noProof/>
          </w:rPr>
          <w:t>Vedlegg B Liste over godkjente Underdatabehandlere ved inngåelse av Avtalen</w:t>
        </w:r>
        <w:r>
          <w:rPr>
            <w:noProof/>
            <w:webHidden/>
          </w:rPr>
          <w:tab/>
        </w:r>
        <w:r>
          <w:rPr>
            <w:noProof/>
            <w:webHidden/>
          </w:rPr>
          <w:fldChar w:fldCharType="begin"/>
        </w:r>
        <w:r>
          <w:rPr>
            <w:noProof/>
            <w:webHidden/>
          </w:rPr>
          <w:instrText xml:space="preserve"> PAGEREF _Toc42603756 \h </w:instrText>
        </w:r>
        <w:r>
          <w:rPr>
            <w:noProof/>
            <w:webHidden/>
          </w:rPr>
        </w:r>
        <w:r>
          <w:rPr>
            <w:noProof/>
            <w:webHidden/>
          </w:rPr>
          <w:fldChar w:fldCharType="separate"/>
        </w:r>
        <w:r>
          <w:rPr>
            <w:noProof/>
            <w:webHidden/>
          </w:rPr>
          <w:t>14</w:t>
        </w:r>
        <w:r>
          <w:rPr>
            <w:noProof/>
            <w:webHidden/>
          </w:rPr>
          <w:fldChar w:fldCharType="end"/>
        </w:r>
      </w:hyperlink>
    </w:p>
    <w:p w14:paraId="69FF118F" w14:textId="1B84AB46" w:rsidR="003661EC" w:rsidRDefault="003661EC">
      <w:pPr>
        <w:pStyle w:val="INNH1"/>
        <w:rPr>
          <w:rFonts w:eastAsiaTheme="minorEastAsia"/>
          <w:noProof/>
          <w:color w:val="auto"/>
          <w:sz w:val="22"/>
          <w:szCs w:val="22"/>
          <w:lang w:eastAsia="nb-NO"/>
        </w:rPr>
      </w:pPr>
      <w:hyperlink w:anchor="_Toc42603757" w:history="1">
        <w:r w:rsidRPr="000F1C58">
          <w:rPr>
            <w:rStyle w:val="Hyperkobling"/>
            <w:rFonts w:asciiTheme="majorHAnsi" w:eastAsiaTheme="majorEastAsia" w:hAnsiTheme="majorHAnsi" w:cstheme="majorBidi"/>
            <w:noProof/>
          </w:rPr>
          <w:t>Vedlegg C Instruks vedrørende behandling av personopplysninger</w:t>
        </w:r>
        <w:r>
          <w:rPr>
            <w:noProof/>
            <w:webHidden/>
          </w:rPr>
          <w:tab/>
        </w:r>
        <w:r>
          <w:rPr>
            <w:noProof/>
            <w:webHidden/>
          </w:rPr>
          <w:fldChar w:fldCharType="begin"/>
        </w:r>
        <w:r>
          <w:rPr>
            <w:noProof/>
            <w:webHidden/>
          </w:rPr>
          <w:instrText xml:space="preserve"> PAGEREF _Toc42603757 \h </w:instrText>
        </w:r>
        <w:r>
          <w:rPr>
            <w:noProof/>
            <w:webHidden/>
          </w:rPr>
        </w:r>
        <w:r>
          <w:rPr>
            <w:noProof/>
            <w:webHidden/>
          </w:rPr>
          <w:fldChar w:fldCharType="separate"/>
        </w:r>
        <w:r>
          <w:rPr>
            <w:noProof/>
            <w:webHidden/>
          </w:rPr>
          <w:t>15</w:t>
        </w:r>
        <w:r>
          <w:rPr>
            <w:noProof/>
            <w:webHidden/>
          </w:rPr>
          <w:fldChar w:fldCharType="end"/>
        </w:r>
      </w:hyperlink>
    </w:p>
    <w:p w14:paraId="79519C1F" w14:textId="328E5981" w:rsidR="003661EC" w:rsidRDefault="003661EC">
      <w:pPr>
        <w:pStyle w:val="INNH1"/>
        <w:rPr>
          <w:rFonts w:eastAsiaTheme="minorEastAsia"/>
          <w:noProof/>
          <w:color w:val="auto"/>
          <w:sz w:val="22"/>
          <w:szCs w:val="22"/>
          <w:lang w:eastAsia="nb-NO"/>
        </w:rPr>
      </w:pPr>
      <w:hyperlink w:anchor="_Toc42603758" w:history="1">
        <w:r w:rsidRPr="000F1C58">
          <w:rPr>
            <w:rStyle w:val="Hyperkobling"/>
            <w:rFonts w:asciiTheme="majorHAnsi" w:eastAsiaTheme="majorEastAsia" w:hAnsiTheme="majorHAnsi" w:cstheme="majorBidi"/>
            <w:noProof/>
          </w:rPr>
          <w:t>Vedlegg D Partenes regulering av andre forhold</w:t>
        </w:r>
        <w:r>
          <w:rPr>
            <w:noProof/>
            <w:webHidden/>
          </w:rPr>
          <w:tab/>
        </w:r>
        <w:r>
          <w:rPr>
            <w:noProof/>
            <w:webHidden/>
          </w:rPr>
          <w:fldChar w:fldCharType="begin"/>
        </w:r>
        <w:r>
          <w:rPr>
            <w:noProof/>
            <w:webHidden/>
          </w:rPr>
          <w:instrText xml:space="preserve"> PAGEREF _Toc42603758 \h </w:instrText>
        </w:r>
        <w:r>
          <w:rPr>
            <w:noProof/>
            <w:webHidden/>
          </w:rPr>
        </w:r>
        <w:r>
          <w:rPr>
            <w:noProof/>
            <w:webHidden/>
          </w:rPr>
          <w:fldChar w:fldCharType="separate"/>
        </w:r>
        <w:r>
          <w:rPr>
            <w:noProof/>
            <w:webHidden/>
          </w:rPr>
          <w:t>18</w:t>
        </w:r>
        <w:r>
          <w:rPr>
            <w:noProof/>
            <w:webHidden/>
          </w:rPr>
          <w:fldChar w:fldCharType="end"/>
        </w:r>
      </w:hyperlink>
    </w:p>
    <w:p w14:paraId="3D9ECD6D" w14:textId="4ADF5729" w:rsidR="00646D1F" w:rsidRDefault="00054539">
      <w:r>
        <w:fldChar w:fldCharType="end"/>
      </w:r>
    </w:p>
    <w:p w14:paraId="1959B950" w14:textId="77777777" w:rsidR="00B27102" w:rsidRDefault="00B27102" w:rsidP="00646D1F">
      <w:pPr>
        <w:pStyle w:val="Overskrift1"/>
        <w:numPr>
          <w:ilvl w:val="0"/>
          <w:numId w:val="0"/>
        </w:numPr>
        <w:spacing w:after="160"/>
        <w:rPr>
          <w:b/>
          <w:bCs/>
          <w:color w:val="231F20" w:themeColor="text1"/>
        </w:rPr>
      </w:pPr>
      <w:r>
        <w:rPr>
          <w:b/>
          <w:bCs/>
          <w:color w:val="231F20" w:themeColor="text1"/>
        </w:rPr>
        <w:br w:type="page"/>
      </w:r>
    </w:p>
    <w:p w14:paraId="363866DF" w14:textId="77777777" w:rsidR="001A3B6E" w:rsidRDefault="001A3B6E" w:rsidP="001A3B6E">
      <w:pPr>
        <w:pStyle w:val="Overskrift1"/>
        <w:spacing w:after="160"/>
      </w:pPr>
      <w:bookmarkStart w:id="0" w:name="_Toc29546130"/>
      <w:bookmarkStart w:id="1" w:name="_Toc42603739"/>
      <w:r>
        <w:lastRenderedPageBreak/>
        <w:t>Avtalens parter</w:t>
      </w:r>
      <w:bookmarkEnd w:id="0"/>
      <w:bookmarkEnd w:id="1"/>
    </w:p>
    <w:p w14:paraId="251B0FDE" w14:textId="77777777" w:rsidR="001A3B6E" w:rsidRPr="008E7F39" w:rsidRDefault="001A3B6E" w:rsidP="008E7F39">
      <w:pPr>
        <w:pStyle w:val="GR-Avsnitt"/>
        <w:spacing w:after="0" w:line="276" w:lineRule="auto"/>
        <w:rPr>
          <w:rFonts w:asciiTheme="minorHAnsi" w:hAnsiTheme="minorHAnsi" w:cstheme="minorHAnsi"/>
          <w:sz w:val="21"/>
          <w:szCs w:val="21"/>
        </w:rPr>
      </w:pPr>
      <w:r w:rsidRPr="008E7F39">
        <w:rPr>
          <w:rFonts w:asciiTheme="minorHAnsi" w:hAnsiTheme="minorHAnsi" w:cstheme="minorHAnsi"/>
          <w:sz w:val="21"/>
          <w:szCs w:val="21"/>
        </w:rPr>
        <w:t xml:space="preserve">Mellom </w:t>
      </w:r>
      <w:r w:rsidRPr="008E7F39">
        <w:rPr>
          <w:rFonts w:asciiTheme="minorHAnsi" w:hAnsiTheme="minorHAnsi" w:cstheme="minorHAnsi"/>
          <w:b/>
          <w:sz w:val="21"/>
          <w:szCs w:val="21"/>
        </w:rPr>
        <w:t>Bane NOR SF</w:t>
      </w:r>
      <w:r w:rsidRPr="008E7F39">
        <w:rPr>
          <w:rFonts w:asciiTheme="minorHAnsi" w:hAnsiTheme="minorHAnsi" w:cstheme="minorHAnsi"/>
          <w:sz w:val="21"/>
          <w:szCs w:val="21"/>
        </w:rPr>
        <w:t xml:space="preserve">, org.nr. </w:t>
      </w:r>
      <w:r w:rsidRPr="008E7F39">
        <w:rPr>
          <w:rFonts w:asciiTheme="minorHAnsi" w:hAnsiTheme="minorHAnsi" w:cstheme="minorHAnsi"/>
          <w:sz w:val="21"/>
          <w:szCs w:val="21"/>
          <w:shd w:val="clear" w:color="auto" w:fill="FFFFFF"/>
        </w:rPr>
        <w:t>917 082 308</w:t>
      </w:r>
      <w:r w:rsidRPr="008E7F39">
        <w:rPr>
          <w:rFonts w:asciiTheme="minorHAnsi" w:hAnsiTheme="minorHAnsi" w:cstheme="minorHAnsi"/>
          <w:sz w:val="21"/>
          <w:szCs w:val="21"/>
        </w:rPr>
        <w:t xml:space="preserve"> (heretter «</w:t>
      </w:r>
      <w:r w:rsidRPr="008E7F39">
        <w:rPr>
          <w:rFonts w:asciiTheme="minorHAnsi" w:hAnsiTheme="minorHAnsi" w:cstheme="minorHAnsi"/>
          <w:b/>
          <w:sz w:val="21"/>
          <w:szCs w:val="21"/>
        </w:rPr>
        <w:t>Behandlingsansvarlig</w:t>
      </w:r>
      <w:r w:rsidRPr="008E7F39">
        <w:rPr>
          <w:rFonts w:asciiTheme="minorHAnsi" w:hAnsiTheme="minorHAnsi" w:cstheme="minorHAnsi"/>
          <w:sz w:val="21"/>
          <w:szCs w:val="21"/>
        </w:rPr>
        <w:t>» eller «</w:t>
      </w:r>
      <w:r w:rsidRPr="008E7F39">
        <w:rPr>
          <w:rFonts w:asciiTheme="minorHAnsi" w:hAnsiTheme="minorHAnsi" w:cstheme="minorHAnsi"/>
          <w:b/>
          <w:sz w:val="21"/>
          <w:szCs w:val="21"/>
        </w:rPr>
        <w:t>Bane NOR</w:t>
      </w:r>
      <w:r w:rsidRPr="008E7F39">
        <w:rPr>
          <w:rFonts w:asciiTheme="minorHAnsi" w:hAnsiTheme="minorHAnsi" w:cstheme="minorHAnsi"/>
          <w:sz w:val="21"/>
          <w:szCs w:val="21"/>
        </w:rPr>
        <w:t xml:space="preserve">») og </w:t>
      </w:r>
      <w:r w:rsidRPr="008E7F39">
        <w:rPr>
          <w:rFonts w:asciiTheme="minorHAnsi" w:hAnsiTheme="minorHAnsi" w:cstheme="minorHAnsi"/>
          <w:b/>
          <w:sz w:val="21"/>
          <w:szCs w:val="21"/>
        </w:rPr>
        <w:t>[</w:t>
      </w:r>
      <w:r w:rsidRPr="008E7F39">
        <w:rPr>
          <w:rFonts w:asciiTheme="minorHAnsi" w:hAnsiTheme="minorHAnsi" w:cstheme="minorHAnsi"/>
          <w:b/>
          <w:sz w:val="21"/>
          <w:szCs w:val="21"/>
          <w:highlight w:val="yellow"/>
        </w:rPr>
        <w:t>Navn på leverandør</w:t>
      </w:r>
      <w:r w:rsidRPr="008E7F39">
        <w:rPr>
          <w:rFonts w:asciiTheme="minorHAnsi" w:hAnsiTheme="minorHAnsi" w:cstheme="minorHAnsi"/>
          <w:b/>
          <w:sz w:val="21"/>
          <w:szCs w:val="21"/>
        </w:rPr>
        <w:t>]</w:t>
      </w:r>
      <w:r w:rsidRPr="008E7F39">
        <w:rPr>
          <w:rFonts w:asciiTheme="minorHAnsi" w:hAnsiTheme="minorHAnsi" w:cstheme="minorHAnsi"/>
          <w:sz w:val="21"/>
          <w:szCs w:val="21"/>
        </w:rPr>
        <w:t>, org.nr. [</w:t>
      </w:r>
      <w:r w:rsidRPr="008E7F39">
        <w:rPr>
          <w:rFonts w:asciiTheme="minorHAnsi" w:hAnsiTheme="minorHAnsi" w:cstheme="minorHAnsi"/>
          <w:sz w:val="21"/>
          <w:szCs w:val="21"/>
          <w:highlight w:val="yellow"/>
        </w:rPr>
        <w:t>fyll inn</w:t>
      </w:r>
      <w:r w:rsidRPr="008E7F39">
        <w:rPr>
          <w:rFonts w:asciiTheme="minorHAnsi" w:hAnsiTheme="minorHAnsi" w:cstheme="minorHAnsi"/>
          <w:sz w:val="21"/>
          <w:szCs w:val="21"/>
        </w:rPr>
        <w:t>] (heretter «</w:t>
      </w:r>
      <w:r w:rsidRPr="008E7F39">
        <w:rPr>
          <w:rFonts w:asciiTheme="minorHAnsi" w:hAnsiTheme="minorHAnsi" w:cstheme="minorHAnsi"/>
          <w:b/>
          <w:sz w:val="21"/>
          <w:szCs w:val="21"/>
        </w:rPr>
        <w:t>Databehandler</w:t>
      </w:r>
      <w:r w:rsidRPr="008E7F39">
        <w:rPr>
          <w:rFonts w:asciiTheme="minorHAnsi" w:hAnsiTheme="minorHAnsi" w:cstheme="minorHAnsi"/>
          <w:sz w:val="21"/>
          <w:szCs w:val="21"/>
        </w:rPr>
        <w:t>») er det inngått avtale om behandling av personopplysninger (heretter «</w:t>
      </w:r>
      <w:r w:rsidRPr="008E7F39">
        <w:rPr>
          <w:rFonts w:asciiTheme="minorHAnsi" w:hAnsiTheme="minorHAnsi" w:cstheme="minorHAnsi"/>
          <w:b/>
          <w:sz w:val="21"/>
          <w:szCs w:val="21"/>
        </w:rPr>
        <w:t>Databehandleravtalen</w:t>
      </w:r>
      <w:r w:rsidRPr="008E7F39">
        <w:rPr>
          <w:rFonts w:asciiTheme="minorHAnsi" w:hAnsiTheme="minorHAnsi" w:cstheme="minorHAnsi"/>
          <w:sz w:val="21"/>
          <w:szCs w:val="21"/>
        </w:rPr>
        <w:t>» eller «</w:t>
      </w:r>
      <w:r w:rsidRPr="008E7F39">
        <w:rPr>
          <w:rFonts w:asciiTheme="minorHAnsi" w:hAnsiTheme="minorHAnsi" w:cstheme="minorHAnsi"/>
          <w:b/>
          <w:sz w:val="21"/>
          <w:szCs w:val="21"/>
        </w:rPr>
        <w:t>Avtalen</w:t>
      </w:r>
      <w:r w:rsidRPr="008E7F39">
        <w:rPr>
          <w:rFonts w:asciiTheme="minorHAnsi" w:hAnsiTheme="minorHAnsi" w:cstheme="minorHAnsi"/>
          <w:sz w:val="21"/>
          <w:szCs w:val="21"/>
        </w:rPr>
        <w:t>»). Behandlingsansvarlig og Databehandler kalles i det følgende samlet heretter «</w:t>
      </w:r>
      <w:r w:rsidRPr="008E7F39">
        <w:rPr>
          <w:rFonts w:asciiTheme="minorHAnsi" w:hAnsiTheme="minorHAnsi" w:cstheme="minorHAnsi"/>
          <w:b/>
          <w:sz w:val="21"/>
          <w:szCs w:val="21"/>
        </w:rPr>
        <w:t>Partene</w:t>
      </w:r>
      <w:r w:rsidRPr="008E7F39">
        <w:rPr>
          <w:rFonts w:asciiTheme="minorHAnsi" w:hAnsiTheme="minorHAnsi" w:cstheme="minorHAnsi"/>
          <w:sz w:val="21"/>
          <w:szCs w:val="21"/>
        </w:rPr>
        <w:t>».</w:t>
      </w:r>
    </w:p>
    <w:p w14:paraId="1B22D995" w14:textId="77777777" w:rsidR="001A3B6E" w:rsidRDefault="001A3B6E" w:rsidP="001A3B6E">
      <w:pPr>
        <w:pStyle w:val="Overskrift1"/>
        <w:spacing w:after="160"/>
      </w:pPr>
      <w:bookmarkStart w:id="2" w:name="_Toc29546131"/>
      <w:bookmarkStart w:id="3" w:name="_Toc42603740"/>
      <w:r>
        <w:t>Avtalens bakgrunn</w:t>
      </w:r>
      <w:bookmarkEnd w:id="2"/>
      <w:bookmarkEnd w:id="3"/>
    </w:p>
    <w:p w14:paraId="1DAEE77C" w14:textId="28DFEF28" w:rsidR="001A3B6E" w:rsidRPr="008E7F39" w:rsidRDefault="001A3B6E" w:rsidP="008E7F39">
      <w:pPr>
        <w:pStyle w:val="GR-Avsnitt"/>
        <w:spacing w:after="0" w:line="276" w:lineRule="auto"/>
        <w:rPr>
          <w:rFonts w:asciiTheme="minorHAnsi" w:hAnsiTheme="minorHAnsi" w:cstheme="minorHAnsi"/>
          <w:sz w:val="21"/>
          <w:szCs w:val="21"/>
        </w:rPr>
      </w:pPr>
      <w:r w:rsidRPr="008E7F39">
        <w:rPr>
          <w:rFonts w:asciiTheme="minorHAnsi" w:hAnsiTheme="minorHAnsi" w:cstheme="minorHAnsi"/>
          <w:sz w:val="21"/>
          <w:szCs w:val="21"/>
        </w:rPr>
        <w:t xml:space="preserve">Avtalen er inngått med bakgrunn i </w:t>
      </w:r>
      <w:r w:rsidR="008E7F39" w:rsidRPr="00D57900">
        <w:rPr>
          <w:rFonts w:asciiTheme="minorHAnsi" w:hAnsiTheme="minorHAnsi" w:cstheme="minorHAnsi"/>
          <w:b/>
          <w:bCs/>
          <w:i/>
          <w:iCs/>
          <w:color w:val="FF0000"/>
          <w:sz w:val="21"/>
          <w:szCs w:val="21"/>
          <w:highlight w:val="yellow"/>
        </w:rPr>
        <w:t xml:space="preserve">(Veiledningstekst: </w:t>
      </w:r>
      <w:r w:rsidRPr="00D57900">
        <w:rPr>
          <w:rFonts w:asciiTheme="minorHAnsi" w:hAnsiTheme="minorHAnsi" w:cstheme="minorHAnsi"/>
          <w:i/>
          <w:iCs/>
          <w:color w:val="FF0000"/>
          <w:sz w:val="21"/>
          <w:szCs w:val="21"/>
          <w:highlight w:val="yellow"/>
        </w:rPr>
        <w:t xml:space="preserve">Oppgi </w:t>
      </w:r>
      <w:r w:rsidRPr="009F262F">
        <w:rPr>
          <w:rFonts w:asciiTheme="minorHAnsi" w:hAnsiTheme="minorHAnsi" w:cstheme="minorHAnsi"/>
          <w:i/>
          <w:iCs/>
          <w:color w:val="FF0000"/>
          <w:sz w:val="21"/>
          <w:szCs w:val="21"/>
          <w:highlight w:val="yellow"/>
        </w:rPr>
        <w:t>bakgrunnen (som oftest en selvstendig avtale) for at Databehandleravtalen inngås, for eksempel: [navn på kommersiell avtale] inngått mellom Databehandleren som Leverandør av tjenester til Behandlingsansvarlig om/innen [angi område], datert [dato</w:t>
      </w:r>
      <w:r w:rsidRPr="00F31C40">
        <w:rPr>
          <w:rFonts w:asciiTheme="minorHAnsi" w:hAnsiTheme="minorHAnsi" w:cstheme="minorHAnsi"/>
          <w:i/>
          <w:iCs/>
          <w:color w:val="FF0000"/>
          <w:sz w:val="21"/>
          <w:szCs w:val="21"/>
          <w:highlight w:val="yellow"/>
        </w:rPr>
        <w:t>]</w:t>
      </w:r>
      <w:r w:rsidR="009F262F" w:rsidRPr="00F31C40">
        <w:rPr>
          <w:rFonts w:asciiTheme="minorHAnsi" w:hAnsiTheme="minorHAnsi" w:cstheme="minorHAnsi"/>
          <w:i/>
          <w:iCs/>
          <w:color w:val="FF0000"/>
          <w:sz w:val="21"/>
          <w:szCs w:val="21"/>
          <w:highlight w:val="yellow"/>
        </w:rPr>
        <w:t>)</w:t>
      </w:r>
      <w:r w:rsidRPr="009F262F">
        <w:rPr>
          <w:rFonts w:asciiTheme="minorHAnsi" w:hAnsiTheme="minorHAnsi" w:cstheme="minorHAnsi"/>
          <w:color w:val="FF0000"/>
          <w:sz w:val="21"/>
          <w:szCs w:val="21"/>
        </w:rPr>
        <w:t xml:space="preserve"> </w:t>
      </w:r>
      <w:r w:rsidRPr="008E7F39">
        <w:rPr>
          <w:rFonts w:asciiTheme="minorHAnsi" w:hAnsiTheme="minorHAnsi" w:cstheme="minorHAnsi"/>
          <w:sz w:val="21"/>
          <w:szCs w:val="21"/>
        </w:rPr>
        <w:t>(heretter «</w:t>
      </w:r>
      <w:r w:rsidRPr="008E7F39">
        <w:rPr>
          <w:rFonts w:asciiTheme="minorHAnsi" w:hAnsiTheme="minorHAnsi" w:cstheme="minorHAnsi"/>
          <w:b/>
          <w:sz w:val="21"/>
          <w:szCs w:val="21"/>
        </w:rPr>
        <w:t>Hovedavtalen</w:t>
      </w:r>
      <w:r w:rsidRPr="008E7F39">
        <w:rPr>
          <w:rFonts w:asciiTheme="minorHAnsi" w:hAnsiTheme="minorHAnsi" w:cstheme="minorHAnsi"/>
          <w:sz w:val="21"/>
          <w:szCs w:val="21"/>
        </w:rPr>
        <w:t xml:space="preserve">»). </w:t>
      </w:r>
    </w:p>
    <w:p w14:paraId="59F34E92" w14:textId="77777777" w:rsidR="001A3B6E" w:rsidRPr="008E7F39" w:rsidRDefault="001A3B6E" w:rsidP="008E7F39">
      <w:pPr>
        <w:pStyle w:val="GR-Avsnitt"/>
        <w:spacing w:after="0" w:line="276" w:lineRule="auto"/>
        <w:rPr>
          <w:rFonts w:asciiTheme="minorHAnsi" w:hAnsiTheme="minorHAnsi" w:cstheme="minorHAnsi"/>
          <w:sz w:val="21"/>
          <w:szCs w:val="21"/>
        </w:rPr>
      </w:pPr>
    </w:p>
    <w:p w14:paraId="661A1EAA" w14:textId="77777777" w:rsidR="001A3B6E" w:rsidRPr="008E7F39" w:rsidRDefault="001A3B6E" w:rsidP="008E7F39">
      <w:pPr>
        <w:pStyle w:val="GR-Avsnitt"/>
        <w:spacing w:after="0" w:line="276" w:lineRule="auto"/>
        <w:rPr>
          <w:rFonts w:asciiTheme="minorHAnsi" w:hAnsiTheme="minorHAnsi" w:cstheme="minorHAnsi"/>
          <w:sz w:val="21"/>
          <w:szCs w:val="21"/>
        </w:rPr>
      </w:pPr>
      <w:r w:rsidRPr="008E7F39">
        <w:rPr>
          <w:rFonts w:asciiTheme="minorHAnsi" w:hAnsiTheme="minorHAnsi" w:cstheme="minorHAnsi"/>
          <w:sz w:val="21"/>
          <w:szCs w:val="21"/>
        </w:rPr>
        <w:t xml:space="preserve">Databehandleravtalen og Hovedavtalen er innbyrdes avhengige, og kan ikke sies opp særskilt. Databehandleravtalen kan imidlertid – uten at Hovedavtalen sies opp – erstattes av en ny Data-behandleravtale. </w:t>
      </w:r>
    </w:p>
    <w:p w14:paraId="1317419E" w14:textId="77777777" w:rsidR="001A3B6E" w:rsidRPr="008E7F39" w:rsidRDefault="001A3B6E" w:rsidP="008E7F39">
      <w:pPr>
        <w:pStyle w:val="GR-Avsnitt"/>
        <w:spacing w:after="0" w:line="276" w:lineRule="auto"/>
        <w:rPr>
          <w:rFonts w:asciiTheme="minorHAnsi" w:hAnsiTheme="minorHAnsi" w:cstheme="minorHAnsi"/>
          <w:sz w:val="21"/>
          <w:szCs w:val="21"/>
        </w:rPr>
      </w:pPr>
    </w:p>
    <w:p w14:paraId="7E3D066A" w14:textId="77777777" w:rsidR="001A3B6E" w:rsidRPr="008E7F39" w:rsidRDefault="001A3B6E" w:rsidP="008E7F39">
      <w:pPr>
        <w:pStyle w:val="GR-Avsnitt"/>
        <w:spacing w:after="0" w:line="276" w:lineRule="auto"/>
        <w:rPr>
          <w:rFonts w:asciiTheme="minorHAnsi" w:hAnsiTheme="minorHAnsi" w:cstheme="minorHAnsi"/>
          <w:sz w:val="21"/>
          <w:szCs w:val="21"/>
        </w:rPr>
      </w:pPr>
      <w:r w:rsidRPr="008E7F39">
        <w:rPr>
          <w:rFonts w:asciiTheme="minorHAnsi" w:hAnsiTheme="minorHAnsi" w:cstheme="minorHAnsi"/>
          <w:sz w:val="21"/>
          <w:szCs w:val="21"/>
        </w:rPr>
        <w:t>Databehandleravtalen har forrang foran eventuelle tilsvarende bestemmelser i andre avtaler mellom partene, herunder bestemmelser i Hovedavtalen. Avtalen fritar ikke Databehandleren for de plikter som er pålagt Databehandler i personopplysningslovgivningen eller enhver annen lovgivning, selv om forholdet ikke skulle være omtalt i denne Avtalen. Ved eventuell motstrid mellom Avtalens regulering og de rammer som følger av personopplysningslovgivningen, viker Avtalens regulering.</w:t>
      </w:r>
    </w:p>
    <w:p w14:paraId="60A16948" w14:textId="77777777" w:rsidR="001A3B6E" w:rsidRDefault="001A3B6E" w:rsidP="001A3B6E">
      <w:pPr>
        <w:pStyle w:val="Overskrift1"/>
        <w:spacing w:after="160"/>
      </w:pPr>
      <w:bookmarkStart w:id="4" w:name="_Toc29546132"/>
      <w:bookmarkStart w:id="5" w:name="_Toc42603741"/>
      <w:r>
        <w:t>Avtalens formål</w:t>
      </w:r>
      <w:bookmarkEnd w:id="4"/>
      <w:bookmarkEnd w:id="5"/>
    </w:p>
    <w:p w14:paraId="59E49AA3" w14:textId="77777777" w:rsidR="001A3B6E" w:rsidRPr="008E7F39" w:rsidRDefault="001A3B6E" w:rsidP="008E7F39">
      <w:pPr>
        <w:pStyle w:val="GR-Avsnitt"/>
        <w:spacing w:after="0" w:line="276" w:lineRule="auto"/>
        <w:rPr>
          <w:rFonts w:asciiTheme="minorHAnsi" w:hAnsiTheme="minorHAnsi" w:cstheme="minorHAnsi"/>
          <w:sz w:val="21"/>
          <w:szCs w:val="21"/>
        </w:rPr>
      </w:pPr>
      <w:r w:rsidRPr="008E7F39">
        <w:rPr>
          <w:rFonts w:asciiTheme="minorHAnsi" w:hAnsiTheme="minorHAnsi" w:cstheme="minorHAnsi"/>
          <w:sz w:val="21"/>
          <w:szCs w:val="21"/>
        </w:rPr>
        <w:t xml:space="preserve">Denne Avtalen angir de rettigheter og plikter som gjelder når Databehandler behandler personopplysninger på vegne av Behandlingsansvarlig. </w:t>
      </w:r>
      <w:r w:rsidRPr="008E7F39">
        <w:rPr>
          <w:rFonts w:asciiTheme="minorHAnsi" w:hAnsiTheme="minorHAnsi" w:cstheme="minorHAnsi"/>
          <w:sz w:val="21"/>
          <w:szCs w:val="21"/>
          <w:lang w:eastAsia="en-US"/>
        </w:rPr>
        <w:t xml:space="preserve">Avtalen er inngått for å sikre at den behandlingen av personopplysninger som Databehandler foretar på vegne av Bane NOR til enhver tid er i samsvar med norsk personvernlovgivning. </w:t>
      </w:r>
      <w:r w:rsidRPr="008E7F39">
        <w:rPr>
          <w:rFonts w:asciiTheme="minorHAnsi" w:hAnsiTheme="minorHAnsi" w:cstheme="minorHAnsi"/>
          <w:sz w:val="21"/>
          <w:szCs w:val="21"/>
        </w:rPr>
        <w:t>Avtalen skal herunder sikre at personopplysninger om de registrerte ikke brukes urettmessig, eller kommer uberettigede i hende.</w:t>
      </w:r>
    </w:p>
    <w:p w14:paraId="320D48B7" w14:textId="77777777" w:rsidR="001A3B6E" w:rsidRPr="008E7F39" w:rsidRDefault="001A3B6E" w:rsidP="001A3B6E">
      <w:pPr>
        <w:pStyle w:val="GR-Avsnitt"/>
        <w:spacing w:after="0" w:line="276" w:lineRule="auto"/>
        <w:jc w:val="both"/>
        <w:rPr>
          <w:rFonts w:asciiTheme="minorHAnsi" w:hAnsiTheme="minorHAnsi" w:cstheme="minorHAnsi"/>
          <w:sz w:val="21"/>
          <w:szCs w:val="21"/>
        </w:rPr>
      </w:pPr>
    </w:p>
    <w:p w14:paraId="42AB64BB" w14:textId="77777777" w:rsidR="001A3B6E" w:rsidRPr="008E7F39" w:rsidRDefault="001A3B6E" w:rsidP="008E7F39">
      <w:pPr>
        <w:pStyle w:val="GR-Avsnitt"/>
        <w:spacing w:after="0" w:line="276" w:lineRule="auto"/>
        <w:rPr>
          <w:rFonts w:asciiTheme="minorHAnsi" w:hAnsiTheme="minorHAnsi" w:cstheme="minorHAnsi"/>
          <w:sz w:val="21"/>
          <w:szCs w:val="21"/>
        </w:rPr>
      </w:pPr>
      <w:r w:rsidRPr="008E7F39">
        <w:rPr>
          <w:rFonts w:asciiTheme="minorHAnsi" w:hAnsiTheme="minorHAnsi" w:cstheme="minorHAnsi"/>
          <w:sz w:val="21"/>
          <w:szCs w:val="21"/>
        </w:rPr>
        <w:t>Personopplysningene skal behandles i samsvar med de til enhver tid gjeldende kravene til behandling av personopplysninger i gjeldende Personvernlovgivning. Med "</w:t>
      </w:r>
      <w:r w:rsidRPr="008E7F39">
        <w:rPr>
          <w:rFonts w:asciiTheme="minorHAnsi" w:hAnsiTheme="minorHAnsi" w:cstheme="minorHAnsi"/>
          <w:b/>
          <w:sz w:val="21"/>
          <w:szCs w:val="21"/>
        </w:rPr>
        <w:t>Personvernlovgivning</w:t>
      </w:r>
      <w:r w:rsidRPr="008E7F39">
        <w:rPr>
          <w:rFonts w:asciiTheme="minorHAnsi" w:hAnsiTheme="minorHAnsi" w:cstheme="minorHAnsi"/>
          <w:sz w:val="21"/>
          <w:szCs w:val="21"/>
        </w:rPr>
        <w:t>" siktes det til lov 15. juni 2018 nr. 38 ("</w:t>
      </w:r>
      <w:r w:rsidRPr="008E7F39">
        <w:rPr>
          <w:rFonts w:asciiTheme="minorHAnsi" w:hAnsiTheme="minorHAnsi" w:cstheme="minorHAnsi"/>
          <w:b/>
          <w:sz w:val="21"/>
          <w:szCs w:val="21"/>
        </w:rPr>
        <w:t>Personopplysningsloven</w:t>
      </w:r>
      <w:r w:rsidRPr="008E7F39">
        <w:rPr>
          <w:rFonts w:asciiTheme="minorHAnsi" w:hAnsiTheme="minorHAnsi" w:cstheme="minorHAnsi"/>
          <w:sz w:val="21"/>
          <w:szCs w:val="21"/>
        </w:rPr>
        <w:t>") med EU-forordning 2016/679 («</w:t>
      </w:r>
      <w:r w:rsidRPr="008E7F39">
        <w:rPr>
          <w:rFonts w:asciiTheme="minorHAnsi" w:hAnsiTheme="minorHAnsi" w:cstheme="minorHAnsi"/>
          <w:b/>
          <w:sz w:val="21"/>
          <w:szCs w:val="21"/>
        </w:rPr>
        <w:t>Personvernforordningen</w:t>
      </w:r>
      <w:r w:rsidRPr="008E7F39">
        <w:rPr>
          <w:rFonts w:asciiTheme="minorHAnsi" w:hAnsiTheme="minorHAnsi" w:cstheme="minorHAnsi"/>
          <w:sz w:val="21"/>
          <w:szCs w:val="21"/>
        </w:rPr>
        <w:t>»</w:t>
      </w:r>
      <w:proofErr w:type="gramStart"/>
      <w:r w:rsidRPr="008E7F39">
        <w:rPr>
          <w:rFonts w:asciiTheme="minorHAnsi" w:hAnsiTheme="minorHAnsi" w:cstheme="minorHAnsi"/>
          <w:b/>
          <w:sz w:val="21"/>
          <w:szCs w:val="21"/>
        </w:rPr>
        <w:t>/</w:t>
      </w:r>
      <w:r w:rsidRPr="008E7F39">
        <w:rPr>
          <w:rFonts w:asciiTheme="minorHAnsi" w:hAnsiTheme="minorHAnsi" w:cstheme="minorHAnsi"/>
          <w:sz w:val="21"/>
          <w:szCs w:val="21"/>
        </w:rPr>
        <w:t>«</w:t>
      </w:r>
      <w:proofErr w:type="gramEnd"/>
      <w:r w:rsidRPr="008E7F39">
        <w:rPr>
          <w:rFonts w:asciiTheme="minorHAnsi" w:hAnsiTheme="minorHAnsi" w:cstheme="minorHAnsi"/>
          <w:b/>
          <w:sz w:val="21"/>
          <w:szCs w:val="21"/>
        </w:rPr>
        <w:t>GDPR</w:t>
      </w:r>
      <w:r w:rsidRPr="008E7F39">
        <w:rPr>
          <w:rFonts w:asciiTheme="minorHAnsi" w:hAnsiTheme="minorHAnsi" w:cstheme="minorHAnsi"/>
          <w:sz w:val="21"/>
          <w:szCs w:val="21"/>
        </w:rPr>
        <w:t xml:space="preserve">»), og) og annen til enhver tid gjeldende nasjonal lovgivning relatert til personvern. </w:t>
      </w:r>
    </w:p>
    <w:p w14:paraId="44442204" w14:textId="77777777" w:rsidR="001A3B6E" w:rsidRPr="008E7F39" w:rsidRDefault="001A3B6E" w:rsidP="001A3B6E">
      <w:pPr>
        <w:pStyle w:val="GR-Avsnitt"/>
        <w:spacing w:after="0" w:line="276" w:lineRule="auto"/>
        <w:jc w:val="both"/>
        <w:rPr>
          <w:rFonts w:asciiTheme="minorHAnsi" w:hAnsiTheme="minorHAnsi" w:cstheme="minorHAnsi"/>
          <w:sz w:val="21"/>
          <w:szCs w:val="21"/>
        </w:rPr>
      </w:pPr>
    </w:p>
    <w:p w14:paraId="04D9C341" w14:textId="77777777" w:rsidR="001A3B6E" w:rsidRPr="008E7F39" w:rsidRDefault="001A3B6E" w:rsidP="008E7F39">
      <w:pPr>
        <w:pStyle w:val="GR-Avsnitt"/>
        <w:spacing w:after="0" w:line="276" w:lineRule="auto"/>
        <w:rPr>
          <w:rFonts w:asciiTheme="minorHAnsi" w:hAnsiTheme="minorHAnsi" w:cstheme="minorHAnsi"/>
          <w:sz w:val="21"/>
          <w:szCs w:val="21"/>
        </w:rPr>
      </w:pPr>
      <w:r w:rsidRPr="008E7F39">
        <w:rPr>
          <w:rFonts w:asciiTheme="minorHAnsi" w:hAnsiTheme="minorHAnsi" w:cstheme="minorHAnsi"/>
          <w:sz w:val="21"/>
          <w:szCs w:val="21"/>
        </w:rPr>
        <w:t xml:space="preserve">Begreper og definisjoner benyttet i Avtalen, skal forstås på samme måte som i </w:t>
      </w:r>
    </w:p>
    <w:p w14:paraId="31245940" w14:textId="77777777" w:rsidR="001A3B6E" w:rsidRPr="008E7F39" w:rsidRDefault="001A3B6E" w:rsidP="008E7F39">
      <w:pPr>
        <w:pStyle w:val="GR-Avsnitt"/>
        <w:spacing w:after="0" w:line="276" w:lineRule="auto"/>
        <w:rPr>
          <w:rFonts w:asciiTheme="minorHAnsi" w:hAnsiTheme="minorHAnsi" w:cstheme="minorHAnsi"/>
          <w:sz w:val="21"/>
          <w:szCs w:val="21"/>
        </w:rPr>
      </w:pPr>
      <w:r w:rsidRPr="008E7F39">
        <w:rPr>
          <w:rFonts w:asciiTheme="minorHAnsi" w:hAnsiTheme="minorHAnsi" w:cstheme="minorHAnsi"/>
          <w:sz w:val="21"/>
          <w:szCs w:val="21"/>
        </w:rPr>
        <w:t xml:space="preserve">gjeldende Personvernlovgivning. </w:t>
      </w:r>
    </w:p>
    <w:p w14:paraId="5A80AE69" w14:textId="77777777" w:rsidR="001A3B6E" w:rsidRPr="008E7F39" w:rsidRDefault="001A3B6E" w:rsidP="008E7F39">
      <w:pPr>
        <w:pStyle w:val="GR-Avsnitt"/>
        <w:spacing w:after="0"/>
        <w:rPr>
          <w:rFonts w:asciiTheme="minorHAnsi" w:hAnsiTheme="minorHAnsi" w:cstheme="minorHAnsi"/>
          <w:sz w:val="21"/>
          <w:szCs w:val="21"/>
        </w:rPr>
      </w:pPr>
    </w:p>
    <w:p w14:paraId="15AFDAE6" w14:textId="77777777" w:rsidR="001A3B6E" w:rsidRPr="008E7F39" w:rsidRDefault="001A3B6E" w:rsidP="008E7F39">
      <w:pPr>
        <w:pStyle w:val="GR-Avsnitt"/>
        <w:spacing w:after="0" w:line="276" w:lineRule="auto"/>
        <w:rPr>
          <w:rFonts w:asciiTheme="minorHAnsi" w:hAnsiTheme="minorHAnsi" w:cstheme="minorHAnsi"/>
          <w:sz w:val="21"/>
          <w:szCs w:val="21"/>
          <w:u w:val="single"/>
        </w:rPr>
      </w:pPr>
      <w:r w:rsidRPr="008E7F39">
        <w:rPr>
          <w:rFonts w:asciiTheme="minorHAnsi" w:hAnsiTheme="minorHAnsi" w:cstheme="minorHAnsi"/>
          <w:sz w:val="21"/>
          <w:szCs w:val="21"/>
        </w:rPr>
        <w:t>Nærmere opplysninger om formålet med behandlingen av personopplysningene, varigheten av behandlingen, behandlingens art, de typer personopplysninger som skal behandles, sikkerhetstiltak m.m. følger av vedlegg til Databehandleravtalen:</w:t>
      </w:r>
    </w:p>
    <w:p w14:paraId="166D5A7C" w14:textId="77777777" w:rsidR="001A3B6E" w:rsidRPr="008E7F39" w:rsidRDefault="001A3B6E" w:rsidP="001A3B6E">
      <w:pPr>
        <w:pStyle w:val="GR-Avsnitt"/>
        <w:spacing w:after="0" w:line="276" w:lineRule="auto"/>
        <w:jc w:val="both"/>
        <w:rPr>
          <w:rFonts w:asciiTheme="minorHAnsi" w:hAnsiTheme="minorHAnsi" w:cstheme="minorHAnsi"/>
          <w:sz w:val="21"/>
          <w:szCs w:val="21"/>
        </w:rPr>
      </w:pPr>
    </w:p>
    <w:p w14:paraId="7C3511F9" w14:textId="77777777" w:rsidR="001A3B6E" w:rsidRPr="008E7F39" w:rsidRDefault="001A3B6E" w:rsidP="00F16262">
      <w:pPr>
        <w:pStyle w:val="Listeavsnitt"/>
        <w:numPr>
          <w:ilvl w:val="0"/>
          <w:numId w:val="30"/>
        </w:numPr>
        <w:spacing w:after="0" w:line="276" w:lineRule="auto"/>
        <w:ind w:left="1134" w:hanging="567"/>
        <w:jc w:val="both"/>
        <w:rPr>
          <w:rFonts w:cstheme="minorHAnsi"/>
          <w:sz w:val="21"/>
          <w:szCs w:val="21"/>
        </w:rPr>
      </w:pPr>
      <w:r w:rsidRPr="008E7F39">
        <w:rPr>
          <w:rFonts w:cstheme="minorHAnsi"/>
          <w:sz w:val="21"/>
          <w:szCs w:val="21"/>
        </w:rPr>
        <w:t xml:space="preserve">Databehandleravtalens </w:t>
      </w:r>
      <w:r w:rsidRPr="008E7F39">
        <w:rPr>
          <w:rFonts w:cstheme="minorHAnsi"/>
          <w:sz w:val="21"/>
          <w:szCs w:val="21"/>
          <w:u w:val="single"/>
        </w:rPr>
        <w:t>vedlegg A</w:t>
      </w:r>
      <w:r w:rsidRPr="008E7F39">
        <w:rPr>
          <w:rFonts w:cstheme="minorHAnsi"/>
          <w:sz w:val="21"/>
          <w:szCs w:val="21"/>
        </w:rPr>
        <w:t xml:space="preserve"> inneholder nærmere opplysninger om behandlingen, herunder om behandlingens formål og karakter, typen av personopplysninger, kategoriene av registrerte og varighet av behandlingen.</w:t>
      </w:r>
    </w:p>
    <w:p w14:paraId="1AFF6FE0" w14:textId="77777777" w:rsidR="001A3B6E" w:rsidRPr="008E7F39" w:rsidRDefault="001A3B6E" w:rsidP="001A3B6E">
      <w:pPr>
        <w:pStyle w:val="Listeavsnitt"/>
        <w:spacing w:after="0"/>
        <w:ind w:left="1134"/>
        <w:jc w:val="both"/>
        <w:rPr>
          <w:rFonts w:cstheme="minorHAnsi"/>
          <w:sz w:val="21"/>
          <w:szCs w:val="21"/>
        </w:rPr>
      </w:pPr>
    </w:p>
    <w:p w14:paraId="5473A5F0" w14:textId="77777777" w:rsidR="001A3B6E" w:rsidRPr="008E7F39" w:rsidRDefault="001A3B6E" w:rsidP="00F16262">
      <w:pPr>
        <w:pStyle w:val="Listeavsnitt"/>
        <w:numPr>
          <w:ilvl w:val="0"/>
          <w:numId w:val="30"/>
        </w:numPr>
        <w:spacing w:after="0" w:line="276" w:lineRule="auto"/>
        <w:ind w:left="1134" w:hanging="567"/>
        <w:jc w:val="both"/>
        <w:rPr>
          <w:rFonts w:cstheme="minorHAnsi"/>
          <w:sz w:val="21"/>
          <w:szCs w:val="21"/>
        </w:rPr>
      </w:pPr>
      <w:r w:rsidRPr="008E7F39">
        <w:rPr>
          <w:rFonts w:cstheme="minorHAnsi"/>
          <w:sz w:val="21"/>
          <w:szCs w:val="21"/>
        </w:rPr>
        <w:t xml:space="preserve">Databehandleravtalens </w:t>
      </w:r>
      <w:r w:rsidRPr="008E7F39">
        <w:rPr>
          <w:rFonts w:cstheme="minorHAnsi"/>
          <w:sz w:val="21"/>
          <w:szCs w:val="21"/>
          <w:u w:val="single"/>
        </w:rPr>
        <w:t>vedlegg B</w:t>
      </w:r>
      <w:r w:rsidRPr="008E7F39">
        <w:rPr>
          <w:rFonts w:cstheme="minorHAnsi"/>
          <w:sz w:val="21"/>
          <w:szCs w:val="21"/>
        </w:rPr>
        <w:t xml:space="preserve"> inneholder bestemmelser bruk av eventuelle </w:t>
      </w:r>
    </w:p>
    <w:p w14:paraId="73B1BF8D" w14:textId="77777777" w:rsidR="001A3B6E" w:rsidRPr="008E7F39" w:rsidRDefault="001A3B6E" w:rsidP="001A3B6E">
      <w:pPr>
        <w:pStyle w:val="Listeavsnitt"/>
        <w:spacing w:after="0"/>
        <w:ind w:left="1134"/>
        <w:jc w:val="both"/>
        <w:rPr>
          <w:rFonts w:cstheme="minorHAnsi"/>
          <w:sz w:val="21"/>
          <w:szCs w:val="21"/>
        </w:rPr>
      </w:pPr>
      <w:r w:rsidRPr="008E7F39">
        <w:rPr>
          <w:rFonts w:cstheme="minorHAnsi"/>
          <w:sz w:val="21"/>
          <w:szCs w:val="21"/>
        </w:rPr>
        <w:t>Underdatabehandlere, samt en liste over de eventuelle Underdatabehandlere som den Behandlingsansvarlige har godkjent.</w:t>
      </w:r>
    </w:p>
    <w:p w14:paraId="050E7C7D" w14:textId="77777777" w:rsidR="001A3B6E" w:rsidRPr="008E7F39" w:rsidRDefault="001A3B6E" w:rsidP="001A3B6E">
      <w:pPr>
        <w:pStyle w:val="Listeavsnitt"/>
        <w:spacing w:after="0"/>
        <w:ind w:left="1134"/>
        <w:jc w:val="both"/>
        <w:rPr>
          <w:rFonts w:cstheme="minorHAnsi"/>
          <w:sz w:val="21"/>
          <w:szCs w:val="21"/>
        </w:rPr>
      </w:pPr>
    </w:p>
    <w:p w14:paraId="17CA690E" w14:textId="77777777" w:rsidR="001A3B6E" w:rsidRPr="008E7F39" w:rsidRDefault="001A3B6E" w:rsidP="00F16262">
      <w:pPr>
        <w:pStyle w:val="Listeavsnitt"/>
        <w:numPr>
          <w:ilvl w:val="0"/>
          <w:numId w:val="30"/>
        </w:numPr>
        <w:spacing w:after="0" w:line="276" w:lineRule="auto"/>
        <w:ind w:left="1134" w:hanging="567"/>
        <w:jc w:val="both"/>
        <w:rPr>
          <w:rFonts w:cstheme="minorHAnsi"/>
          <w:sz w:val="21"/>
          <w:szCs w:val="21"/>
        </w:rPr>
      </w:pPr>
      <w:r w:rsidRPr="008E7F39">
        <w:rPr>
          <w:rFonts w:cstheme="minorHAnsi"/>
          <w:sz w:val="21"/>
          <w:szCs w:val="21"/>
        </w:rPr>
        <w:t xml:space="preserve">Databehandleravtalens </w:t>
      </w:r>
      <w:r w:rsidRPr="008E7F39">
        <w:rPr>
          <w:rFonts w:cstheme="minorHAnsi"/>
          <w:sz w:val="21"/>
          <w:szCs w:val="21"/>
          <w:u w:val="single"/>
        </w:rPr>
        <w:t>vedlegg C</w:t>
      </w:r>
      <w:r w:rsidRPr="008E7F39">
        <w:rPr>
          <w:rFonts w:cstheme="minorHAnsi"/>
          <w:sz w:val="21"/>
          <w:szCs w:val="21"/>
        </w:rPr>
        <w:t xml:space="preserve"> inneholder informasjon om hvilke behandlinger Databehandleren skal foreta på vegne av den Behandlingsansvarlige, samt Behandlingsansvarliges instruks </w:t>
      </w:r>
      <w:proofErr w:type="gramStart"/>
      <w:r w:rsidRPr="008E7F39">
        <w:rPr>
          <w:rFonts w:cstheme="minorHAnsi"/>
          <w:sz w:val="21"/>
          <w:szCs w:val="21"/>
        </w:rPr>
        <w:t>vedrørende</w:t>
      </w:r>
      <w:proofErr w:type="gramEnd"/>
      <w:r w:rsidRPr="008E7F39">
        <w:rPr>
          <w:rFonts w:cstheme="minorHAnsi"/>
          <w:sz w:val="21"/>
          <w:szCs w:val="21"/>
        </w:rPr>
        <w:t xml:space="preserve"> behandling av personopplysninger</w:t>
      </w:r>
    </w:p>
    <w:p w14:paraId="4B2D06EA" w14:textId="77777777" w:rsidR="001A3B6E" w:rsidRPr="008E7F39" w:rsidRDefault="001A3B6E" w:rsidP="001A3B6E">
      <w:pPr>
        <w:pStyle w:val="Listeavsnitt"/>
        <w:spacing w:after="0"/>
        <w:ind w:left="1134"/>
        <w:jc w:val="both"/>
        <w:rPr>
          <w:rFonts w:cstheme="minorHAnsi"/>
          <w:sz w:val="21"/>
          <w:szCs w:val="21"/>
        </w:rPr>
      </w:pPr>
    </w:p>
    <w:p w14:paraId="706BBD33" w14:textId="77777777" w:rsidR="001A3B6E" w:rsidRDefault="001A3B6E" w:rsidP="001A3B6E">
      <w:pPr>
        <w:pStyle w:val="Overskrift1"/>
        <w:spacing w:after="160"/>
      </w:pPr>
      <w:bookmarkStart w:id="6" w:name="_Toc29546133"/>
      <w:bookmarkStart w:id="7" w:name="_Toc42603742"/>
      <w:r>
        <w:t>Kontaktpersoner</w:t>
      </w:r>
      <w:bookmarkEnd w:id="6"/>
      <w:bookmarkEnd w:id="7"/>
    </w:p>
    <w:p w14:paraId="5115D3A7" w14:textId="77777777" w:rsidR="001A3B6E" w:rsidRPr="008E7F39" w:rsidRDefault="001A3B6E" w:rsidP="001A3B6E">
      <w:pPr>
        <w:spacing w:after="0"/>
        <w:ind w:left="1134" w:hanging="1134"/>
        <w:jc w:val="both"/>
        <w:rPr>
          <w:rFonts w:cstheme="minorHAnsi"/>
          <w:sz w:val="21"/>
          <w:szCs w:val="21"/>
        </w:rPr>
      </w:pPr>
      <w:r w:rsidRPr="008E7F39">
        <w:rPr>
          <w:rFonts w:cstheme="minorHAnsi"/>
          <w:sz w:val="21"/>
          <w:szCs w:val="21"/>
        </w:rPr>
        <w:t xml:space="preserve">Partene kan kontakte hverandre via nedenstående kontaktpersoner. </w:t>
      </w:r>
    </w:p>
    <w:p w14:paraId="4D658B67" w14:textId="77777777" w:rsidR="001A3B6E" w:rsidRPr="008E7F39" w:rsidRDefault="001A3B6E" w:rsidP="001A3B6E">
      <w:pPr>
        <w:spacing w:after="0"/>
        <w:ind w:left="1134" w:hanging="1134"/>
        <w:jc w:val="both"/>
        <w:rPr>
          <w:rFonts w:cstheme="minorHAnsi"/>
          <w:sz w:val="21"/>
          <w:szCs w:val="21"/>
        </w:rPr>
      </w:pPr>
    </w:p>
    <w:p w14:paraId="4BA1D12C" w14:textId="77777777" w:rsidR="001A3B6E" w:rsidRPr="008E7F39" w:rsidRDefault="001A3B6E" w:rsidP="001A3B6E">
      <w:pPr>
        <w:spacing w:after="0"/>
        <w:ind w:left="1134" w:hanging="1134"/>
        <w:jc w:val="both"/>
        <w:rPr>
          <w:rFonts w:cstheme="minorHAnsi"/>
          <w:sz w:val="21"/>
          <w:szCs w:val="21"/>
        </w:rPr>
      </w:pPr>
      <w:r w:rsidRPr="008E7F39">
        <w:rPr>
          <w:rFonts w:cstheme="minorHAnsi"/>
          <w:sz w:val="21"/>
          <w:szCs w:val="21"/>
        </w:rPr>
        <w:t xml:space="preserve">Partene er forpliktet til å løpende orientere hverandre om endringer </w:t>
      </w:r>
      <w:proofErr w:type="gramStart"/>
      <w:r w:rsidRPr="008E7F39">
        <w:rPr>
          <w:rFonts w:cstheme="minorHAnsi"/>
          <w:sz w:val="21"/>
          <w:szCs w:val="21"/>
        </w:rPr>
        <w:t>vedrørende</w:t>
      </w:r>
      <w:proofErr w:type="gramEnd"/>
      <w:r w:rsidRPr="008E7F39">
        <w:rPr>
          <w:rFonts w:cstheme="minorHAnsi"/>
          <w:sz w:val="21"/>
          <w:szCs w:val="21"/>
        </w:rPr>
        <w:t xml:space="preserve"> kontaktpersoner. </w:t>
      </w:r>
    </w:p>
    <w:p w14:paraId="19E26E43" w14:textId="77777777" w:rsidR="001A3B6E" w:rsidRPr="008E7F39" w:rsidRDefault="001A3B6E" w:rsidP="001A3B6E">
      <w:pPr>
        <w:spacing w:after="0"/>
        <w:ind w:left="1134" w:hanging="1134"/>
        <w:jc w:val="both"/>
        <w:rPr>
          <w:rFonts w:cstheme="minorHAnsi"/>
          <w:sz w:val="21"/>
          <w:szCs w:val="21"/>
          <w:u w:val="single"/>
        </w:rPr>
      </w:pPr>
    </w:p>
    <w:p w14:paraId="63A8FD04" w14:textId="77777777" w:rsidR="001A3B6E" w:rsidRPr="008E7F39" w:rsidRDefault="001A3B6E" w:rsidP="001A3B6E">
      <w:pPr>
        <w:spacing w:after="0"/>
        <w:jc w:val="both"/>
        <w:rPr>
          <w:rFonts w:cstheme="minorHAnsi"/>
          <w:sz w:val="21"/>
          <w:szCs w:val="21"/>
        </w:rPr>
      </w:pPr>
      <w:r w:rsidRPr="008E7F39">
        <w:rPr>
          <w:rFonts w:cstheme="minorHAnsi"/>
          <w:sz w:val="21"/>
          <w:szCs w:val="21"/>
        </w:rPr>
        <w:t>Navn</w:t>
      </w:r>
      <w:r w:rsidRPr="008E7F39">
        <w:rPr>
          <w:rFonts w:cstheme="minorHAnsi"/>
          <w:sz w:val="21"/>
          <w:szCs w:val="21"/>
        </w:rPr>
        <w:tab/>
      </w:r>
      <w:r w:rsidRPr="008E7F39">
        <w:rPr>
          <w:rFonts w:cstheme="minorHAnsi"/>
          <w:sz w:val="21"/>
          <w:szCs w:val="21"/>
        </w:rPr>
        <w:tab/>
      </w:r>
      <w:r w:rsidRPr="008E7F39">
        <w:rPr>
          <w:rFonts w:cstheme="minorHAnsi"/>
          <w:sz w:val="21"/>
          <w:szCs w:val="21"/>
        </w:rPr>
        <w:tab/>
        <w:t>[NAVN]</w:t>
      </w:r>
    </w:p>
    <w:p w14:paraId="64FF777D" w14:textId="77777777" w:rsidR="001A3B6E" w:rsidRPr="008E7F39" w:rsidRDefault="001A3B6E" w:rsidP="001A3B6E">
      <w:pPr>
        <w:spacing w:after="0"/>
        <w:jc w:val="both"/>
        <w:rPr>
          <w:rFonts w:cstheme="minorHAnsi"/>
          <w:sz w:val="21"/>
          <w:szCs w:val="21"/>
        </w:rPr>
      </w:pPr>
      <w:r w:rsidRPr="008E7F39">
        <w:rPr>
          <w:rFonts w:cstheme="minorHAnsi"/>
          <w:sz w:val="21"/>
          <w:szCs w:val="21"/>
        </w:rPr>
        <w:t>Stilling</w:t>
      </w:r>
      <w:r w:rsidRPr="008E7F39">
        <w:rPr>
          <w:rFonts w:cstheme="minorHAnsi"/>
          <w:sz w:val="21"/>
          <w:szCs w:val="21"/>
        </w:rPr>
        <w:tab/>
      </w:r>
      <w:r w:rsidRPr="008E7F39">
        <w:rPr>
          <w:rFonts w:cstheme="minorHAnsi"/>
          <w:sz w:val="21"/>
          <w:szCs w:val="21"/>
        </w:rPr>
        <w:tab/>
      </w:r>
      <w:r w:rsidRPr="008E7F39">
        <w:rPr>
          <w:rFonts w:cstheme="minorHAnsi"/>
          <w:sz w:val="21"/>
          <w:szCs w:val="21"/>
        </w:rPr>
        <w:tab/>
        <w:t>[STILLING]</w:t>
      </w:r>
    </w:p>
    <w:p w14:paraId="3797EBF9" w14:textId="77777777" w:rsidR="001A3B6E" w:rsidRPr="008E7F39" w:rsidRDefault="001A3B6E" w:rsidP="001A3B6E">
      <w:pPr>
        <w:spacing w:after="0"/>
        <w:jc w:val="both"/>
        <w:rPr>
          <w:rFonts w:cstheme="minorHAnsi"/>
          <w:sz w:val="21"/>
          <w:szCs w:val="21"/>
        </w:rPr>
      </w:pPr>
      <w:r w:rsidRPr="008E7F39">
        <w:rPr>
          <w:rFonts w:cstheme="minorHAnsi"/>
          <w:sz w:val="21"/>
          <w:szCs w:val="21"/>
        </w:rPr>
        <w:t xml:space="preserve">Telefonnummer </w:t>
      </w:r>
      <w:r w:rsidRPr="008E7F39">
        <w:rPr>
          <w:rFonts w:cstheme="minorHAnsi"/>
          <w:sz w:val="21"/>
          <w:szCs w:val="21"/>
        </w:rPr>
        <w:tab/>
        <w:t>[TELEFONNUMMER]</w:t>
      </w:r>
    </w:p>
    <w:p w14:paraId="5A448912" w14:textId="77777777" w:rsidR="001A3B6E" w:rsidRPr="008E7F39" w:rsidRDefault="001A3B6E" w:rsidP="001A3B6E">
      <w:pPr>
        <w:spacing w:after="0"/>
        <w:jc w:val="both"/>
        <w:rPr>
          <w:rFonts w:cstheme="minorHAnsi"/>
          <w:sz w:val="21"/>
          <w:szCs w:val="21"/>
        </w:rPr>
      </w:pPr>
      <w:r w:rsidRPr="008E7F39">
        <w:rPr>
          <w:rFonts w:cstheme="minorHAnsi"/>
          <w:sz w:val="21"/>
          <w:szCs w:val="21"/>
        </w:rPr>
        <w:t>E-post</w:t>
      </w:r>
      <w:r w:rsidRPr="008E7F39">
        <w:rPr>
          <w:rFonts w:cstheme="minorHAnsi"/>
          <w:sz w:val="21"/>
          <w:szCs w:val="21"/>
        </w:rPr>
        <w:tab/>
      </w:r>
      <w:r w:rsidRPr="008E7F39">
        <w:rPr>
          <w:rFonts w:cstheme="minorHAnsi"/>
          <w:sz w:val="21"/>
          <w:szCs w:val="21"/>
        </w:rPr>
        <w:tab/>
      </w:r>
      <w:r w:rsidRPr="008E7F39">
        <w:rPr>
          <w:rFonts w:cstheme="minorHAnsi"/>
          <w:sz w:val="21"/>
          <w:szCs w:val="21"/>
        </w:rPr>
        <w:tab/>
        <w:t>[E-POST]</w:t>
      </w:r>
    </w:p>
    <w:p w14:paraId="124B5AAC" w14:textId="77777777" w:rsidR="001A3B6E" w:rsidRPr="008E7F39" w:rsidRDefault="001A3B6E" w:rsidP="001A3B6E">
      <w:pPr>
        <w:spacing w:after="0"/>
        <w:jc w:val="both"/>
        <w:rPr>
          <w:rFonts w:cstheme="minorHAnsi"/>
          <w:sz w:val="21"/>
          <w:szCs w:val="21"/>
        </w:rPr>
      </w:pPr>
    </w:p>
    <w:p w14:paraId="6FE237DF" w14:textId="77777777" w:rsidR="001A3B6E" w:rsidRPr="008E7F39" w:rsidRDefault="001A3B6E" w:rsidP="001A3B6E">
      <w:pPr>
        <w:spacing w:after="0"/>
        <w:jc w:val="both"/>
        <w:rPr>
          <w:rFonts w:cstheme="minorHAnsi"/>
          <w:sz w:val="21"/>
          <w:szCs w:val="21"/>
        </w:rPr>
      </w:pPr>
      <w:r w:rsidRPr="008E7F39">
        <w:rPr>
          <w:rFonts w:cstheme="minorHAnsi"/>
          <w:sz w:val="21"/>
          <w:szCs w:val="21"/>
        </w:rPr>
        <w:t>Navn</w:t>
      </w:r>
      <w:r w:rsidRPr="008E7F39">
        <w:rPr>
          <w:rFonts w:cstheme="minorHAnsi"/>
          <w:sz w:val="21"/>
          <w:szCs w:val="21"/>
        </w:rPr>
        <w:tab/>
      </w:r>
      <w:r w:rsidRPr="008E7F39">
        <w:rPr>
          <w:rFonts w:cstheme="minorHAnsi"/>
          <w:sz w:val="21"/>
          <w:szCs w:val="21"/>
        </w:rPr>
        <w:tab/>
      </w:r>
      <w:r w:rsidRPr="008E7F39">
        <w:rPr>
          <w:rFonts w:cstheme="minorHAnsi"/>
          <w:sz w:val="21"/>
          <w:szCs w:val="21"/>
        </w:rPr>
        <w:tab/>
        <w:t>[NAVN]</w:t>
      </w:r>
    </w:p>
    <w:p w14:paraId="5486597A" w14:textId="77777777" w:rsidR="001A3B6E" w:rsidRPr="008E7F39" w:rsidRDefault="001A3B6E" w:rsidP="001A3B6E">
      <w:pPr>
        <w:spacing w:after="0"/>
        <w:jc w:val="both"/>
        <w:rPr>
          <w:rFonts w:cstheme="minorHAnsi"/>
          <w:sz w:val="21"/>
          <w:szCs w:val="21"/>
        </w:rPr>
      </w:pPr>
      <w:r w:rsidRPr="008E7F39">
        <w:rPr>
          <w:rFonts w:cstheme="minorHAnsi"/>
          <w:sz w:val="21"/>
          <w:szCs w:val="21"/>
        </w:rPr>
        <w:t>Stilling</w:t>
      </w:r>
      <w:r w:rsidRPr="008E7F39">
        <w:rPr>
          <w:rFonts w:cstheme="minorHAnsi"/>
          <w:sz w:val="21"/>
          <w:szCs w:val="21"/>
        </w:rPr>
        <w:tab/>
      </w:r>
      <w:r w:rsidRPr="008E7F39">
        <w:rPr>
          <w:rFonts w:cstheme="minorHAnsi"/>
          <w:sz w:val="21"/>
          <w:szCs w:val="21"/>
        </w:rPr>
        <w:tab/>
      </w:r>
      <w:r w:rsidRPr="008E7F39">
        <w:rPr>
          <w:rFonts w:cstheme="minorHAnsi"/>
          <w:sz w:val="21"/>
          <w:szCs w:val="21"/>
        </w:rPr>
        <w:tab/>
        <w:t>[STILLING]</w:t>
      </w:r>
    </w:p>
    <w:p w14:paraId="412373B6" w14:textId="77777777" w:rsidR="001A3B6E" w:rsidRPr="008E7F39" w:rsidRDefault="001A3B6E" w:rsidP="001A3B6E">
      <w:pPr>
        <w:spacing w:after="0"/>
        <w:jc w:val="both"/>
        <w:rPr>
          <w:rFonts w:cstheme="minorHAnsi"/>
          <w:sz w:val="21"/>
          <w:szCs w:val="21"/>
        </w:rPr>
      </w:pPr>
      <w:r w:rsidRPr="008E7F39">
        <w:rPr>
          <w:rFonts w:cstheme="minorHAnsi"/>
          <w:sz w:val="21"/>
          <w:szCs w:val="21"/>
        </w:rPr>
        <w:t xml:space="preserve">Telefonnummer </w:t>
      </w:r>
      <w:r w:rsidRPr="008E7F39">
        <w:rPr>
          <w:rFonts w:cstheme="minorHAnsi"/>
          <w:sz w:val="21"/>
          <w:szCs w:val="21"/>
        </w:rPr>
        <w:tab/>
        <w:t>[TELEFONNUMMER]</w:t>
      </w:r>
    </w:p>
    <w:p w14:paraId="081AF785" w14:textId="77777777" w:rsidR="001A3B6E" w:rsidRPr="008E7F39" w:rsidRDefault="001A3B6E" w:rsidP="001A3B6E">
      <w:pPr>
        <w:spacing w:after="0"/>
        <w:jc w:val="both"/>
        <w:rPr>
          <w:rFonts w:cstheme="minorHAnsi"/>
          <w:sz w:val="21"/>
          <w:szCs w:val="21"/>
        </w:rPr>
      </w:pPr>
      <w:r w:rsidRPr="008E7F39">
        <w:rPr>
          <w:rFonts w:cstheme="minorHAnsi"/>
          <w:sz w:val="21"/>
          <w:szCs w:val="21"/>
        </w:rPr>
        <w:t>E-post</w:t>
      </w:r>
      <w:r w:rsidRPr="008E7F39">
        <w:rPr>
          <w:rFonts w:cstheme="minorHAnsi"/>
          <w:sz w:val="21"/>
          <w:szCs w:val="21"/>
        </w:rPr>
        <w:tab/>
      </w:r>
      <w:r w:rsidRPr="008E7F39">
        <w:rPr>
          <w:rFonts w:cstheme="minorHAnsi"/>
          <w:sz w:val="21"/>
          <w:szCs w:val="21"/>
        </w:rPr>
        <w:tab/>
      </w:r>
      <w:r w:rsidRPr="008E7F39">
        <w:rPr>
          <w:rFonts w:cstheme="minorHAnsi"/>
          <w:sz w:val="21"/>
          <w:szCs w:val="21"/>
        </w:rPr>
        <w:tab/>
        <w:t>[E-POST]</w:t>
      </w:r>
    </w:p>
    <w:p w14:paraId="33F36333" w14:textId="77777777" w:rsidR="001A3B6E" w:rsidRDefault="001A3B6E" w:rsidP="001A3B6E">
      <w:pPr>
        <w:pStyle w:val="Overskrift1"/>
        <w:spacing w:after="160"/>
      </w:pPr>
      <w:bookmarkStart w:id="8" w:name="_Toc29546134"/>
      <w:bookmarkStart w:id="9" w:name="_Toc42603743"/>
      <w:r w:rsidRPr="00243E42">
        <w:t xml:space="preserve">Behandlingsansvarliges </w:t>
      </w:r>
      <w:r>
        <w:t xml:space="preserve">rettigheter og </w:t>
      </w:r>
      <w:r w:rsidRPr="00243E42">
        <w:t>plikter</w:t>
      </w:r>
      <w:bookmarkEnd w:id="8"/>
      <w:bookmarkEnd w:id="9"/>
    </w:p>
    <w:p w14:paraId="1B315C45" w14:textId="77777777" w:rsidR="001A3B6E" w:rsidRDefault="001A3B6E" w:rsidP="001A3B6E">
      <w:pPr>
        <w:pStyle w:val="GR-xoverskrift-5"/>
        <w:spacing w:after="0"/>
      </w:pPr>
    </w:p>
    <w:p w14:paraId="4FAD7425" w14:textId="77777777" w:rsidR="001A3B6E" w:rsidRPr="008E7F39" w:rsidRDefault="001A3B6E" w:rsidP="001A3B6E">
      <w:pPr>
        <w:pStyle w:val="GR-Avsnitt"/>
        <w:rPr>
          <w:rFonts w:asciiTheme="minorHAnsi" w:hAnsiTheme="minorHAnsi" w:cstheme="minorHAnsi"/>
          <w:sz w:val="21"/>
          <w:szCs w:val="21"/>
        </w:rPr>
      </w:pPr>
      <w:r w:rsidRPr="008E7F39">
        <w:rPr>
          <w:rFonts w:asciiTheme="minorHAnsi" w:hAnsiTheme="minorHAnsi" w:cstheme="minorHAnsi"/>
          <w:sz w:val="21"/>
          <w:szCs w:val="21"/>
        </w:rPr>
        <w:t xml:space="preserve">Behandlingsansvarlig har rett og plikt til å treffe beslutninger om, og til hvilket formål og med hvilke hjelpemidler, behandling av personopplysninger skal skje. </w:t>
      </w:r>
    </w:p>
    <w:p w14:paraId="4C4D884E" w14:textId="77777777" w:rsidR="001A3B6E" w:rsidRPr="008E7F39" w:rsidRDefault="001A3B6E" w:rsidP="001A3B6E">
      <w:pPr>
        <w:pStyle w:val="GR-Avsnitt"/>
        <w:rPr>
          <w:rFonts w:asciiTheme="minorHAnsi" w:hAnsiTheme="minorHAnsi" w:cstheme="minorHAnsi"/>
          <w:sz w:val="21"/>
          <w:szCs w:val="21"/>
        </w:rPr>
      </w:pPr>
      <w:r w:rsidRPr="008E7F39">
        <w:rPr>
          <w:rFonts w:asciiTheme="minorHAnsi" w:hAnsiTheme="minorHAnsi" w:cstheme="minorHAnsi"/>
          <w:sz w:val="21"/>
          <w:szCs w:val="21"/>
        </w:rPr>
        <w:t>Behandlingsansvarlig er ansvarlig for å sikre at det foreligger behandlingsgrunnlag for den behandling av personopplysninger Databehandler gjør på Behandlingsansvarliges vegne.</w:t>
      </w:r>
    </w:p>
    <w:p w14:paraId="38341DD4" w14:textId="77777777" w:rsidR="001A3B6E" w:rsidRDefault="001A3B6E" w:rsidP="001A3B6E">
      <w:pPr>
        <w:pStyle w:val="Overskrift1"/>
        <w:spacing w:after="160"/>
      </w:pPr>
      <w:bookmarkStart w:id="10" w:name="_Toc29546135"/>
      <w:bookmarkStart w:id="11" w:name="_Toc42603744"/>
      <w:r>
        <w:t>Databehandlers plikter</w:t>
      </w:r>
      <w:bookmarkEnd w:id="10"/>
      <w:bookmarkEnd w:id="11"/>
    </w:p>
    <w:p w14:paraId="54B26AAE" w14:textId="77777777" w:rsidR="001A3B6E" w:rsidRPr="008E7F39" w:rsidRDefault="001A3B6E" w:rsidP="008E7F39">
      <w:pPr>
        <w:widowControl w:val="0"/>
        <w:tabs>
          <w:tab w:val="left" w:pos="827"/>
        </w:tabs>
        <w:kinsoku w:val="0"/>
        <w:overflowPunct w:val="0"/>
        <w:autoSpaceDE w:val="0"/>
        <w:autoSpaceDN w:val="0"/>
        <w:adjustRightInd w:val="0"/>
        <w:spacing w:after="0"/>
        <w:ind w:right="199"/>
        <w:rPr>
          <w:rFonts w:cstheme="minorHAnsi"/>
          <w:sz w:val="21"/>
          <w:szCs w:val="21"/>
        </w:rPr>
      </w:pPr>
      <w:r w:rsidRPr="008E7F39">
        <w:rPr>
          <w:rFonts w:cstheme="minorHAnsi"/>
          <w:sz w:val="21"/>
          <w:szCs w:val="21"/>
        </w:rPr>
        <w:t xml:space="preserve">Databehandleren bekrefter at denne vil gjennomføre egnede tekniske og organisatoriske tiltak som sikrer at all behandling under denne Avtalen oppfyller kravene i personopplysningslovgivningen om vern av registrertes rettigheter, herunder innfrir alle kravene etter personvernforordningens </w:t>
      </w:r>
      <w:hyperlink r:id="rId12" w:history="1">
        <w:r w:rsidRPr="008E7F39">
          <w:rPr>
            <w:rStyle w:val="Hyperkobling"/>
            <w:rFonts w:cstheme="minorHAnsi"/>
            <w:sz w:val="21"/>
            <w:szCs w:val="21"/>
          </w:rPr>
          <w:t>artikkel 32</w:t>
        </w:r>
      </w:hyperlink>
      <w:r w:rsidRPr="008E7F39">
        <w:rPr>
          <w:rFonts w:cstheme="minorHAnsi"/>
          <w:sz w:val="21"/>
          <w:szCs w:val="21"/>
        </w:rPr>
        <w:t>. Tiltakene skal sørge for at hensynene til konfidensialitet, integritet og tilgjengelighet ivaretas ved behandling av personopplysninger. Dette omfatter blant annet, alt etter hva som er relevant, nødvendige tiltak for å forhindre tilfeldig eller ulovlig ødeleggelse eller tap av data, ikke-autorisert tilgang til, eller spredning av, data, så vel som enhver annen bruk av personopplysninger som ikke er i overensstemmelse med denne</w:t>
      </w:r>
      <w:r w:rsidRPr="008E7F39">
        <w:rPr>
          <w:rFonts w:cstheme="minorHAnsi"/>
          <w:spacing w:val="-6"/>
          <w:sz w:val="21"/>
          <w:szCs w:val="21"/>
        </w:rPr>
        <w:t xml:space="preserve"> a</w:t>
      </w:r>
      <w:r w:rsidRPr="008E7F39">
        <w:rPr>
          <w:rFonts w:cstheme="minorHAnsi"/>
          <w:sz w:val="21"/>
          <w:szCs w:val="21"/>
        </w:rPr>
        <w:t>vtalen. Det omfatter også tiltak for å gjenopprette tilgjengelighet og tilgang til personopplysninger etter uønskede hendelser.</w:t>
      </w:r>
    </w:p>
    <w:p w14:paraId="5BB386E0" w14:textId="77777777" w:rsidR="001A3B6E" w:rsidRPr="008E7F39" w:rsidRDefault="001A3B6E" w:rsidP="001A3B6E">
      <w:pPr>
        <w:widowControl w:val="0"/>
        <w:tabs>
          <w:tab w:val="left" w:pos="827"/>
        </w:tabs>
        <w:kinsoku w:val="0"/>
        <w:overflowPunct w:val="0"/>
        <w:autoSpaceDE w:val="0"/>
        <w:autoSpaceDN w:val="0"/>
        <w:adjustRightInd w:val="0"/>
        <w:spacing w:after="0"/>
        <w:ind w:right="199"/>
        <w:jc w:val="both"/>
        <w:rPr>
          <w:rFonts w:cstheme="minorHAnsi"/>
          <w:sz w:val="21"/>
          <w:szCs w:val="21"/>
        </w:rPr>
      </w:pPr>
    </w:p>
    <w:p w14:paraId="114A2E46" w14:textId="77777777" w:rsidR="001A3B6E" w:rsidRPr="008E7F39" w:rsidRDefault="001A3B6E" w:rsidP="008E7F39">
      <w:pPr>
        <w:pStyle w:val="GR-Avsnitt"/>
        <w:spacing w:after="0" w:line="276" w:lineRule="auto"/>
        <w:rPr>
          <w:rFonts w:asciiTheme="minorHAnsi" w:hAnsiTheme="minorHAnsi" w:cstheme="minorHAnsi"/>
          <w:sz w:val="21"/>
          <w:szCs w:val="21"/>
        </w:rPr>
      </w:pPr>
      <w:r w:rsidRPr="008E7F39">
        <w:rPr>
          <w:rFonts w:asciiTheme="minorHAnsi" w:hAnsiTheme="minorHAnsi" w:cstheme="minorHAnsi"/>
          <w:sz w:val="21"/>
          <w:szCs w:val="21"/>
        </w:rPr>
        <w:t>Behandlingsansvarlig har til enhver tid full rettslig rådighet over de personopplysningene som Databehandler behandler på vegne av Behandlingsansvarlig.</w:t>
      </w:r>
    </w:p>
    <w:p w14:paraId="65DDE04F" w14:textId="77777777" w:rsidR="001A3B6E" w:rsidRPr="008E7F39" w:rsidRDefault="001A3B6E" w:rsidP="008E7F39">
      <w:pPr>
        <w:pStyle w:val="GR-Avsnitt"/>
        <w:spacing w:after="0" w:line="276" w:lineRule="auto"/>
        <w:rPr>
          <w:rFonts w:asciiTheme="minorHAnsi" w:hAnsiTheme="minorHAnsi" w:cstheme="minorHAnsi"/>
          <w:sz w:val="21"/>
          <w:szCs w:val="21"/>
        </w:rPr>
      </w:pPr>
    </w:p>
    <w:p w14:paraId="0BF32F56" w14:textId="77777777" w:rsidR="001A3B6E" w:rsidRPr="008E7F39" w:rsidRDefault="001A3B6E" w:rsidP="008E7F39">
      <w:pPr>
        <w:pStyle w:val="GR-Avsnitt"/>
        <w:spacing w:after="0" w:line="276" w:lineRule="auto"/>
        <w:rPr>
          <w:rFonts w:asciiTheme="minorHAnsi" w:hAnsiTheme="minorHAnsi" w:cstheme="minorHAnsi"/>
          <w:sz w:val="21"/>
          <w:szCs w:val="21"/>
        </w:rPr>
      </w:pPr>
      <w:r w:rsidRPr="008E7F39">
        <w:rPr>
          <w:rFonts w:asciiTheme="minorHAnsi" w:hAnsiTheme="minorHAnsi" w:cstheme="minorHAnsi"/>
          <w:sz w:val="21"/>
          <w:szCs w:val="21"/>
        </w:rPr>
        <w:t xml:space="preserve">Databehandleren handler på vegne av Behandlingsansvarlig, og skal kun behandle person-opplysninger basert på avtalte instrukser fra Bane NOR. Databehandleren skal til enhver tid kunne dokumentere at slike instrukser foreligger. Databehandler skal ikke behandle personopplysninger som Databehandleren får tilgang til på annen måte enn det som er nødvendig for å utføre de oppdrag som Databehandleren har for den Behandlingsansvarlige. </w:t>
      </w:r>
    </w:p>
    <w:p w14:paraId="0B6BBAA8" w14:textId="77777777" w:rsidR="001A3B6E" w:rsidRPr="008E7F39" w:rsidRDefault="001A3B6E" w:rsidP="008E7F39">
      <w:pPr>
        <w:pStyle w:val="GR-Avsnitt"/>
        <w:spacing w:after="0" w:line="276" w:lineRule="auto"/>
        <w:rPr>
          <w:rFonts w:asciiTheme="minorHAnsi" w:hAnsiTheme="minorHAnsi" w:cstheme="minorHAnsi"/>
          <w:sz w:val="21"/>
          <w:szCs w:val="21"/>
        </w:rPr>
      </w:pPr>
    </w:p>
    <w:p w14:paraId="3EE46C4A" w14:textId="77777777" w:rsidR="001A3B6E" w:rsidRPr="008E7F39" w:rsidRDefault="001A3B6E" w:rsidP="008E7F39">
      <w:pPr>
        <w:pStyle w:val="GR-Avsnitt"/>
        <w:spacing w:after="0" w:line="276" w:lineRule="auto"/>
        <w:rPr>
          <w:rFonts w:asciiTheme="minorHAnsi" w:hAnsiTheme="minorHAnsi" w:cstheme="minorHAnsi"/>
          <w:sz w:val="21"/>
          <w:szCs w:val="21"/>
        </w:rPr>
      </w:pPr>
      <w:r w:rsidRPr="008E7F39">
        <w:rPr>
          <w:rFonts w:asciiTheme="minorHAnsi" w:hAnsiTheme="minorHAnsi" w:cstheme="minorHAnsi"/>
          <w:sz w:val="21"/>
          <w:szCs w:val="21"/>
        </w:rPr>
        <w:t xml:space="preserve">Foreligger det godkjente </w:t>
      </w:r>
      <w:proofErr w:type="spellStart"/>
      <w:r w:rsidRPr="008E7F39">
        <w:rPr>
          <w:rFonts w:asciiTheme="minorHAnsi" w:hAnsiTheme="minorHAnsi" w:cstheme="minorHAnsi"/>
          <w:sz w:val="21"/>
          <w:szCs w:val="21"/>
        </w:rPr>
        <w:t>adferdsnormer</w:t>
      </w:r>
      <w:proofErr w:type="spellEnd"/>
      <w:r w:rsidRPr="008E7F39">
        <w:rPr>
          <w:rFonts w:asciiTheme="minorHAnsi" w:hAnsiTheme="minorHAnsi" w:cstheme="minorHAnsi"/>
          <w:sz w:val="21"/>
          <w:szCs w:val="21"/>
        </w:rPr>
        <w:t xml:space="preserve"> (bransjenormer) etter personvernforordningens </w:t>
      </w:r>
      <w:hyperlink r:id="rId13" w:history="1">
        <w:r w:rsidRPr="008E7F39">
          <w:rPr>
            <w:rStyle w:val="Hyperkobling"/>
            <w:rFonts w:asciiTheme="minorHAnsi" w:hAnsiTheme="minorHAnsi" w:cstheme="minorHAnsi"/>
            <w:sz w:val="21"/>
            <w:szCs w:val="21"/>
          </w:rPr>
          <w:t>artikkel 40</w:t>
        </w:r>
      </w:hyperlink>
      <w:r w:rsidRPr="008E7F39">
        <w:rPr>
          <w:rStyle w:val="Hyperkobling"/>
          <w:rFonts w:asciiTheme="minorHAnsi" w:hAnsiTheme="minorHAnsi" w:cstheme="minorHAnsi"/>
          <w:sz w:val="21"/>
          <w:szCs w:val="21"/>
        </w:rPr>
        <w:t>,</w:t>
      </w:r>
      <w:r w:rsidRPr="008E7F39">
        <w:rPr>
          <w:rFonts w:asciiTheme="minorHAnsi" w:hAnsiTheme="minorHAnsi" w:cstheme="minorHAnsi"/>
          <w:sz w:val="21"/>
          <w:szCs w:val="21"/>
        </w:rPr>
        <w:t xml:space="preserve"> eller godkjent sertifiseringsordning etter </w:t>
      </w:r>
      <w:hyperlink r:id="rId14" w:history="1">
        <w:r w:rsidRPr="008E7F39">
          <w:rPr>
            <w:rStyle w:val="Hyperkobling"/>
            <w:rFonts w:asciiTheme="minorHAnsi" w:hAnsiTheme="minorHAnsi" w:cstheme="minorHAnsi"/>
            <w:sz w:val="21"/>
            <w:szCs w:val="21"/>
          </w:rPr>
          <w:t>artikkel 42</w:t>
        </w:r>
      </w:hyperlink>
      <w:r w:rsidRPr="008E7F39">
        <w:rPr>
          <w:rFonts w:asciiTheme="minorHAnsi" w:hAnsiTheme="minorHAnsi" w:cstheme="minorHAnsi"/>
          <w:sz w:val="21"/>
          <w:szCs w:val="21"/>
        </w:rPr>
        <w:t xml:space="preserve"> som Databehandleren har påtatt seg å overholde eller være sertifisert etter, plikter Databehandleren å etterleve disse. </w:t>
      </w:r>
    </w:p>
    <w:p w14:paraId="5C1B21A2" w14:textId="77777777" w:rsidR="001A3B6E" w:rsidRPr="008E7F39" w:rsidRDefault="001A3B6E" w:rsidP="008E7F39">
      <w:pPr>
        <w:pStyle w:val="GR-Avsnitt"/>
        <w:spacing w:after="0" w:line="276" w:lineRule="auto"/>
        <w:rPr>
          <w:rFonts w:asciiTheme="minorHAnsi" w:hAnsiTheme="minorHAnsi" w:cstheme="minorHAnsi"/>
          <w:sz w:val="21"/>
          <w:szCs w:val="21"/>
        </w:rPr>
      </w:pPr>
    </w:p>
    <w:p w14:paraId="17E61A06" w14:textId="77777777" w:rsidR="001A3B6E" w:rsidRPr="008E7F39" w:rsidRDefault="001A3B6E" w:rsidP="008E7F39">
      <w:pPr>
        <w:spacing w:after="0"/>
        <w:rPr>
          <w:rFonts w:cstheme="minorHAnsi"/>
          <w:sz w:val="21"/>
          <w:szCs w:val="21"/>
        </w:rPr>
      </w:pPr>
      <w:r w:rsidRPr="008E7F39">
        <w:rPr>
          <w:rFonts w:cstheme="minorHAnsi"/>
          <w:sz w:val="21"/>
          <w:szCs w:val="21"/>
        </w:rPr>
        <w:t xml:space="preserve">Databehandleren skal føre protokoll over behandlingsaktiviteter denne utfører på vegne av Bane NOR, for å sikre at Databehandler vet hvor data blir lagret. Protokollen skal inneholde informasjon om på hvilket internt eller eksternt lagringsmedium data er lagret. </w:t>
      </w:r>
    </w:p>
    <w:p w14:paraId="7181074F" w14:textId="77777777" w:rsidR="001A3B6E" w:rsidRPr="008E7F39" w:rsidRDefault="001A3B6E" w:rsidP="008E7F39">
      <w:pPr>
        <w:spacing w:after="0"/>
        <w:rPr>
          <w:rFonts w:cstheme="minorHAnsi"/>
          <w:sz w:val="21"/>
          <w:szCs w:val="21"/>
        </w:rPr>
      </w:pPr>
    </w:p>
    <w:p w14:paraId="7E024533" w14:textId="77777777" w:rsidR="001A3B6E" w:rsidRPr="008E7F39" w:rsidRDefault="001A3B6E" w:rsidP="008E7F39">
      <w:pPr>
        <w:widowControl w:val="0"/>
        <w:tabs>
          <w:tab w:val="left" w:pos="827"/>
        </w:tabs>
        <w:kinsoku w:val="0"/>
        <w:overflowPunct w:val="0"/>
        <w:autoSpaceDE w:val="0"/>
        <w:autoSpaceDN w:val="0"/>
        <w:adjustRightInd w:val="0"/>
        <w:spacing w:after="0"/>
        <w:ind w:right="279"/>
        <w:rPr>
          <w:rFonts w:cstheme="minorHAnsi"/>
          <w:sz w:val="21"/>
          <w:szCs w:val="21"/>
        </w:rPr>
      </w:pPr>
      <w:r w:rsidRPr="008E7F39">
        <w:rPr>
          <w:rFonts w:cstheme="minorHAnsi"/>
          <w:sz w:val="21"/>
          <w:szCs w:val="21"/>
        </w:rPr>
        <w:t>Databehandler skal videre registrere all autorisert og uautorisert tilgang til informasjon. Alle oppslag som gjøres, skal registreres slik at de kan spores til den enkelte bruker (dvs. ansatte eller andre hos Databehandler, Underdatabehandler og hos Behandlingsansvarlig).</w:t>
      </w:r>
      <w:r w:rsidRPr="008E7F39">
        <w:rPr>
          <w:rFonts w:cstheme="minorHAnsi"/>
          <w:color w:val="FF0000"/>
          <w:sz w:val="21"/>
          <w:szCs w:val="21"/>
        </w:rPr>
        <w:t xml:space="preserve"> </w:t>
      </w:r>
    </w:p>
    <w:p w14:paraId="3825BE1F" w14:textId="77777777" w:rsidR="001A3B6E" w:rsidRPr="008E7F39" w:rsidRDefault="001A3B6E" w:rsidP="008E7F39">
      <w:pPr>
        <w:pStyle w:val="GR-Avsnitt"/>
        <w:spacing w:after="0" w:line="276" w:lineRule="auto"/>
        <w:rPr>
          <w:rFonts w:asciiTheme="minorHAnsi" w:hAnsiTheme="minorHAnsi" w:cstheme="minorHAnsi"/>
          <w:sz w:val="21"/>
          <w:szCs w:val="21"/>
        </w:rPr>
      </w:pPr>
    </w:p>
    <w:p w14:paraId="1AFB8A33" w14:textId="77777777" w:rsidR="001A3B6E" w:rsidRPr="008E7F39" w:rsidRDefault="001A3B6E" w:rsidP="008E7F39">
      <w:pPr>
        <w:pStyle w:val="GR-Avsnitt"/>
        <w:spacing w:after="0" w:line="276" w:lineRule="auto"/>
        <w:rPr>
          <w:rFonts w:asciiTheme="minorHAnsi" w:hAnsiTheme="minorHAnsi" w:cstheme="minorHAnsi"/>
          <w:sz w:val="21"/>
          <w:szCs w:val="21"/>
        </w:rPr>
      </w:pPr>
      <w:r w:rsidRPr="008E7F39">
        <w:rPr>
          <w:rFonts w:asciiTheme="minorHAnsi" w:hAnsiTheme="minorHAnsi" w:cstheme="minorHAnsi"/>
          <w:sz w:val="21"/>
          <w:szCs w:val="21"/>
        </w:rPr>
        <w:t xml:space="preserve">Protokollen skal minimum inneholde den informasjonen som er pålagt etter personvernforordningen </w:t>
      </w:r>
      <w:hyperlink r:id="rId15" w:history="1">
        <w:r w:rsidRPr="008E7F39">
          <w:rPr>
            <w:rStyle w:val="Hyperkobling"/>
            <w:rFonts w:asciiTheme="minorHAnsi" w:hAnsiTheme="minorHAnsi" w:cstheme="minorHAnsi"/>
            <w:sz w:val="21"/>
            <w:szCs w:val="21"/>
          </w:rPr>
          <w:t>artikkel 30</w:t>
        </w:r>
      </w:hyperlink>
      <w:r w:rsidRPr="008E7F39">
        <w:rPr>
          <w:rFonts w:asciiTheme="minorHAnsi" w:hAnsiTheme="minorHAnsi" w:cstheme="minorHAnsi"/>
          <w:sz w:val="21"/>
          <w:szCs w:val="21"/>
        </w:rPr>
        <w:t xml:space="preserve">. Den Behandlingsansvarlige kan til enhver tid kreve oversendt kopi av protokollen. Protokollen skal oppbevares av Databehandler frem til opphør av denne Avtalen. </w:t>
      </w:r>
    </w:p>
    <w:p w14:paraId="3EF17F53" w14:textId="77777777" w:rsidR="001A3B6E" w:rsidRPr="008E7F39" w:rsidRDefault="001A3B6E" w:rsidP="008E7F39">
      <w:pPr>
        <w:pStyle w:val="GR-Avsnitt"/>
        <w:spacing w:after="0" w:line="276" w:lineRule="auto"/>
        <w:rPr>
          <w:rFonts w:asciiTheme="minorHAnsi" w:hAnsiTheme="minorHAnsi" w:cstheme="minorHAnsi"/>
          <w:sz w:val="21"/>
          <w:szCs w:val="21"/>
        </w:rPr>
      </w:pPr>
    </w:p>
    <w:p w14:paraId="51AE60DA" w14:textId="77777777" w:rsidR="001A3B6E" w:rsidRPr="008E7F39" w:rsidRDefault="001A3B6E" w:rsidP="008E7F39">
      <w:pPr>
        <w:pStyle w:val="GR-Avsnitt"/>
        <w:spacing w:after="0" w:line="276" w:lineRule="auto"/>
        <w:rPr>
          <w:rFonts w:asciiTheme="minorHAnsi" w:hAnsiTheme="minorHAnsi" w:cstheme="minorHAnsi"/>
          <w:sz w:val="21"/>
          <w:szCs w:val="21"/>
        </w:rPr>
      </w:pPr>
      <w:r w:rsidRPr="008E7F39">
        <w:rPr>
          <w:rFonts w:asciiTheme="minorHAnsi" w:hAnsiTheme="minorHAnsi" w:cstheme="minorHAnsi"/>
          <w:sz w:val="21"/>
          <w:szCs w:val="21"/>
        </w:rPr>
        <w:t xml:space="preserve">Databehandler skal gjøre tilgjengelig for Bane NOR all informasjon som er nødvendig for å påvise at forpliktelsene fastsatt i punkt 3 er oppfylt, samt muliggjøre og bidra til revisjoner, herunder inspeksjoner, se punkt 12 i Avtalen. Dette omfatter også å gi tilgang til sikkerhetsdokumentasjon. </w:t>
      </w:r>
    </w:p>
    <w:p w14:paraId="3D32A404" w14:textId="77777777" w:rsidR="001A3B6E" w:rsidRDefault="001A3B6E" w:rsidP="001A3B6E">
      <w:pPr>
        <w:pStyle w:val="Overskrift1"/>
        <w:spacing w:after="160"/>
      </w:pPr>
      <w:bookmarkStart w:id="12" w:name="_Toc29546136"/>
      <w:bookmarkStart w:id="13" w:name="_Toc42603745"/>
      <w:r>
        <w:t>Konfidensialitet, taushetserklæring</w:t>
      </w:r>
      <w:bookmarkEnd w:id="12"/>
      <w:bookmarkEnd w:id="13"/>
    </w:p>
    <w:p w14:paraId="3A8D324A" w14:textId="77777777" w:rsidR="001A3B6E" w:rsidRPr="008E7F39" w:rsidRDefault="001A3B6E" w:rsidP="008E7F39">
      <w:pPr>
        <w:spacing w:after="0"/>
        <w:rPr>
          <w:sz w:val="21"/>
          <w:szCs w:val="21"/>
        </w:rPr>
      </w:pPr>
      <w:r w:rsidRPr="008E7F39">
        <w:rPr>
          <w:sz w:val="21"/>
          <w:szCs w:val="21"/>
        </w:rPr>
        <w:t xml:space="preserve">Databehandleren har taushetsplikt om personopplysninger og annen dokumentasjon som databehandleren får tilgang til som følge av Avtalen og behandlingen av personopplysningene. Databehandleren skal sikre at ansatte og andre som opptrer på Databehandlerens vegne i forbindelse med behandling av personopplysninger i henhold til denne Avtalen, er underlagt taushetsplikt. </w:t>
      </w:r>
    </w:p>
    <w:p w14:paraId="55CF0D4F" w14:textId="77777777" w:rsidR="001A3B6E" w:rsidRPr="008E7F39" w:rsidRDefault="001A3B6E" w:rsidP="008E7F39">
      <w:pPr>
        <w:spacing w:after="0"/>
        <w:rPr>
          <w:sz w:val="21"/>
          <w:szCs w:val="21"/>
        </w:rPr>
      </w:pPr>
    </w:p>
    <w:p w14:paraId="033E7408" w14:textId="77777777" w:rsidR="001A3B6E" w:rsidRPr="008E7F39" w:rsidRDefault="001A3B6E" w:rsidP="008E7F39">
      <w:pPr>
        <w:spacing w:after="0"/>
        <w:rPr>
          <w:rFonts w:cs="Arial"/>
          <w:sz w:val="21"/>
          <w:szCs w:val="21"/>
        </w:rPr>
      </w:pPr>
      <w:r w:rsidRPr="008E7F39">
        <w:rPr>
          <w:sz w:val="21"/>
          <w:szCs w:val="21"/>
        </w:rPr>
        <w:t>P</w:t>
      </w:r>
      <w:r w:rsidRPr="008E7F39">
        <w:rPr>
          <w:rFonts w:cs="Arial"/>
          <w:sz w:val="21"/>
          <w:szCs w:val="21"/>
        </w:rPr>
        <w:t xml:space="preserve">ersoner som er autorisert til å behandle personopplysningene i henhold til denne Avtalen, skal </w:t>
      </w:r>
      <w:r w:rsidRPr="008E7F39">
        <w:rPr>
          <w:sz w:val="21"/>
          <w:szCs w:val="21"/>
        </w:rPr>
        <w:t xml:space="preserve">undertegne taushetserklæring. </w:t>
      </w:r>
      <w:r w:rsidRPr="008E7F39">
        <w:rPr>
          <w:rFonts w:cs="Arial"/>
          <w:sz w:val="21"/>
          <w:szCs w:val="21"/>
        </w:rPr>
        <w:t>Bestemmelsen gjelder tilsvarende for Underdatabehandlere. Taushetsplikten gjelder også etter avtalens opphør.</w:t>
      </w:r>
    </w:p>
    <w:p w14:paraId="0DF612B4" w14:textId="77777777" w:rsidR="001A3B6E" w:rsidRPr="008E7F39" w:rsidRDefault="001A3B6E" w:rsidP="008E7F39">
      <w:pPr>
        <w:spacing w:after="0"/>
        <w:rPr>
          <w:rFonts w:cs="Arial"/>
          <w:sz w:val="21"/>
          <w:szCs w:val="21"/>
        </w:rPr>
      </w:pPr>
    </w:p>
    <w:p w14:paraId="343834EC" w14:textId="77777777" w:rsidR="001A3B6E" w:rsidRPr="008E7F39" w:rsidRDefault="001A3B6E" w:rsidP="008E7F39">
      <w:pPr>
        <w:spacing w:after="0"/>
        <w:rPr>
          <w:rFonts w:cs="Arial"/>
          <w:sz w:val="21"/>
          <w:szCs w:val="21"/>
        </w:rPr>
      </w:pPr>
      <w:r w:rsidRPr="008E7F39">
        <w:rPr>
          <w:rFonts w:cs="Arial"/>
          <w:sz w:val="21"/>
          <w:szCs w:val="21"/>
        </w:rPr>
        <w:t xml:space="preserve">Databehandleren skal ha på plass rutiner for autorisasjon og styring som sikrer at bare </w:t>
      </w:r>
      <w:r w:rsidRPr="008E7F39">
        <w:rPr>
          <w:sz w:val="21"/>
          <w:szCs w:val="21"/>
        </w:rPr>
        <w:t>p</w:t>
      </w:r>
      <w:r w:rsidRPr="008E7F39">
        <w:rPr>
          <w:rFonts w:cs="Arial"/>
          <w:sz w:val="21"/>
          <w:szCs w:val="21"/>
        </w:rPr>
        <w:t>ersoner som er autorisert til å behandle personopplysningene, og som har et reelt behov for tilgang til systemer og opplysninger for drift av tjenestene, har slik tilgang. Tilgangen skal være basert på individuelle brukernavn og</w:t>
      </w:r>
      <w:r w:rsidRPr="008E7F39">
        <w:rPr>
          <w:rFonts w:cs="Arial"/>
          <w:spacing w:val="-21"/>
          <w:sz w:val="21"/>
          <w:szCs w:val="21"/>
        </w:rPr>
        <w:t xml:space="preserve"> </w:t>
      </w:r>
      <w:r w:rsidRPr="008E7F39">
        <w:rPr>
          <w:rFonts w:cs="Arial"/>
          <w:sz w:val="21"/>
          <w:szCs w:val="21"/>
        </w:rPr>
        <w:t>passord. Databehandleren plikter å sørge for at tilgangen opphører dersom medarbeideren slutter eller misbruker personopplysningene.</w:t>
      </w:r>
    </w:p>
    <w:p w14:paraId="6B530EAF" w14:textId="77777777" w:rsidR="001A3B6E" w:rsidRPr="008E7F39" w:rsidRDefault="001A3B6E" w:rsidP="008E7F39">
      <w:pPr>
        <w:spacing w:after="0"/>
        <w:rPr>
          <w:rFonts w:cs="Arial"/>
          <w:sz w:val="21"/>
          <w:szCs w:val="21"/>
        </w:rPr>
      </w:pPr>
    </w:p>
    <w:p w14:paraId="6C673E51" w14:textId="77777777" w:rsidR="001A3B6E" w:rsidRPr="008E7F39" w:rsidRDefault="001A3B6E" w:rsidP="008E7F39">
      <w:pPr>
        <w:spacing w:after="0"/>
        <w:rPr>
          <w:rFonts w:cs="Arial"/>
          <w:sz w:val="21"/>
          <w:szCs w:val="21"/>
        </w:rPr>
      </w:pPr>
      <w:r w:rsidRPr="008E7F39">
        <w:rPr>
          <w:rFonts w:cs="Arial"/>
          <w:sz w:val="21"/>
          <w:szCs w:val="21"/>
        </w:rPr>
        <w:t>Behandlingsansvarlig skal sørge for tilsvarende tilgangskontroll og taushetsplikt om den dokumentasjon Databehandler tilgjengeliggjør overfor Behandlingsansvarlig.</w:t>
      </w:r>
    </w:p>
    <w:p w14:paraId="4FCE953F" w14:textId="77777777" w:rsidR="001A3B6E" w:rsidRPr="008E7F39" w:rsidRDefault="001A3B6E" w:rsidP="008E7F39">
      <w:pPr>
        <w:spacing w:after="0"/>
        <w:rPr>
          <w:rFonts w:cs="Arial"/>
          <w:sz w:val="21"/>
          <w:szCs w:val="21"/>
        </w:rPr>
      </w:pPr>
    </w:p>
    <w:p w14:paraId="43407A69" w14:textId="77777777" w:rsidR="001A3B6E" w:rsidRPr="00184099" w:rsidRDefault="001A3B6E" w:rsidP="008E7F39">
      <w:pPr>
        <w:spacing w:after="0"/>
        <w:rPr>
          <w:rFonts w:cs="Arial"/>
        </w:rPr>
      </w:pPr>
      <w:r w:rsidRPr="008E7F39">
        <w:rPr>
          <w:rFonts w:cs="Arial"/>
          <w:sz w:val="21"/>
          <w:szCs w:val="21"/>
        </w:rPr>
        <w:lastRenderedPageBreak/>
        <w:t>Norsk lov vil kunne begrense omfanget av taushetsplikten for ansatte hos behandlingsansvarlig,</w:t>
      </w:r>
      <w:r>
        <w:rPr>
          <w:rFonts w:cs="Arial"/>
        </w:rPr>
        <w:t xml:space="preserve"> databehandler og tredjeparter. </w:t>
      </w:r>
    </w:p>
    <w:p w14:paraId="22A0867C" w14:textId="77777777" w:rsidR="001A3B6E" w:rsidRDefault="001A3B6E" w:rsidP="001A3B6E">
      <w:pPr>
        <w:pStyle w:val="Overskrift1"/>
        <w:spacing w:after="160"/>
      </w:pPr>
      <w:bookmarkStart w:id="14" w:name="_Toc29546137"/>
      <w:bookmarkStart w:id="15" w:name="_Toc42603746"/>
      <w:r>
        <w:t>Bruk av underleverandør (Underdatabehandler)</w:t>
      </w:r>
      <w:bookmarkEnd w:id="14"/>
      <w:bookmarkEnd w:id="15"/>
      <w:r>
        <w:t xml:space="preserve"> </w:t>
      </w:r>
    </w:p>
    <w:p w14:paraId="08720204" w14:textId="329EA304" w:rsidR="008E7F39" w:rsidRPr="008E7F39" w:rsidRDefault="001A3B6E" w:rsidP="008E7F39">
      <w:pPr>
        <w:spacing w:after="0"/>
        <w:rPr>
          <w:rFonts w:cs="Arial"/>
          <w:sz w:val="21"/>
          <w:szCs w:val="21"/>
        </w:rPr>
      </w:pPr>
      <w:r w:rsidRPr="008E7F39">
        <w:rPr>
          <w:rFonts w:cs="Arial"/>
          <w:sz w:val="21"/>
          <w:szCs w:val="21"/>
        </w:rPr>
        <w:t>Databehandleren har rett til å la deler av sine kontraktsforpliktelser bli utført av Underdatabehandler etter godkjenning fra Bane NOR. Databehandlerens kontraktsansvar overfor Behandlingsansvarlig endres ikke ved bruk av Underdatabehandler.</w:t>
      </w:r>
    </w:p>
    <w:p w14:paraId="0AE09BE9" w14:textId="77777777" w:rsidR="008E7F39" w:rsidRPr="008E7F39" w:rsidRDefault="008E7F39" w:rsidP="008E7F39">
      <w:pPr>
        <w:spacing w:after="0"/>
        <w:rPr>
          <w:rFonts w:cs="Arial"/>
          <w:sz w:val="21"/>
          <w:szCs w:val="21"/>
        </w:rPr>
      </w:pPr>
    </w:p>
    <w:p w14:paraId="5D162630" w14:textId="65C9E9BF" w:rsidR="008E7F39" w:rsidRPr="008E7F39" w:rsidRDefault="001A3B6E" w:rsidP="008E7F39">
      <w:pPr>
        <w:spacing w:after="0"/>
        <w:rPr>
          <w:rFonts w:cs="Arial"/>
          <w:sz w:val="21"/>
          <w:szCs w:val="21"/>
        </w:rPr>
      </w:pPr>
      <w:r w:rsidRPr="008E7F39">
        <w:rPr>
          <w:rFonts w:cs="Arial"/>
          <w:sz w:val="21"/>
          <w:szCs w:val="21"/>
        </w:rPr>
        <w:t xml:space="preserve">Databehandler skal oppfylle forpliktelsene i personvernforordningen </w:t>
      </w:r>
      <w:r w:rsidRPr="00BA68A6">
        <w:rPr>
          <w:rFonts w:cs="Arial"/>
          <w:color w:val="0070C0"/>
          <w:sz w:val="21"/>
          <w:szCs w:val="21"/>
        </w:rPr>
        <w:t xml:space="preserve">artikkel 28 </w:t>
      </w:r>
      <w:r w:rsidRPr="008E7F39">
        <w:rPr>
          <w:rFonts w:cs="Arial"/>
          <w:sz w:val="21"/>
          <w:szCs w:val="21"/>
        </w:rPr>
        <w:t xml:space="preserve">ved bruk av Underdatabehandler. </w:t>
      </w:r>
    </w:p>
    <w:p w14:paraId="0E1935C2" w14:textId="77777777" w:rsidR="008E7F39" w:rsidRPr="008E7F39" w:rsidRDefault="008E7F39" w:rsidP="008E7F39">
      <w:pPr>
        <w:spacing w:after="0"/>
        <w:rPr>
          <w:rFonts w:cs="Arial"/>
          <w:sz w:val="21"/>
          <w:szCs w:val="21"/>
        </w:rPr>
      </w:pPr>
    </w:p>
    <w:p w14:paraId="3DC432B5" w14:textId="78300021" w:rsidR="008E7F39" w:rsidRPr="008E7F39" w:rsidRDefault="001A3B6E" w:rsidP="008E7F39">
      <w:pPr>
        <w:spacing w:after="0"/>
        <w:rPr>
          <w:rFonts w:cs="Arial"/>
          <w:sz w:val="21"/>
          <w:szCs w:val="21"/>
        </w:rPr>
      </w:pPr>
      <w:r w:rsidRPr="008E7F39">
        <w:rPr>
          <w:rFonts w:cs="Arial"/>
          <w:sz w:val="21"/>
          <w:szCs w:val="21"/>
        </w:rPr>
        <w:t xml:space="preserve">Databehandleren skal sikre at Underdatabehandleren påtar seg tilsvarende forpliktelser som Databehandler har under denne Avtalen. Det skal inngås Databehandleravtale mellom Databehandler og Underdatabehandler. Kopi av avtalen skal sendes til Behandlingsansvarlig. Eventuelle kommersielle vilkår (priser e.l.) kan unntas fra oversendelse til Behandlingsansvarlig. </w:t>
      </w:r>
    </w:p>
    <w:p w14:paraId="6481FC14" w14:textId="77777777" w:rsidR="008E7F39" w:rsidRPr="008E7F39" w:rsidRDefault="008E7F39" w:rsidP="008E7F39">
      <w:pPr>
        <w:spacing w:after="0"/>
        <w:rPr>
          <w:rFonts w:cs="Arial"/>
          <w:sz w:val="21"/>
          <w:szCs w:val="21"/>
        </w:rPr>
      </w:pPr>
    </w:p>
    <w:p w14:paraId="6DC09DC3" w14:textId="69B08279" w:rsidR="008E7F39" w:rsidRPr="008E7F39" w:rsidRDefault="001A3B6E" w:rsidP="008E7F39">
      <w:pPr>
        <w:spacing w:after="0"/>
        <w:rPr>
          <w:rFonts w:cs="Arial"/>
          <w:sz w:val="21"/>
          <w:szCs w:val="21"/>
        </w:rPr>
      </w:pPr>
      <w:r w:rsidRPr="008E7F39">
        <w:rPr>
          <w:rFonts w:cs="Arial"/>
          <w:sz w:val="21"/>
          <w:szCs w:val="21"/>
        </w:rPr>
        <w:t>Databehandleren skal underrette den Behandlingsansvarlige om eventuelle planer om å benytte andre Underdatabehandlere.</w:t>
      </w:r>
    </w:p>
    <w:p w14:paraId="338A5BC9" w14:textId="77777777" w:rsidR="008E7F39" w:rsidRPr="008E7F39" w:rsidRDefault="008E7F39" w:rsidP="008E7F39">
      <w:pPr>
        <w:spacing w:after="0"/>
        <w:rPr>
          <w:rFonts w:cs="Arial"/>
          <w:sz w:val="21"/>
          <w:szCs w:val="21"/>
        </w:rPr>
      </w:pPr>
    </w:p>
    <w:p w14:paraId="3C2E7458" w14:textId="5DF00336" w:rsidR="008E7F39" w:rsidRPr="008E7F39" w:rsidRDefault="001A3B6E" w:rsidP="008E7F39">
      <w:pPr>
        <w:spacing w:after="0"/>
        <w:rPr>
          <w:rFonts w:cs="Arial"/>
          <w:sz w:val="21"/>
          <w:szCs w:val="21"/>
        </w:rPr>
      </w:pPr>
      <w:r w:rsidRPr="008E7F39">
        <w:rPr>
          <w:rFonts w:cs="Arial"/>
          <w:sz w:val="21"/>
          <w:szCs w:val="21"/>
        </w:rPr>
        <w:t>Underdatabehandlere som er angitt i Vedlegg B, anses som godkjent for de angitte behandlinger.  Databehandler kan ikke uten Behandlingsansvarliges godkjennelse skifte ut Underdatabehandler som er angitt i Avtalen. Dersom Databehandler velger å benytte seg av annen Underdatabehandler, skal Databehandleren varsle den Behandlingsansvarlige skriftlig. Bane NOR kan nekte å godkjenne disse ved saklig grunn.  Bane NOR må skriftlig varsle Databehandler om dette innen rimelig tid, senest innen 6 uker etter at skriftlig melding fra Databehandler er mottatt.</w:t>
      </w:r>
    </w:p>
    <w:p w14:paraId="5BB81C9C" w14:textId="77777777" w:rsidR="008E7F39" w:rsidRPr="008E7F39" w:rsidRDefault="008E7F39" w:rsidP="008E7F39">
      <w:pPr>
        <w:spacing w:after="0"/>
        <w:rPr>
          <w:rFonts w:cs="Arial"/>
          <w:sz w:val="21"/>
          <w:szCs w:val="21"/>
        </w:rPr>
      </w:pPr>
    </w:p>
    <w:p w14:paraId="594E4C5C" w14:textId="5B5738E4" w:rsidR="001A3B6E" w:rsidRPr="008E7F39" w:rsidRDefault="001A3B6E" w:rsidP="008E7F39">
      <w:pPr>
        <w:spacing w:after="0"/>
        <w:rPr>
          <w:rFonts w:cs="Arial"/>
          <w:sz w:val="21"/>
          <w:szCs w:val="21"/>
        </w:rPr>
      </w:pPr>
      <w:r w:rsidRPr="008E7F39">
        <w:rPr>
          <w:rFonts w:cs="Arial"/>
          <w:sz w:val="21"/>
          <w:szCs w:val="21"/>
        </w:rPr>
        <w:t>Ved bytte av Underdatabehandler skal skjema i Vedlegg B oppdateres og oversendes Bane NOR. Reglene om bruk av og oversendelse av Databehandleravtale mellom Databehandler og Underdatabehandler gjelder tilsvarende ved endringer.</w:t>
      </w:r>
    </w:p>
    <w:p w14:paraId="0C3D7478" w14:textId="77777777" w:rsidR="001A3B6E" w:rsidRDefault="001A3B6E" w:rsidP="001A3B6E">
      <w:pPr>
        <w:pStyle w:val="Overskrift1"/>
        <w:spacing w:after="160"/>
      </w:pPr>
      <w:bookmarkStart w:id="16" w:name="_Toc29546138"/>
      <w:bookmarkStart w:id="17" w:name="_Toc42603747"/>
      <w:r>
        <w:t>Sikkerhet og avvik</w:t>
      </w:r>
      <w:bookmarkEnd w:id="16"/>
      <w:bookmarkEnd w:id="17"/>
      <w:r>
        <w:t xml:space="preserve"> </w:t>
      </w:r>
    </w:p>
    <w:p w14:paraId="080AE29F" w14:textId="77777777" w:rsidR="001A3B6E" w:rsidRPr="008E7F39" w:rsidRDefault="001A3B6E" w:rsidP="008E7F39">
      <w:pPr>
        <w:pStyle w:val="GR-Avsnitt"/>
        <w:spacing w:after="0" w:line="276" w:lineRule="auto"/>
        <w:rPr>
          <w:rFonts w:asciiTheme="minorHAnsi" w:hAnsiTheme="minorHAnsi" w:cstheme="minorHAnsi"/>
          <w:sz w:val="21"/>
          <w:szCs w:val="21"/>
        </w:rPr>
      </w:pPr>
      <w:r w:rsidRPr="008E7F39">
        <w:rPr>
          <w:rFonts w:asciiTheme="minorHAnsi" w:hAnsiTheme="minorHAnsi" w:cstheme="minorHAnsi"/>
          <w:sz w:val="21"/>
          <w:szCs w:val="21"/>
        </w:rPr>
        <w:t xml:space="preserve">Databehandleren skal oppfylle de krav til sikkerhetstiltak som stilles etter personopplysningsloven med forskrifter samt forordningens </w:t>
      </w:r>
      <w:hyperlink r:id="rId16" w:anchor="/Dokument/gEUz2DCRz2D679z2F2016z2DART32" w:history="1">
        <w:r w:rsidRPr="00BA68A6">
          <w:rPr>
            <w:rStyle w:val="Hyperkobling"/>
            <w:rFonts w:asciiTheme="minorHAnsi" w:hAnsiTheme="minorHAnsi" w:cstheme="minorHAnsi"/>
            <w:color w:val="0070C0"/>
            <w:sz w:val="21"/>
            <w:szCs w:val="21"/>
          </w:rPr>
          <w:t>artikkel 32</w:t>
        </w:r>
      </w:hyperlink>
      <w:r w:rsidRPr="008E7F39">
        <w:rPr>
          <w:rFonts w:asciiTheme="minorHAnsi" w:hAnsiTheme="minorHAnsi" w:cstheme="minorHAnsi"/>
          <w:sz w:val="21"/>
          <w:szCs w:val="21"/>
        </w:rPr>
        <w:t xml:space="preserve">. Databehandleren skal kunne dokumentere rutiner og andre tiltak for å oppfylle disse kravene. Dokumentasjonen skal være tilgjengelig på den Behandlingsansvarliges forespørsel. </w:t>
      </w:r>
    </w:p>
    <w:p w14:paraId="24A4B1CC" w14:textId="77777777" w:rsidR="001A3B6E" w:rsidRPr="008E7F39" w:rsidRDefault="001A3B6E" w:rsidP="008E7F39">
      <w:pPr>
        <w:spacing w:after="0"/>
        <w:rPr>
          <w:rFonts w:cstheme="minorHAnsi"/>
          <w:sz w:val="21"/>
          <w:szCs w:val="21"/>
        </w:rPr>
      </w:pPr>
    </w:p>
    <w:p w14:paraId="5D45B640" w14:textId="77777777" w:rsidR="001A3B6E" w:rsidRPr="008E7F39" w:rsidRDefault="001A3B6E" w:rsidP="008E7F39">
      <w:pPr>
        <w:widowControl w:val="0"/>
        <w:tabs>
          <w:tab w:val="left" w:pos="827"/>
        </w:tabs>
        <w:kinsoku w:val="0"/>
        <w:overflowPunct w:val="0"/>
        <w:autoSpaceDE w:val="0"/>
        <w:autoSpaceDN w:val="0"/>
        <w:adjustRightInd w:val="0"/>
        <w:spacing w:after="0"/>
        <w:ind w:right="154"/>
        <w:rPr>
          <w:rFonts w:cstheme="minorHAnsi"/>
          <w:sz w:val="21"/>
          <w:szCs w:val="21"/>
        </w:rPr>
      </w:pPr>
      <w:r w:rsidRPr="008E7F39">
        <w:rPr>
          <w:rFonts w:cstheme="minorHAnsi"/>
          <w:sz w:val="21"/>
          <w:szCs w:val="21"/>
        </w:rPr>
        <w:t>Databehandler skal avdekke, registrere, rapportere og lukke eventuelle avvik knyttet til informasjonssikkerhet, herunder loggføre og dokumentere ethvert forsøk på ikke-autorisert tilgang og andre brudd på sikkerheten i datasystemet. Slik dokumentasjon skal oppbevares hos Databehandleren.</w:t>
      </w:r>
    </w:p>
    <w:p w14:paraId="566D989B" w14:textId="77777777" w:rsidR="001A3B6E" w:rsidRPr="008E7F39" w:rsidRDefault="001A3B6E" w:rsidP="001A3B6E">
      <w:pPr>
        <w:spacing w:after="0"/>
        <w:jc w:val="both"/>
        <w:rPr>
          <w:rFonts w:cstheme="minorHAnsi"/>
          <w:sz w:val="21"/>
          <w:szCs w:val="21"/>
        </w:rPr>
      </w:pPr>
    </w:p>
    <w:p w14:paraId="4584469A" w14:textId="77777777" w:rsidR="001A3B6E" w:rsidRPr="008E7F39" w:rsidRDefault="001A3B6E" w:rsidP="001A3B6E">
      <w:pPr>
        <w:spacing w:after="0"/>
        <w:jc w:val="both"/>
        <w:rPr>
          <w:rFonts w:cstheme="minorHAnsi"/>
          <w:sz w:val="21"/>
          <w:szCs w:val="21"/>
        </w:rPr>
      </w:pPr>
      <w:r w:rsidRPr="008E7F39">
        <w:rPr>
          <w:rFonts w:cstheme="minorHAnsi"/>
          <w:sz w:val="21"/>
          <w:szCs w:val="21"/>
        </w:rPr>
        <w:t>Databehandleren skal foreta en risikovurdering og gjennomføre tiltak for å imøtegå identifiserte risikoer. Avhengig av hva som er relevant, kan følgende tiltak for eksempel være aktuelle:</w:t>
      </w:r>
    </w:p>
    <w:p w14:paraId="7E95690B" w14:textId="77777777" w:rsidR="001A3B6E" w:rsidRPr="008E7F39" w:rsidRDefault="001A3B6E" w:rsidP="001A3B6E">
      <w:pPr>
        <w:pStyle w:val="Listeavsnitt"/>
        <w:spacing w:after="0"/>
        <w:ind w:left="1440"/>
        <w:jc w:val="both"/>
        <w:rPr>
          <w:rFonts w:cstheme="minorHAnsi"/>
          <w:sz w:val="21"/>
          <w:szCs w:val="21"/>
        </w:rPr>
      </w:pPr>
    </w:p>
    <w:p w14:paraId="44EBC8CD" w14:textId="77777777" w:rsidR="001A3B6E" w:rsidRPr="008E7F39" w:rsidRDefault="001A3B6E" w:rsidP="00F16262">
      <w:pPr>
        <w:pStyle w:val="Listeavsnitt"/>
        <w:numPr>
          <w:ilvl w:val="0"/>
          <w:numId w:val="34"/>
        </w:numPr>
        <w:spacing w:after="0" w:line="276" w:lineRule="auto"/>
        <w:ind w:left="1134" w:hanging="567"/>
        <w:jc w:val="both"/>
        <w:rPr>
          <w:rFonts w:cstheme="minorHAnsi"/>
          <w:sz w:val="21"/>
          <w:szCs w:val="21"/>
        </w:rPr>
      </w:pPr>
      <w:proofErr w:type="spellStart"/>
      <w:r w:rsidRPr="008E7F39">
        <w:rPr>
          <w:rFonts w:cstheme="minorHAnsi"/>
          <w:sz w:val="21"/>
          <w:szCs w:val="21"/>
        </w:rPr>
        <w:t>Pseudonymisering</w:t>
      </w:r>
      <w:proofErr w:type="spellEnd"/>
      <w:r w:rsidRPr="008E7F39">
        <w:rPr>
          <w:rFonts w:cstheme="minorHAnsi"/>
          <w:sz w:val="21"/>
          <w:szCs w:val="21"/>
        </w:rPr>
        <w:t xml:space="preserve"> og kryptering av personopplysninger.</w:t>
      </w:r>
    </w:p>
    <w:p w14:paraId="2483396A" w14:textId="77777777" w:rsidR="001A3B6E" w:rsidRPr="008E7F39" w:rsidRDefault="001A3B6E" w:rsidP="001A3B6E">
      <w:pPr>
        <w:pStyle w:val="Listeavsnitt"/>
        <w:spacing w:after="0"/>
        <w:ind w:left="1134"/>
        <w:jc w:val="both"/>
        <w:rPr>
          <w:rFonts w:cstheme="minorHAnsi"/>
          <w:sz w:val="21"/>
          <w:szCs w:val="21"/>
        </w:rPr>
      </w:pPr>
    </w:p>
    <w:p w14:paraId="593E6249" w14:textId="77777777" w:rsidR="001A3B6E" w:rsidRPr="008E7F39" w:rsidRDefault="001A3B6E" w:rsidP="00F16262">
      <w:pPr>
        <w:pStyle w:val="Listeavsnitt"/>
        <w:numPr>
          <w:ilvl w:val="0"/>
          <w:numId w:val="34"/>
        </w:numPr>
        <w:spacing w:after="0" w:line="276" w:lineRule="auto"/>
        <w:ind w:left="1134" w:hanging="567"/>
        <w:jc w:val="both"/>
        <w:rPr>
          <w:rFonts w:cstheme="minorHAnsi"/>
          <w:sz w:val="21"/>
          <w:szCs w:val="21"/>
        </w:rPr>
      </w:pPr>
      <w:r w:rsidRPr="008E7F39">
        <w:rPr>
          <w:rFonts w:cstheme="minorHAnsi"/>
          <w:sz w:val="21"/>
          <w:szCs w:val="21"/>
        </w:rPr>
        <w:lastRenderedPageBreak/>
        <w:t>Evne til å sikre vedvarende konfidensialitet, integritet, tilgjengelighet og robusthet av behandlingssystemer og -tjenester.</w:t>
      </w:r>
    </w:p>
    <w:p w14:paraId="494D6F00" w14:textId="77777777" w:rsidR="001A3B6E" w:rsidRPr="008E7F39" w:rsidRDefault="001A3B6E" w:rsidP="001A3B6E">
      <w:pPr>
        <w:pStyle w:val="Listeavsnitt"/>
        <w:rPr>
          <w:rFonts w:cstheme="minorHAnsi"/>
          <w:sz w:val="21"/>
          <w:szCs w:val="21"/>
        </w:rPr>
      </w:pPr>
    </w:p>
    <w:p w14:paraId="3AA81CBB" w14:textId="77777777" w:rsidR="001A3B6E" w:rsidRPr="008E7F39" w:rsidRDefault="001A3B6E" w:rsidP="00F16262">
      <w:pPr>
        <w:pStyle w:val="Listeavsnitt"/>
        <w:numPr>
          <w:ilvl w:val="0"/>
          <w:numId w:val="34"/>
        </w:numPr>
        <w:spacing w:after="0" w:line="276" w:lineRule="auto"/>
        <w:ind w:left="1134" w:hanging="567"/>
        <w:jc w:val="both"/>
        <w:rPr>
          <w:rFonts w:cstheme="minorHAnsi"/>
          <w:sz w:val="21"/>
          <w:szCs w:val="21"/>
        </w:rPr>
      </w:pPr>
      <w:r w:rsidRPr="008E7F39">
        <w:rPr>
          <w:rFonts w:cstheme="minorHAnsi"/>
          <w:sz w:val="21"/>
          <w:szCs w:val="21"/>
        </w:rPr>
        <w:t xml:space="preserve">Evne til å gjenopprette tilgjengeligheten av, og adgangen til, personopplysninger i </w:t>
      </w:r>
    </w:p>
    <w:p w14:paraId="5E630195" w14:textId="77777777" w:rsidR="001A3B6E" w:rsidRPr="008E7F39" w:rsidRDefault="001A3B6E" w:rsidP="001A3B6E">
      <w:pPr>
        <w:pStyle w:val="Listeavsnitt"/>
        <w:spacing w:after="0"/>
        <w:ind w:left="1134"/>
        <w:jc w:val="both"/>
        <w:rPr>
          <w:rFonts w:cstheme="minorHAnsi"/>
          <w:sz w:val="21"/>
          <w:szCs w:val="21"/>
        </w:rPr>
      </w:pPr>
      <w:r w:rsidRPr="008E7F39">
        <w:rPr>
          <w:rFonts w:cstheme="minorHAnsi"/>
          <w:sz w:val="21"/>
          <w:szCs w:val="21"/>
        </w:rPr>
        <w:t xml:space="preserve">tilfelle av en fysisk eller teknisk hendelse der personopplysninger har kommet på </w:t>
      </w:r>
    </w:p>
    <w:p w14:paraId="17408E31" w14:textId="77777777" w:rsidR="001A3B6E" w:rsidRPr="008E7F39" w:rsidRDefault="001A3B6E" w:rsidP="001A3B6E">
      <w:pPr>
        <w:pStyle w:val="Listeavsnitt"/>
        <w:spacing w:after="0"/>
        <w:ind w:left="1134"/>
        <w:jc w:val="both"/>
        <w:rPr>
          <w:rFonts w:cstheme="minorHAnsi"/>
          <w:sz w:val="21"/>
          <w:szCs w:val="21"/>
        </w:rPr>
      </w:pPr>
      <w:r w:rsidRPr="008E7F39">
        <w:rPr>
          <w:rFonts w:cstheme="minorHAnsi"/>
          <w:sz w:val="21"/>
          <w:szCs w:val="21"/>
        </w:rPr>
        <w:t>avveie.</w:t>
      </w:r>
    </w:p>
    <w:p w14:paraId="229BB835" w14:textId="77777777" w:rsidR="001A3B6E" w:rsidRPr="008E7F39" w:rsidRDefault="001A3B6E" w:rsidP="001A3B6E">
      <w:pPr>
        <w:pStyle w:val="Listeavsnitt"/>
        <w:spacing w:after="0"/>
        <w:ind w:left="1134"/>
        <w:jc w:val="both"/>
        <w:rPr>
          <w:rFonts w:cstheme="minorHAnsi"/>
          <w:sz w:val="21"/>
          <w:szCs w:val="21"/>
        </w:rPr>
      </w:pPr>
    </w:p>
    <w:p w14:paraId="4AF68AE4" w14:textId="77777777" w:rsidR="001A3B6E" w:rsidRPr="008E7F39" w:rsidRDefault="001A3B6E" w:rsidP="00F16262">
      <w:pPr>
        <w:pStyle w:val="Listeavsnitt"/>
        <w:numPr>
          <w:ilvl w:val="0"/>
          <w:numId w:val="34"/>
        </w:numPr>
        <w:spacing w:after="0" w:line="276" w:lineRule="auto"/>
        <w:ind w:left="1134" w:hanging="567"/>
        <w:jc w:val="both"/>
        <w:rPr>
          <w:rFonts w:cstheme="minorHAnsi"/>
          <w:sz w:val="21"/>
          <w:szCs w:val="21"/>
        </w:rPr>
      </w:pPr>
      <w:r w:rsidRPr="008E7F39">
        <w:rPr>
          <w:rFonts w:cstheme="minorHAnsi"/>
          <w:sz w:val="21"/>
          <w:szCs w:val="21"/>
        </w:rPr>
        <w:t>Utarbeide en prosedyre for regelmessig testing, vurdering og evaluering av effektiviteten av de tekniske og organisatoriske tiltakene for behandlingssikkerhet.</w:t>
      </w:r>
    </w:p>
    <w:p w14:paraId="6F3B2B29" w14:textId="77777777" w:rsidR="001A3B6E" w:rsidRPr="008E7F39" w:rsidRDefault="001A3B6E" w:rsidP="001A3B6E">
      <w:pPr>
        <w:pStyle w:val="Listeavsnitt"/>
        <w:spacing w:after="0"/>
        <w:ind w:left="1134"/>
        <w:jc w:val="both"/>
        <w:rPr>
          <w:rFonts w:cstheme="minorHAnsi"/>
          <w:sz w:val="21"/>
          <w:szCs w:val="21"/>
        </w:rPr>
      </w:pPr>
    </w:p>
    <w:p w14:paraId="4BF3B808" w14:textId="77777777" w:rsidR="001A3B6E" w:rsidRPr="008E7F39" w:rsidRDefault="001A3B6E" w:rsidP="008E7F39">
      <w:pPr>
        <w:pStyle w:val="GR-Avsnitt"/>
        <w:spacing w:after="0" w:line="276" w:lineRule="auto"/>
        <w:rPr>
          <w:rFonts w:asciiTheme="minorHAnsi" w:hAnsiTheme="minorHAnsi" w:cstheme="minorHAnsi"/>
          <w:sz w:val="21"/>
          <w:szCs w:val="21"/>
        </w:rPr>
      </w:pPr>
      <w:r w:rsidRPr="008E7F39">
        <w:rPr>
          <w:rFonts w:asciiTheme="minorHAnsi" w:hAnsiTheme="minorHAnsi" w:cstheme="minorHAnsi"/>
          <w:sz w:val="21"/>
          <w:szCs w:val="21"/>
        </w:rPr>
        <w:t xml:space="preserve">Databehandler skal jevnlig gjennomføre sikkerhetsrevisjoner, og partene kan avtale tidspunkter for felles sikkerhetsrevisjoner. Revisjonene kan omfatte gjennomgang av rutiner, stikkprøvekontroller, mer omfattende stedlige kontroller og andre egnede kontrolltiltak. Se </w:t>
      </w:r>
      <w:proofErr w:type="gramStart"/>
      <w:r w:rsidRPr="008E7F39">
        <w:rPr>
          <w:rFonts w:asciiTheme="minorHAnsi" w:hAnsiTheme="minorHAnsi" w:cstheme="minorHAnsi"/>
          <w:sz w:val="21"/>
          <w:szCs w:val="21"/>
        </w:rPr>
        <w:t>for øvrig</w:t>
      </w:r>
      <w:proofErr w:type="gramEnd"/>
      <w:r w:rsidRPr="008E7F39">
        <w:rPr>
          <w:rFonts w:asciiTheme="minorHAnsi" w:hAnsiTheme="minorHAnsi" w:cstheme="minorHAnsi"/>
          <w:sz w:val="21"/>
          <w:szCs w:val="21"/>
        </w:rPr>
        <w:t xml:space="preserve"> punkt 12.</w:t>
      </w:r>
    </w:p>
    <w:p w14:paraId="5FE7F9B9" w14:textId="77777777" w:rsidR="001A3B6E" w:rsidRPr="008E7F39" w:rsidRDefault="001A3B6E" w:rsidP="008E7F39">
      <w:pPr>
        <w:pStyle w:val="GR-Avsnitt"/>
        <w:spacing w:after="0" w:line="276" w:lineRule="auto"/>
        <w:rPr>
          <w:rFonts w:asciiTheme="minorHAnsi" w:hAnsiTheme="minorHAnsi" w:cstheme="minorHAnsi"/>
          <w:sz w:val="21"/>
          <w:szCs w:val="21"/>
        </w:rPr>
      </w:pPr>
    </w:p>
    <w:p w14:paraId="616420D8" w14:textId="77777777" w:rsidR="001A3B6E" w:rsidRPr="008E7F39" w:rsidRDefault="001A3B6E" w:rsidP="008E7F39">
      <w:pPr>
        <w:pStyle w:val="GR-Avsnitt"/>
        <w:spacing w:after="0" w:line="276" w:lineRule="auto"/>
        <w:rPr>
          <w:rFonts w:asciiTheme="minorHAnsi" w:hAnsiTheme="minorHAnsi" w:cstheme="minorHAnsi"/>
          <w:sz w:val="21"/>
          <w:szCs w:val="21"/>
        </w:rPr>
      </w:pPr>
      <w:r w:rsidRPr="008E7F39">
        <w:rPr>
          <w:rFonts w:asciiTheme="minorHAnsi" w:hAnsiTheme="minorHAnsi" w:cstheme="minorHAnsi"/>
          <w:sz w:val="21"/>
          <w:szCs w:val="21"/>
        </w:rPr>
        <w:t xml:space="preserve">I tilfelle sikkerhets- eller personvernbrudd (personopplysninger på avveie) hos Databehandleren eller hos Underdatabehandleren, skal Databehandleren varsle den Behandlingsansvarlige uten ugrunnet opphold. Melding om brudd skal minimum inneholde: </w:t>
      </w:r>
    </w:p>
    <w:p w14:paraId="594CFB39" w14:textId="77777777" w:rsidR="001A3B6E" w:rsidRPr="008E7F39" w:rsidRDefault="001A3B6E" w:rsidP="008E7F39">
      <w:pPr>
        <w:pStyle w:val="GR-Avsnitt"/>
        <w:spacing w:after="0" w:line="276" w:lineRule="auto"/>
        <w:rPr>
          <w:rFonts w:asciiTheme="minorHAnsi" w:hAnsiTheme="minorHAnsi" w:cstheme="minorHAnsi"/>
          <w:sz w:val="21"/>
          <w:szCs w:val="21"/>
        </w:rPr>
      </w:pPr>
    </w:p>
    <w:p w14:paraId="794EA41A" w14:textId="77777777" w:rsidR="001A3B6E" w:rsidRPr="008E7F39" w:rsidRDefault="001A3B6E" w:rsidP="00F16262">
      <w:pPr>
        <w:pStyle w:val="Listeavsnitt"/>
        <w:numPr>
          <w:ilvl w:val="0"/>
          <w:numId w:val="34"/>
        </w:numPr>
        <w:spacing w:after="0" w:line="276" w:lineRule="auto"/>
        <w:ind w:left="1134" w:hanging="567"/>
        <w:rPr>
          <w:rFonts w:cstheme="minorHAnsi"/>
          <w:sz w:val="21"/>
          <w:szCs w:val="21"/>
        </w:rPr>
      </w:pPr>
      <w:r w:rsidRPr="008E7F39">
        <w:rPr>
          <w:rFonts w:cstheme="minorHAnsi"/>
          <w:sz w:val="21"/>
          <w:szCs w:val="21"/>
        </w:rPr>
        <w:t xml:space="preserve">En beskrivelse av arten av bruddet på personopplysningssikkerheten, herunder </w:t>
      </w:r>
    </w:p>
    <w:p w14:paraId="58FA76F3" w14:textId="77777777" w:rsidR="001A3B6E" w:rsidRPr="008E7F39" w:rsidRDefault="001A3B6E" w:rsidP="008E7F39">
      <w:pPr>
        <w:pStyle w:val="Listeavsnitt"/>
        <w:spacing w:after="0"/>
        <w:ind w:left="1134"/>
        <w:rPr>
          <w:rFonts w:cstheme="minorHAnsi"/>
          <w:sz w:val="21"/>
          <w:szCs w:val="21"/>
        </w:rPr>
      </w:pPr>
      <w:r w:rsidRPr="008E7F39">
        <w:rPr>
          <w:rFonts w:cstheme="minorHAnsi"/>
          <w:sz w:val="21"/>
          <w:szCs w:val="21"/>
        </w:rPr>
        <w:t>kategoriene av, og omtrentlig antall, registrerte som er berørte.</w:t>
      </w:r>
    </w:p>
    <w:p w14:paraId="1BB22BB6" w14:textId="77777777" w:rsidR="001A3B6E" w:rsidRPr="008E7F39" w:rsidRDefault="001A3B6E" w:rsidP="008E7F39">
      <w:pPr>
        <w:pStyle w:val="Listeavsnitt"/>
        <w:spacing w:after="0"/>
        <w:ind w:left="1134"/>
        <w:rPr>
          <w:rFonts w:cstheme="minorHAnsi"/>
          <w:sz w:val="21"/>
          <w:szCs w:val="21"/>
        </w:rPr>
      </w:pPr>
    </w:p>
    <w:p w14:paraId="1D439A05" w14:textId="77777777" w:rsidR="001A3B6E" w:rsidRPr="008E7F39" w:rsidRDefault="001A3B6E" w:rsidP="00F16262">
      <w:pPr>
        <w:pStyle w:val="Listeavsnitt"/>
        <w:numPr>
          <w:ilvl w:val="0"/>
          <w:numId w:val="34"/>
        </w:numPr>
        <w:spacing w:after="0" w:line="276" w:lineRule="auto"/>
        <w:ind w:left="1134" w:hanging="567"/>
        <w:rPr>
          <w:rFonts w:cstheme="minorHAnsi"/>
          <w:sz w:val="21"/>
          <w:szCs w:val="21"/>
        </w:rPr>
      </w:pPr>
      <w:r w:rsidRPr="008E7F39">
        <w:rPr>
          <w:rFonts w:cstheme="minorHAnsi"/>
          <w:sz w:val="21"/>
          <w:szCs w:val="21"/>
        </w:rPr>
        <w:t xml:space="preserve">En kort beskrivelse av de sannsynlige konsekvensene av bruddet på </w:t>
      </w:r>
    </w:p>
    <w:p w14:paraId="45786E6F" w14:textId="77777777" w:rsidR="001A3B6E" w:rsidRPr="008E7F39" w:rsidRDefault="001A3B6E" w:rsidP="008E7F39">
      <w:pPr>
        <w:pStyle w:val="Listeavsnitt"/>
        <w:spacing w:after="0"/>
        <w:ind w:left="1134"/>
        <w:rPr>
          <w:rFonts w:cstheme="minorHAnsi"/>
          <w:sz w:val="21"/>
          <w:szCs w:val="21"/>
        </w:rPr>
      </w:pPr>
      <w:r w:rsidRPr="008E7F39">
        <w:rPr>
          <w:rFonts w:cstheme="minorHAnsi"/>
          <w:sz w:val="21"/>
          <w:szCs w:val="21"/>
        </w:rPr>
        <w:t xml:space="preserve">personopplysningssikkerheten. </w:t>
      </w:r>
    </w:p>
    <w:p w14:paraId="38317024" w14:textId="77777777" w:rsidR="001A3B6E" w:rsidRPr="008E7F39" w:rsidRDefault="001A3B6E" w:rsidP="008E7F39">
      <w:pPr>
        <w:pStyle w:val="Listeavsnitt"/>
        <w:spacing w:after="0"/>
        <w:ind w:left="1134"/>
        <w:rPr>
          <w:rFonts w:cstheme="minorHAnsi"/>
          <w:sz w:val="21"/>
          <w:szCs w:val="21"/>
        </w:rPr>
      </w:pPr>
    </w:p>
    <w:p w14:paraId="5BA7EA6C" w14:textId="77777777" w:rsidR="001A3B6E" w:rsidRPr="008E7F39" w:rsidRDefault="001A3B6E" w:rsidP="00F16262">
      <w:pPr>
        <w:pStyle w:val="Listeavsnitt"/>
        <w:numPr>
          <w:ilvl w:val="0"/>
          <w:numId w:val="34"/>
        </w:numPr>
        <w:spacing w:after="0" w:line="276" w:lineRule="auto"/>
        <w:ind w:left="1134" w:hanging="567"/>
        <w:rPr>
          <w:rFonts w:cstheme="minorHAnsi"/>
          <w:sz w:val="21"/>
          <w:szCs w:val="21"/>
        </w:rPr>
      </w:pPr>
      <w:r w:rsidRPr="008E7F39">
        <w:rPr>
          <w:rFonts w:cstheme="minorHAnsi"/>
          <w:sz w:val="21"/>
          <w:szCs w:val="21"/>
        </w:rPr>
        <w:t xml:space="preserve">En kort beskrivelse av de tiltak som er igangsatt, eller foreslås igangsatt, for å </w:t>
      </w:r>
    </w:p>
    <w:p w14:paraId="53D906CD" w14:textId="77777777" w:rsidR="001A3B6E" w:rsidRPr="008E7F39" w:rsidRDefault="001A3B6E" w:rsidP="008E7F39">
      <w:pPr>
        <w:pStyle w:val="Listeavsnitt"/>
        <w:spacing w:after="0"/>
        <w:ind w:left="1134"/>
        <w:rPr>
          <w:rFonts w:cstheme="minorHAnsi"/>
          <w:sz w:val="21"/>
          <w:szCs w:val="21"/>
        </w:rPr>
      </w:pPr>
      <w:r w:rsidRPr="008E7F39">
        <w:rPr>
          <w:rFonts w:cstheme="minorHAnsi"/>
          <w:sz w:val="21"/>
          <w:szCs w:val="21"/>
        </w:rPr>
        <w:t xml:space="preserve">håndtere bruddet på personopplysningssikkerheten, herunder, dersom det er </w:t>
      </w:r>
    </w:p>
    <w:p w14:paraId="47E6D0F2" w14:textId="77777777" w:rsidR="001A3B6E" w:rsidRPr="008E7F39" w:rsidRDefault="001A3B6E" w:rsidP="008E7F39">
      <w:pPr>
        <w:pStyle w:val="Listeavsnitt"/>
        <w:spacing w:after="0"/>
        <w:ind w:left="1134"/>
        <w:rPr>
          <w:rFonts w:cstheme="minorHAnsi"/>
          <w:sz w:val="21"/>
          <w:szCs w:val="21"/>
        </w:rPr>
      </w:pPr>
      <w:r w:rsidRPr="008E7F39">
        <w:rPr>
          <w:rFonts w:cstheme="minorHAnsi"/>
          <w:sz w:val="21"/>
          <w:szCs w:val="21"/>
        </w:rPr>
        <w:t>relevant, foreslåtte tiltak for å redusere eventuelle skadevirkninger som følge av bruddet.</w:t>
      </w:r>
    </w:p>
    <w:p w14:paraId="7CEAB205" w14:textId="77777777" w:rsidR="001A3B6E" w:rsidRPr="008E7F39" w:rsidRDefault="001A3B6E" w:rsidP="008E7F39">
      <w:pPr>
        <w:pStyle w:val="Listeavsnitt"/>
        <w:spacing w:after="0"/>
        <w:ind w:left="1134"/>
        <w:rPr>
          <w:rFonts w:cstheme="minorHAnsi"/>
          <w:sz w:val="21"/>
          <w:szCs w:val="21"/>
        </w:rPr>
      </w:pPr>
    </w:p>
    <w:p w14:paraId="52BC6F6A" w14:textId="77777777" w:rsidR="001A3B6E" w:rsidRPr="008E7F39" w:rsidRDefault="001A3B6E" w:rsidP="00F16262">
      <w:pPr>
        <w:pStyle w:val="Listeavsnitt"/>
        <w:numPr>
          <w:ilvl w:val="0"/>
          <w:numId w:val="34"/>
        </w:numPr>
        <w:spacing w:after="0" w:line="276" w:lineRule="auto"/>
        <w:ind w:left="1134" w:hanging="567"/>
        <w:rPr>
          <w:rFonts w:cstheme="minorHAnsi"/>
          <w:sz w:val="21"/>
          <w:szCs w:val="21"/>
        </w:rPr>
      </w:pPr>
      <w:r w:rsidRPr="008E7F39">
        <w:rPr>
          <w:rFonts w:cstheme="minorHAnsi"/>
          <w:sz w:val="21"/>
          <w:szCs w:val="21"/>
        </w:rPr>
        <w:t>Årsaken til bruddet.</w:t>
      </w:r>
    </w:p>
    <w:p w14:paraId="220B0A41" w14:textId="77777777" w:rsidR="001A3B6E" w:rsidRPr="008E7F39" w:rsidRDefault="001A3B6E" w:rsidP="008E7F39">
      <w:pPr>
        <w:pStyle w:val="Listeavsnitt"/>
        <w:spacing w:after="0"/>
        <w:ind w:left="1134"/>
        <w:rPr>
          <w:rFonts w:cstheme="minorHAnsi"/>
          <w:sz w:val="21"/>
          <w:szCs w:val="21"/>
        </w:rPr>
      </w:pPr>
    </w:p>
    <w:p w14:paraId="1C9523CD" w14:textId="77777777" w:rsidR="001A3B6E" w:rsidRPr="008E7F39" w:rsidRDefault="001A3B6E" w:rsidP="008E7F39">
      <w:pPr>
        <w:pStyle w:val="GR-Avsnitt"/>
        <w:spacing w:after="0" w:line="276" w:lineRule="auto"/>
        <w:rPr>
          <w:rFonts w:asciiTheme="minorHAnsi" w:hAnsiTheme="minorHAnsi" w:cstheme="minorHAnsi"/>
          <w:sz w:val="21"/>
          <w:szCs w:val="21"/>
        </w:rPr>
      </w:pPr>
      <w:r w:rsidRPr="008E7F39">
        <w:rPr>
          <w:rFonts w:asciiTheme="minorHAnsi" w:hAnsiTheme="minorHAnsi" w:cstheme="minorHAnsi"/>
          <w:sz w:val="21"/>
          <w:szCs w:val="21"/>
        </w:rPr>
        <w:t>Dersom ikke alle opplysninger kan gis i første melding, skal opplysningene gis suksessivt til Bane NOR så snart de foreligger.</w:t>
      </w:r>
    </w:p>
    <w:p w14:paraId="208B2E31" w14:textId="77777777" w:rsidR="001A3B6E" w:rsidRPr="008E7F39" w:rsidRDefault="001A3B6E" w:rsidP="008E7F39">
      <w:pPr>
        <w:pStyle w:val="GR-Avsnitt"/>
        <w:spacing w:after="0" w:line="276" w:lineRule="auto"/>
        <w:rPr>
          <w:rFonts w:asciiTheme="minorHAnsi" w:hAnsiTheme="minorHAnsi" w:cstheme="minorHAnsi"/>
          <w:sz w:val="21"/>
          <w:szCs w:val="21"/>
        </w:rPr>
      </w:pPr>
    </w:p>
    <w:p w14:paraId="1677C28E" w14:textId="77777777" w:rsidR="001A3B6E" w:rsidRPr="008E7F39" w:rsidRDefault="001A3B6E" w:rsidP="008E7F39">
      <w:pPr>
        <w:pStyle w:val="GR-Avsnitt"/>
        <w:spacing w:after="0" w:line="276" w:lineRule="auto"/>
        <w:rPr>
          <w:rFonts w:asciiTheme="minorHAnsi" w:hAnsiTheme="minorHAnsi" w:cstheme="minorHAnsi"/>
          <w:sz w:val="21"/>
          <w:szCs w:val="21"/>
        </w:rPr>
      </w:pPr>
      <w:r w:rsidRPr="008E7F39">
        <w:rPr>
          <w:rFonts w:asciiTheme="minorHAnsi" w:hAnsiTheme="minorHAnsi" w:cstheme="minorHAnsi"/>
          <w:sz w:val="21"/>
          <w:szCs w:val="21"/>
        </w:rPr>
        <w:t xml:space="preserve">Den Behandlingsansvarlige har det direkte ansvaret overfor aktuelle tilsynsmyndigheter, herunder å sende melding til Datatilsynet. Databehandleren skal ikke sende slik melding eller kontakte tilsynet uten at den Behandlingsansvarlige har gitt instruks om dette. </w:t>
      </w:r>
    </w:p>
    <w:p w14:paraId="4D32C0C3" w14:textId="77777777" w:rsidR="001A3B6E" w:rsidRDefault="001A3B6E" w:rsidP="001A3B6E">
      <w:pPr>
        <w:pStyle w:val="Overskrift1"/>
        <w:spacing w:after="160"/>
      </w:pPr>
      <w:bookmarkStart w:id="18" w:name="_Toc29546139"/>
      <w:bookmarkStart w:id="19" w:name="_Toc42603748"/>
      <w:r>
        <w:t>Bistand til den Behandlingsansvarlige</w:t>
      </w:r>
      <w:bookmarkEnd w:id="18"/>
      <w:bookmarkEnd w:id="19"/>
    </w:p>
    <w:p w14:paraId="0BEAF7F0" w14:textId="77777777" w:rsidR="001A3B6E" w:rsidRPr="008E7F39" w:rsidRDefault="001A3B6E" w:rsidP="008E7F39">
      <w:pPr>
        <w:spacing w:after="0"/>
        <w:rPr>
          <w:sz w:val="21"/>
          <w:szCs w:val="21"/>
        </w:rPr>
      </w:pPr>
      <w:r w:rsidRPr="008E7F39">
        <w:rPr>
          <w:sz w:val="21"/>
          <w:szCs w:val="21"/>
        </w:rPr>
        <w:t xml:space="preserve">Databehandler skal, ved forespørsel fra Behandlingsansvarlig, bistå Bane NOR i forbindelse med etterlevelse av diverse plikter den Behandlingsansvarlige har etter forordningens </w:t>
      </w:r>
      <w:hyperlink r:id="rId17" w:anchor="/Dokument/gEUz2DCRz2D679z2F2016z2DART32" w:history="1">
        <w:r w:rsidRPr="008E7F39">
          <w:rPr>
            <w:rStyle w:val="Hyperkobling"/>
            <w:color w:val="231F20" w:themeColor="text1"/>
            <w:sz w:val="21"/>
            <w:szCs w:val="21"/>
          </w:rPr>
          <w:t>artikler 32-36</w:t>
        </w:r>
      </w:hyperlink>
      <w:r w:rsidRPr="008E7F39">
        <w:rPr>
          <w:color w:val="231F20" w:themeColor="text1"/>
          <w:sz w:val="21"/>
          <w:szCs w:val="21"/>
        </w:rPr>
        <w:t xml:space="preserve">, </w:t>
      </w:r>
      <w:r w:rsidRPr="008E7F39">
        <w:rPr>
          <w:sz w:val="21"/>
          <w:szCs w:val="21"/>
        </w:rPr>
        <w:t xml:space="preserve">herunder, men ikke begrenset til: </w:t>
      </w:r>
    </w:p>
    <w:p w14:paraId="50367925" w14:textId="77777777" w:rsidR="001A3B6E" w:rsidRPr="008E7F39" w:rsidRDefault="001A3B6E" w:rsidP="001A3B6E">
      <w:pPr>
        <w:spacing w:after="0"/>
        <w:jc w:val="both"/>
        <w:rPr>
          <w:sz w:val="21"/>
          <w:szCs w:val="21"/>
        </w:rPr>
      </w:pPr>
    </w:p>
    <w:p w14:paraId="54D25ACE" w14:textId="77777777" w:rsidR="001A3B6E" w:rsidRPr="008E7F39" w:rsidRDefault="001A3B6E" w:rsidP="00F16262">
      <w:pPr>
        <w:pStyle w:val="Listeavsnitt"/>
        <w:numPr>
          <w:ilvl w:val="0"/>
          <w:numId w:val="34"/>
        </w:numPr>
        <w:spacing w:after="0" w:line="276" w:lineRule="auto"/>
        <w:ind w:left="1134" w:hanging="567"/>
        <w:jc w:val="both"/>
        <w:rPr>
          <w:sz w:val="21"/>
          <w:szCs w:val="21"/>
        </w:rPr>
      </w:pPr>
      <w:r w:rsidRPr="008E7F39">
        <w:rPr>
          <w:sz w:val="21"/>
          <w:szCs w:val="21"/>
        </w:rPr>
        <w:t xml:space="preserve">Bistå i forbindelse med å melde brudd på </w:t>
      </w:r>
      <w:r w:rsidRPr="008E7F39">
        <w:rPr>
          <w:rFonts w:cs="Arial"/>
          <w:sz w:val="21"/>
          <w:szCs w:val="21"/>
        </w:rPr>
        <w:t xml:space="preserve">personopplysningssikkerheten </w:t>
      </w:r>
      <w:r w:rsidRPr="008E7F39">
        <w:rPr>
          <w:sz w:val="21"/>
          <w:szCs w:val="21"/>
        </w:rPr>
        <w:t xml:space="preserve">til </w:t>
      </w:r>
    </w:p>
    <w:p w14:paraId="24F26CED" w14:textId="77777777" w:rsidR="001A3B6E" w:rsidRPr="008E7F39" w:rsidRDefault="001A3B6E" w:rsidP="001A3B6E">
      <w:pPr>
        <w:pStyle w:val="Listeavsnitt"/>
        <w:spacing w:after="0"/>
        <w:ind w:left="1134"/>
        <w:jc w:val="both"/>
        <w:rPr>
          <w:sz w:val="21"/>
          <w:szCs w:val="21"/>
        </w:rPr>
      </w:pPr>
      <w:r w:rsidRPr="008E7F39">
        <w:rPr>
          <w:sz w:val="21"/>
          <w:szCs w:val="21"/>
        </w:rPr>
        <w:t xml:space="preserve">Datatilsynet. </w:t>
      </w:r>
    </w:p>
    <w:p w14:paraId="03497CA5" w14:textId="77777777" w:rsidR="001A3B6E" w:rsidRPr="008E7F39" w:rsidRDefault="001A3B6E" w:rsidP="001A3B6E">
      <w:pPr>
        <w:pStyle w:val="Listeavsnitt"/>
        <w:spacing w:after="0"/>
        <w:ind w:left="1134"/>
        <w:jc w:val="both"/>
        <w:rPr>
          <w:sz w:val="21"/>
          <w:szCs w:val="21"/>
        </w:rPr>
      </w:pPr>
    </w:p>
    <w:p w14:paraId="353F706D" w14:textId="77777777" w:rsidR="001A3B6E" w:rsidRPr="008E7F39" w:rsidRDefault="001A3B6E" w:rsidP="00F16262">
      <w:pPr>
        <w:pStyle w:val="Listeavsnitt"/>
        <w:numPr>
          <w:ilvl w:val="0"/>
          <w:numId w:val="34"/>
        </w:numPr>
        <w:spacing w:after="0" w:line="276" w:lineRule="auto"/>
        <w:ind w:left="1134" w:hanging="567"/>
        <w:jc w:val="both"/>
        <w:rPr>
          <w:sz w:val="21"/>
          <w:szCs w:val="21"/>
        </w:rPr>
      </w:pPr>
      <w:r w:rsidRPr="008E7F39">
        <w:rPr>
          <w:sz w:val="21"/>
          <w:szCs w:val="21"/>
        </w:rPr>
        <w:t xml:space="preserve">Bistå med å underrette den/de registrerte om brudd på </w:t>
      </w:r>
      <w:r w:rsidRPr="008E7F39">
        <w:rPr>
          <w:rFonts w:cs="Arial"/>
          <w:sz w:val="21"/>
          <w:szCs w:val="21"/>
        </w:rPr>
        <w:t>personopplysningssikkerheten.</w:t>
      </w:r>
    </w:p>
    <w:p w14:paraId="5DC8DF10" w14:textId="77777777" w:rsidR="001A3B6E" w:rsidRPr="008E7F39" w:rsidRDefault="001A3B6E" w:rsidP="001A3B6E">
      <w:pPr>
        <w:pStyle w:val="Listeavsnitt"/>
        <w:spacing w:after="0"/>
        <w:ind w:left="1134"/>
        <w:jc w:val="both"/>
        <w:rPr>
          <w:sz w:val="21"/>
          <w:szCs w:val="21"/>
        </w:rPr>
      </w:pPr>
    </w:p>
    <w:p w14:paraId="7E225501" w14:textId="77777777" w:rsidR="001A3B6E" w:rsidRPr="008E7F39" w:rsidRDefault="001A3B6E" w:rsidP="00F16262">
      <w:pPr>
        <w:pStyle w:val="Listeavsnitt"/>
        <w:numPr>
          <w:ilvl w:val="0"/>
          <w:numId w:val="34"/>
        </w:numPr>
        <w:spacing w:after="0" w:line="276" w:lineRule="auto"/>
        <w:ind w:left="1134" w:hanging="567"/>
        <w:jc w:val="both"/>
        <w:rPr>
          <w:sz w:val="21"/>
          <w:szCs w:val="21"/>
        </w:rPr>
      </w:pPr>
      <w:r w:rsidRPr="008E7F39">
        <w:rPr>
          <w:sz w:val="21"/>
          <w:szCs w:val="21"/>
        </w:rPr>
        <w:t>Bistå når det skal gjennomføres konsekvensanalyser og/eller forhåndsdrøftelser.</w:t>
      </w:r>
    </w:p>
    <w:p w14:paraId="062412A9" w14:textId="77777777" w:rsidR="001A3B6E" w:rsidRPr="008E7F39" w:rsidRDefault="001A3B6E" w:rsidP="001A3B6E">
      <w:pPr>
        <w:pStyle w:val="Listeavsnitt"/>
        <w:rPr>
          <w:sz w:val="21"/>
          <w:szCs w:val="21"/>
        </w:rPr>
      </w:pPr>
    </w:p>
    <w:p w14:paraId="30EC8449" w14:textId="77777777" w:rsidR="001A3B6E" w:rsidRPr="008E7F39" w:rsidRDefault="001A3B6E" w:rsidP="00F16262">
      <w:pPr>
        <w:pStyle w:val="Listeavsnitt"/>
        <w:numPr>
          <w:ilvl w:val="0"/>
          <w:numId w:val="34"/>
        </w:numPr>
        <w:spacing w:after="0" w:line="276" w:lineRule="auto"/>
        <w:ind w:left="1134" w:hanging="567"/>
        <w:jc w:val="both"/>
        <w:rPr>
          <w:sz w:val="21"/>
          <w:szCs w:val="21"/>
        </w:rPr>
      </w:pPr>
      <w:r w:rsidRPr="008E7F39">
        <w:rPr>
          <w:sz w:val="21"/>
          <w:szCs w:val="21"/>
        </w:rPr>
        <w:t xml:space="preserve">Bistå med å ivareta de registrertes rettigheter.  </w:t>
      </w:r>
    </w:p>
    <w:p w14:paraId="7C9BA268" w14:textId="77777777" w:rsidR="001A3B6E" w:rsidRPr="008E7F39" w:rsidRDefault="001A3B6E" w:rsidP="001A3B6E">
      <w:pPr>
        <w:pStyle w:val="Listeavsnitt"/>
        <w:spacing w:after="0"/>
        <w:ind w:left="1134"/>
        <w:jc w:val="both"/>
        <w:rPr>
          <w:sz w:val="21"/>
          <w:szCs w:val="21"/>
        </w:rPr>
      </w:pPr>
    </w:p>
    <w:p w14:paraId="79B27154" w14:textId="77777777" w:rsidR="001A3B6E" w:rsidRPr="008E7F39" w:rsidRDefault="001A3B6E" w:rsidP="008E7F39">
      <w:pPr>
        <w:widowControl w:val="0"/>
        <w:tabs>
          <w:tab w:val="left" w:pos="827"/>
        </w:tabs>
        <w:kinsoku w:val="0"/>
        <w:overflowPunct w:val="0"/>
        <w:autoSpaceDE w:val="0"/>
        <w:autoSpaceDN w:val="0"/>
        <w:adjustRightInd w:val="0"/>
        <w:spacing w:after="0"/>
        <w:ind w:right="860"/>
        <w:rPr>
          <w:sz w:val="21"/>
          <w:szCs w:val="21"/>
        </w:rPr>
      </w:pPr>
      <w:r w:rsidRPr="008E7F39">
        <w:rPr>
          <w:sz w:val="21"/>
          <w:szCs w:val="21"/>
        </w:rPr>
        <w:t xml:space="preserve">Databehandleren har generelt en samarbeids- og assistanseplikt ved den Behandlingsansvarliges plikt til </w:t>
      </w:r>
      <w:r w:rsidRPr="008E7F39">
        <w:rPr>
          <w:rFonts w:cs="Arial"/>
          <w:sz w:val="21"/>
          <w:szCs w:val="21"/>
        </w:rPr>
        <w:t>oppfyllelse av de registrertes rettigheter knyttet til tilgang til/innsyn i</w:t>
      </w:r>
      <w:r w:rsidRPr="008E7F39">
        <w:rPr>
          <w:rFonts w:cs="Arial"/>
          <w:spacing w:val="-27"/>
          <w:sz w:val="21"/>
          <w:szCs w:val="21"/>
        </w:rPr>
        <w:t xml:space="preserve"> </w:t>
      </w:r>
      <w:r w:rsidRPr="008E7F39">
        <w:rPr>
          <w:rFonts w:cs="Arial"/>
          <w:sz w:val="21"/>
          <w:szCs w:val="21"/>
        </w:rPr>
        <w:t xml:space="preserve">personopplysninger. Plikten omfatter i tillegg å svare på anmodninger som den registrerte fremmer med henblikk på å utøve sine rettigheter fastsatt i personvernforordningens </w:t>
      </w:r>
      <w:hyperlink r:id="rId18" w:anchor="/Dokument/gTITTELz2DEUz2DFORz2D679z2F2016QQQ3" w:history="1">
        <w:r w:rsidRPr="00BA68A6">
          <w:rPr>
            <w:rStyle w:val="Hyperkobling"/>
            <w:rFonts w:cs="Arial"/>
            <w:color w:val="0070C0"/>
            <w:sz w:val="21"/>
            <w:szCs w:val="21"/>
          </w:rPr>
          <w:t>kapittel III</w:t>
        </w:r>
      </w:hyperlink>
      <w:r w:rsidRPr="008E7F39">
        <w:rPr>
          <w:rFonts w:cs="Arial"/>
          <w:color w:val="231F20" w:themeColor="text1"/>
          <w:sz w:val="21"/>
          <w:szCs w:val="21"/>
        </w:rPr>
        <w:t>.</w:t>
      </w:r>
      <w:r w:rsidRPr="008E7F39">
        <w:rPr>
          <w:color w:val="231F20" w:themeColor="text1"/>
          <w:sz w:val="21"/>
          <w:szCs w:val="21"/>
        </w:rPr>
        <w:t xml:space="preserve"> </w:t>
      </w:r>
    </w:p>
    <w:p w14:paraId="5995D7B6" w14:textId="77777777" w:rsidR="001A3B6E" w:rsidRDefault="001A3B6E" w:rsidP="001A3B6E">
      <w:pPr>
        <w:pStyle w:val="Overskrift1"/>
        <w:spacing w:after="160"/>
      </w:pPr>
      <w:bookmarkStart w:id="20" w:name="_Toc29546140"/>
      <w:bookmarkStart w:id="21" w:name="_Toc42603749"/>
      <w:r>
        <w:t>Overføring til tredjeland eller internasjonale organisasjoner</w:t>
      </w:r>
      <w:bookmarkEnd w:id="20"/>
      <w:bookmarkEnd w:id="21"/>
      <w:r>
        <w:t xml:space="preserve"> </w:t>
      </w:r>
    </w:p>
    <w:p w14:paraId="4C71FE2B" w14:textId="77777777" w:rsidR="001A3B6E" w:rsidRPr="008E7F39" w:rsidRDefault="001A3B6E" w:rsidP="008E7F39">
      <w:pPr>
        <w:spacing w:after="0"/>
        <w:rPr>
          <w:rFonts w:cstheme="minorHAnsi"/>
          <w:sz w:val="21"/>
          <w:szCs w:val="21"/>
        </w:rPr>
      </w:pPr>
      <w:r w:rsidRPr="008E7F39">
        <w:rPr>
          <w:rFonts w:cstheme="minorHAnsi"/>
          <w:sz w:val="21"/>
          <w:szCs w:val="21"/>
        </w:rPr>
        <w:t xml:space="preserve">Databehandleren behandler personopplysninger på vegne av Behandlingsansvarlig, og kan ikke på eget initiativ overføre eller utlevere personopplysninger Bane NOR er ansvarlig for til andre aktører. </w:t>
      </w:r>
    </w:p>
    <w:p w14:paraId="4C308D30" w14:textId="77777777" w:rsidR="001A3B6E" w:rsidRPr="008E7F39" w:rsidRDefault="001A3B6E" w:rsidP="008E7F39">
      <w:pPr>
        <w:spacing w:after="0"/>
        <w:rPr>
          <w:rFonts w:cstheme="minorHAnsi"/>
          <w:sz w:val="21"/>
          <w:szCs w:val="21"/>
        </w:rPr>
      </w:pPr>
    </w:p>
    <w:p w14:paraId="7DA554E8" w14:textId="77777777" w:rsidR="001A3B6E" w:rsidRPr="008E7F39" w:rsidRDefault="001A3B6E" w:rsidP="008E7F39">
      <w:pPr>
        <w:spacing w:after="0"/>
        <w:rPr>
          <w:rFonts w:cstheme="minorHAnsi"/>
          <w:sz w:val="21"/>
          <w:szCs w:val="21"/>
        </w:rPr>
      </w:pPr>
      <w:r w:rsidRPr="008E7F39">
        <w:rPr>
          <w:rFonts w:cstheme="minorHAnsi"/>
          <w:sz w:val="21"/>
          <w:szCs w:val="21"/>
        </w:rPr>
        <w:t>Uten den Behandlingsansvarliges instruks eller godkjennelse, kan Databehandleren derfor heller ikke:</w:t>
      </w:r>
    </w:p>
    <w:p w14:paraId="4AB74CC1" w14:textId="77777777" w:rsidR="001A3B6E" w:rsidRDefault="001A3B6E" w:rsidP="001A3B6E">
      <w:pPr>
        <w:pStyle w:val="GR-Avsnitt"/>
        <w:spacing w:after="0" w:line="276" w:lineRule="auto"/>
        <w:ind w:left="720"/>
        <w:jc w:val="both"/>
      </w:pPr>
    </w:p>
    <w:p w14:paraId="75086758" w14:textId="77777777" w:rsidR="001A3B6E" w:rsidRPr="008E7F39" w:rsidRDefault="001A3B6E" w:rsidP="00F16262">
      <w:pPr>
        <w:pStyle w:val="Listeavsnitt"/>
        <w:numPr>
          <w:ilvl w:val="0"/>
          <w:numId w:val="34"/>
        </w:numPr>
        <w:spacing w:after="0" w:line="276" w:lineRule="auto"/>
        <w:ind w:left="1134" w:hanging="567"/>
        <w:jc w:val="both"/>
        <w:rPr>
          <w:sz w:val="21"/>
          <w:szCs w:val="21"/>
        </w:rPr>
      </w:pPr>
      <w:r w:rsidRPr="008E7F39">
        <w:rPr>
          <w:sz w:val="21"/>
          <w:szCs w:val="21"/>
        </w:rPr>
        <w:t>Overføre personopplysninger til aktør i land utenfor EU/EØS (såkalte tredjeland).</w:t>
      </w:r>
    </w:p>
    <w:p w14:paraId="5E719600" w14:textId="77777777" w:rsidR="001A3B6E" w:rsidRPr="008E7F39" w:rsidRDefault="001A3B6E" w:rsidP="001A3B6E">
      <w:pPr>
        <w:spacing w:after="0"/>
        <w:ind w:left="567"/>
        <w:jc w:val="both"/>
        <w:rPr>
          <w:sz w:val="21"/>
          <w:szCs w:val="21"/>
        </w:rPr>
      </w:pPr>
    </w:p>
    <w:p w14:paraId="469461BB" w14:textId="77777777" w:rsidR="001A3B6E" w:rsidRPr="008E7F39" w:rsidRDefault="001A3B6E" w:rsidP="00F16262">
      <w:pPr>
        <w:pStyle w:val="Listeavsnitt"/>
        <w:numPr>
          <w:ilvl w:val="0"/>
          <w:numId w:val="34"/>
        </w:numPr>
        <w:spacing w:after="0" w:line="276" w:lineRule="auto"/>
        <w:ind w:left="1134" w:hanging="567"/>
        <w:jc w:val="both"/>
        <w:rPr>
          <w:sz w:val="21"/>
          <w:szCs w:val="21"/>
        </w:rPr>
      </w:pPr>
      <w:r w:rsidRPr="008E7F39">
        <w:rPr>
          <w:sz w:val="21"/>
          <w:szCs w:val="21"/>
        </w:rPr>
        <w:t>Overføre personopplysninger til Underdatabehandler i tredjeland.</w:t>
      </w:r>
    </w:p>
    <w:p w14:paraId="457613B5" w14:textId="77777777" w:rsidR="001A3B6E" w:rsidRPr="008E7F39" w:rsidRDefault="001A3B6E" w:rsidP="001A3B6E">
      <w:pPr>
        <w:spacing w:after="0"/>
        <w:ind w:left="567"/>
        <w:jc w:val="both"/>
        <w:rPr>
          <w:sz w:val="21"/>
          <w:szCs w:val="21"/>
        </w:rPr>
      </w:pPr>
    </w:p>
    <w:p w14:paraId="5DDED940" w14:textId="77777777" w:rsidR="001A3B6E" w:rsidRPr="008E7F39" w:rsidRDefault="001A3B6E" w:rsidP="00F16262">
      <w:pPr>
        <w:pStyle w:val="Listeavsnitt"/>
        <w:numPr>
          <w:ilvl w:val="0"/>
          <w:numId w:val="34"/>
        </w:numPr>
        <w:spacing w:after="0" w:line="276" w:lineRule="auto"/>
        <w:ind w:left="1134" w:hanging="567"/>
        <w:jc w:val="both"/>
        <w:rPr>
          <w:sz w:val="21"/>
          <w:szCs w:val="21"/>
        </w:rPr>
      </w:pPr>
      <w:r w:rsidRPr="008E7F39">
        <w:rPr>
          <w:sz w:val="21"/>
          <w:szCs w:val="21"/>
        </w:rPr>
        <w:t>Overføre personopplysningene til annen enhet i egen virksomhet, dersom enheten er plassert i tredjeland.</w:t>
      </w:r>
    </w:p>
    <w:p w14:paraId="49414590" w14:textId="77777777" w:rsidR="001A3B6E" w:rsidRPr="008E7F39" w:rsidRDefault="001A3B6E" w:rsidP="001A3B6E">
      <w:pPr>
        <w:pStyle w:val="GR-Avsnitt"/>
        <w:spacing w:after="0" w:line="276" w:lineRule="auto"/>
        <w:jc w:val="both"/>
        <w:rPr>
          <w:sz w:val="21"/>
          <w:szCs w:val="21"/>
        </w:rPr>
      </w:pPr>
    </w:p>
    <w:p w14:paraId="681692EE" w14:textId="77777777" w:rsidR="001A3B6E" w:rsidRPr="008E7F39" w:rsidRDefault="001A3B6E" w:rsidP="008E7F39">
      <w:pPr>
        <w:spacing w:after="0"/>
        <w:rPr>
          <w:rFonts w:cstheme="minorHAnsi"/>
          <w:sz w:val="21"/>
          <w:szCs w:val="21"/>
        </w:rPr>
      </w:pPr>
      <w:r w:rsidRPr="008E7F39">
        <w:rPr>
          <w:rFonts w:cstheme="minorHAnsi"/>
          <w:sz w:val="21"/>
          <w:szCs w:val="21"/>
        </w:rPr>
        <w:t xml:space="preserve">Eventuelle anmodninger om utlevering som Databehandleren måtte motta, skal Databehandleren videreformidle til Bane NOR så raskt som mulig.  </w:t>
      </w:r>
    </w:p>
    <w:p w14:paraId="450FAAB3" w14:textId="77777777" w:rsidR="001A3B6E" w:rsidRPr="008E7F39" w:rsidRDefault="001A3B6E" w:rsidP="008E7F39">
      <w:pPr>
        <w:spacing w:after="0"/>
        <w:rPr>
          <w:rFonts w:cstheme="minorHAnsi"/>
          <w:sz w:val="21"/>
          <w:szCs w:val="21"/>
        </w:rPr>
      </w:pPr>
    </w:p>
    <w:p w14:paraId="051460A2" w14:textId="77777777" w:rsidR="001A3B6E" w:rsidRPr="008E7F39" w:rsidRDefault="001A3B6E" w:rsidP="008E7F39">
      <w:pPr>
        <w:spacing w:after="0"/>
        <w:rPr>
          <w:rFonts w:cstheme="minorHAnsi"/>
          <w:sz w:val="21"/>
          <w:szCs w:val="21"/>
        </w:rPr>
      </w:pPr>
      <w:r w:rsidRPr="008E7F39">
        <w:rPr>
          <w:rFonts w:cstheme="minorHAnsi"/>
          <w:sz w:val="21"/>
          <w:szCs w:val="21"/>
        </w:rPr>
        <w:t>Behandlingsansvarlig skal eksplisitt godkjenne en eventuell overførsel til tredjeland skriftlig og på forhånd. Godkjenningen må dekke informasjon om hvilke land personopplysningene skal overføres til. Overføring til tredjeland forutsetter, selv med godkjenning, at de krav til sikkerhet og vern av de registrertes rettigheter som følger av personopplysningsloven og annet regelverk ivaretas av Databehandler.</w:t>
      </w:r>
    </w:p>
    <w:p w14:paraId="79CBE4E4" w14:textId="77777777" w:rsidR="001A3B6E" w:rsidRPr="008E7F39" w:rsidRDefault="001A3B6E" w:rsidP="008E7F39">
      <w:pPr>
        <w:spacing w:after="0"/>
        <w:rPr>
          <w:rFonts w:cstheme="minorHAnsi"/>
          <w:sz w:val="21"/>
          <w:szCs w:val="21"/>
        </w:rPr>
      </w:pPr>
    </w:p>
    <w:p w14:paraId="1E18E7F4" w14:textId="77777777" w:rsidR="001A3B6E" w:rsidRPr="008E7F39" w:rsidRDefault="001A3B6E" w:rsidP="008E7F39">
      <w:pPr>
        <w:spacing w:after="0"/>
        <w:rPr>
          <w:rFonts w:cstheme="minorHAnsi"/>
          <w:sz w:val="21"/>
          <w:szCs w:val="21"/>
        </w:rPr>
      </w:pPr>
      <w:r w:rsidRPr="008E7F39">
        <w:rPr>
          <w:rFonts w:cstheme="minorHAnsi"/>
          <w:sz w:val="21"/>
          <w:szCs w:val="21"/>
        </w:rPr>
        <w:t xml:space="preserve">Den Behandlingsansvarliges eventuelle godkjennelse av at overføring til tredjeland kan skje, </w:t>
      </w:r>
      <w:proofErr w:type="gramStart"/>
      <w:r w:rsidRPr="008E7F39">
        <w:rPr>
          <w:rFonts w:cstheme="minorHAnsi"/>
          <w:sz w:val="21"/>
          <w:szCs w:val="21"/>
        </w:rPr>
        <w:t>fremgår</w:t>
      </w:r>
      <w:proofErr w:type="gramEnd"/>
      <w:r w:rsidRPr="008E7F39">
        <w:rPr>
          <w:rFonts w:cstheme="minorHAnsi"/>
          <w:sz w:val="21"/>
          <w:szCs w:val="21"/>
        </w:rPr>
        <w:t xml:space="preserve"> av vedlegg C.</w:t>
      </w:r>
    </w:p>
    <w:p w14:paraId="3C874F7C" w14:textId="77777777" w:rsidR="001A3B6E" w:rsidRDefault="001A3B6E" w:rsidP="001A3B6E">
      <w:pPr>
        <w:pStyle w:val="GR-Avsnitt"/>
        <w:spacing w:after="0"/>
      </w:pPr>
    </w:p>
    <w:p w14:paraId="2E012BB4" w14:textId="77777777" w:rsidR="001A3B6E" w:rsidRPr="001A3B6E" w:rsidRDefault="001A3B6E" w:rsidP="001A3B6E">
      <w:pPr>
        <w:pStyle w:val="Overskrift1"/>
        <w:spacing w:after="160"/>
      </w:pPr>
      <w:bookmarkStart w:id="22" w:name="_Toc29546141"/>
      <w:bookmarkStart w:id="23" w:name="_Toc42603750"/>
      <w:r w:rsidRPr="001A3B6E">
        <w:t>Tilsyn og revisjon</w:t>
      </w:r>
      <w:bookmarkEnd w:id="22"/>
      <w:bookmarkEnd w:id="23"/>
    </w:p>
    <w:p w14:paraId="5E745A7E" w14:textId="77777777" w:rsidR="008E7F39" w:rsidRPr="008E7F39" w:rsidRDefault="001A3B6E" w:rsidP="008E7F39">
      <w:pPr>
        <w:spacing w:after="0"/>
        <w:rPr>
          <w:rFonts w:cstheme="minorHAnsi"/>
          <w:sz w:val="21"/>
          <w:szCs w:val="21"/>
        </w:rPr>
      </w:pPr>
      <w:r w:rsidRPr="008E7F39">
        <w:rPr>
          <w:rFonts w:cstheme="minorHAnsi"/>
          <w:sz w:val="21"/>
          <w:szCs w:val="21"/>
        </w:rPr>
        <w:t xml:space="preserve">Bane NOR kan til enhver tid kreve innsyn i Databehandlers behandling av personopplysninger etter denne avtale, herunder i dokumentasjon for oppfyllelse av kravene til informasjonssikkerhet samt Databehandlers system for internkontroll. </w:t>
      </w:r>
    </w:p>
    <w:p w14:paraId="61BE2BC2" w14:textId="77777777" w:rsidR="008E7F39" w:rsidRPr="008E7F39" w:rsidRDefault="008E7F39" w:rsidP="008E7F39">
      <w:pPr>
        <w:spacing w:after="0"/>
        <w:rPr>
          <w:rFonts w:cstheme="minorHAnsi"/>
          <w:sz w:val="21"/>
          <w:szCs w:val="21"/>
        </w:rPr>
      </w:pPr>
    </w:p>
    <w:p w14:paraId="7E11836F" w14:textId="30C0710F" w:rsidR="001A3B6E" w:rsidRPr="008E7F39" w:rsidRDefault="001A3B6E" w:rsidP="008E7F39">
      <w:pPr>
        <w:spacing w:after="0"/>
        <w:rPr>
          <w:rFonts w:cstheme="minorHAnsi"/>
          <w:sz w:val="21"/>
          <w:szCs w:val="21"/>
        </w:rPr>
      </w:pPr>
      <w:r w:rsidRPr="008E7F39">
        <w:rPr>
          <w:rFonts w:cstheme="minorHAnsi"/>
          <w:sz w:val="21"/>
          <w:szCs w:val="21"/>
        </w:rPr>
        <w:t xml:space="preserve">Retten til innsyn gjelder alle tekniske, organisatoriske og administrative forhold som er </w:t>
      </w:r>
    </w:p>
    <w:p w14:paraId="00EC24C7" w14:textId="77777777" w:rsidR="001A3B6E" w:rsidRPr="008E7F39" w:rsidRDefault="001A3B6E" w:rsidP="008E7F39">
      <w:pPr>
        <w:spacing w:after="0"/>
        <w:rPr>
          <w:rFonts w:cstheme="minorHAnsi"/>
          <w:sz w:val="21"/>
          <w:szCs w:val="21"/>
        </w:rPr>
      </w:pPr>
      <w:r w:rsidRPr="008E7F39">
        <w:rPr>
          <w:rFonts w:cstheme="minorHAnsi"/>
          <w:sz w:val="21"/>
          <w:szCs w:val="21"/>
        </w:rPr>
        <w:t xml:space="preserve">relevante for sikkerheten ved behandlingen av de personopplysningene som utføres av </w:t>
      </w:r>
    </w:p>
    <w:p w14:paraId="7E4B85AF" w14:textId="77777777" w:rsidR="001A3B6E" w:rsidRPr="008E7F39" w:rsidRDefault="001A3B6E" w:rsidP="008E7F39">
      <w:pPr>
        <w:spacing w:after="0"/>
        <w:rPr>
          <w:rFonts w:cstheme="minorHAnsi"/>
          <w:sz w:val="21"/>
          <w:szCs w:val="21"/>
        </w:rPr>
      </w:pPr>
      <w:r w:rsidRPr="008E7F39">
        <w:rPr>
          <w:rFonts w:cstheme="minorHAnsi"/>
          <w:sz w:val="21"/>
          <w:szCs w:val="21"/>
        </w:rPr>
        <w:t xml:space="preserve">Databehandler på vegne av Bane NOR, og øvrige innsynsrettigheter nedfelt i lov. </w:t>
      </w:r>
    </w:p>
    <w:p w14:paraId="32548EE6" w14:textId="77777777" w:rsidR="001A3B6E" w:rsidRPr="008E7F39" w:rsidRDefault="001A3B6E" w:rsidP="008E7F39">
      <w:pPr>
        <w:spacing w:after="0"/>
        <w:rPr>
          <w:rFonts w:cstheme="minorHAnsi"/>
          <w:sz w:val="21"/>
          <w:szCs w:val="21"/>
        </w:rPr>
      </w:pPr>
    </w:p>
    <w:p w14:paraId="70FAEA63" w14:textId="77777777" w:rsidR="001A3B6E" w:rsidRPr="008E7F39" w:rsidRDefault="001A3B6E" w:rsidP="008E7F39">
      <w:pPr>
        <w:spacing w:after="0"/>
        <w:rPr>
          <w:rFonts w:cstheme="minorHAnsi"/>
          <w:sz w:val="21"/>
          <w:szCs w:val="21"/>
        </w:rPr>
      </w:pPr>
      <w:r w:rsidRPr="008E7F39">
        <w:rPr>
          <w:rFonts w:cstheme="minorHAnsi"/>
          <w:sz w:val="21"/>
          <w:szCs w:val="21"/>
        </w:rPr>
        <w:t xml:space="preserve">Bane NOR skal, så vidt mulig, gi Databehandler varsel i rimelig tid, men minimum 30 dager, før krav om innsyn og kontroll. For krav om dokumentinnsyn skal det gis minst 14 dagers varsel. Ved mistanke om brudd på denne Avtalen, kan Behandlingsansvarlig gjennomføre kontroll uten slikt varsel. </w:t>
      </w:r>
    </w:p>
    <w:p w14:paraId="64FEDA30" w14:textId="77777777" w:rsidR="001A3B6E" w:rsidRPr="008E7F39" w:rsidRDefault="001A3B6E" w:rsidP="008E7F39">
      <w:pPr>
        <w:spacing w:after="0"/>
        <w:rPr>
          <w:rFonts w:cstheme="minorHAnsi"/>
          <w:sz w:val="21"/>
          <w:szCs w:val="21"/>
        </w:rPr>
      </w:pPr>
    </w:p>
    <w:p w14:paraId="200557F4" w14:textId="77777777" w:rsidR="001A3B6E" w:rsidRPr="008E7F39" w:rsidRDefault="001A3B6E" w:rsidP="008E7F39">
      <w:pPr>
        <w:spacing w:after="0"/>
        <w:rPr>
          <w:rFonts w:cstheme="minorHAnsi"/>
          <w:sz w:val="21"/>
          <w:szCs w:val="21"/>
        </w:rPr>
      </w:pPr>
      <w:r w:rsidRPr="008E7F39">
        <w:rPr>
          <w:rFonts w:cstheme="minorHAnsi"/>
          <w:sz w:val="21"/>
          <w:szCs w:val="21"/>
        </w:rPr>
        <w:t>Innsyn og kontroll kan gjennomføres av den Behandlingsansvarlige selv, eller av en tredjepart Behandlingsansvarlig velger. Databehandler kan kreve dekket dokumenterte merkostnader som påløper ved revisjoner/kontroller.</w:t>
      </w:r>
    </w:p>
    <w:p w14:paraId="080BF06E" w14:textId="77777777" w:rsidR="001A3B6E" w:rsidRPr="008E7F39" w:rsidRDefault="001A3B6E" w:rsidP="008E7F39">
      <w:pPr>
        <w:spacing w:after="0"/>
        <w:rPr>
          <w:rFonts w:cstheme="minorHAnsi"/>
          <w:sz w:val="21"/>
          <w:szCs w:val="21"/>
        </w:rPr>
      </w:pPr>
    </w:p>
    <w:p w14:paraId="4D1355B2" w14:textId="77777777" w:rsidR="001A3B6E" w:rsidRPr="008E7F39" w:rsidRDefault="001A3B6E" w:rsidP="008E7F39">
      <w:pPr>
        <w:spacing w:after="0"/>
        <w:rPr>
          <w:rFonts w:cstheme="minorHAnsi"/>
          <w:sz w:val="21"/>
          <w:szCs w:val="21"/>
        </w:rPr>
      </w:pPr>
      <w:r w:rsidRPr="008E7F39">
        <w:rPr>
          <w:rFonts w:cstheme="minorHAnsi"/>
          <w:sz w:val="21"/>
          <w:szCs w:val="21"/>
        </w:rPr>
        <w:t xml:space="preserve">Databehandler plikter å bidra ved revisjoner og inspeksjoner som foretas av Bane NOR eller en annen revisor som er bemyndiget av den Behandlingsansvarlige. </w:t>
      </w:r>
    </w:p>
    <w:p w14:paraId="79CB6E2B" w14:textId="77777777" w:rsidR="001A3B6E" w:rsidRPr="008E7F39" w:rsidRDefault="001A3B6E" w:rsidP="008E7F39">
      <w:pPr>
        <w:spacing w:after="0"/>
        <w:rPr>
          <w:rFonts w:cstheme="minorHAnsi"/>
          <w:sz w:val="21"/>
          <w:szCs w:val="21"/>
        </w:rPr>
      </w:pPr>
    </w:p>
    <w:p w14:paraId="0C4E6607" w14:textId="77777777" w:rsidR="001A3B6E" w:rsidRPr="008E7F39" w:rsidRDefault="001A3B6E" w:rsidP="008E7F39">
      <w:pPr>
        <w:spacing w:after="0"/>
        <w:rPr>
          <w:rFonts w:cstheme="minorHAnsi"/>
          <w:sz w:val="21"/>
          <w:szCs w:val="21"/>
        </w:rPr>
      </w:pPr>
      <w:r w:rsidRPr="008E7F39">
        <w:rPr>
          <w:rFonts w:cstheme="minorHAnsi"/>
          <w:sz w:val="21"/>
          <w:szCs w:val="21"/>
        </w:rPr>
        <w:t xml:space="preserve">Bane NORs tilsyn med eventuelle Underdatabehandlere skjer som utgangspunkt gjennom Databehandleren. </w:t>
      </w:r>
    </w:p>
    <w:p w14:paraId="36ACDE81" w14:textId="77777777" w:rsidR="001A3B6E" w:rsidRPr="008E7F39" w:rsidRDefault="001A3B6E" w:rsidP="008E7F39">
      <w:pPr>
        <w:spacing w:after="0"/>
        <w:rPr>
          <w:rFonts w:cstheme="minorHAnsi"/>
          <w:sz w:val="21"/>
          <w:szCs w:val="21"/>
        </w:rPr>
      </w:pPr>
    </w:p>
    <w:p w14:paraId="20E0CB0A" w14:textId="77777777" w:rsidR="001A3B6E" w:rsidRPr="008E7F39" w:rsidRDefault="001A3B6E" w:rsidP="008E7F39">
      <w:pPr>
        <w:spacing w:after="0"/>
        <w:rPr>
          <w:rFonts w:cstheme="minorHAnsi"/>
          <w:sz w:val="21"/>
          <w:szCs w:val="21"/>
        </w:rPr>
      </w:pPr>
      <w:r w:rsidRPr="008E7F39">
        <w:rPr>
          <w:rFonts w:cstheme="minorHAnsi"/>
          <w:sz w:val="21"/>
          <w:szCs w:val="21"/>
        </w:rPr>
        <w:t xml:space="preserve">Databehandler skal gi Datatilsynet og/eller annen relevant tilsynsmyndighet slik tilgang og innsyn i behandlingen av personopplysninger som følger av lovgivningen. Databehandler skal alltid etterspørre behørig legitimasjon fra myndighetspersonene før slik tilgang eller innsyn gis. </w:t>
      </w:r>
    </w:p>
    <w:p w14:paraId="6AD9FFBE" w14:textId="77777777" w:rsidR="001A3B6E" w:rsidRPr="008E7F39" w:rsidRDefault="001A3B6E" w:rsidP="008E7F39">
      <w:pPr>
        <w:spacing w:after="0"/>
        <w:rPr>
          <w:rFonts w:cstheme="minorHAnsi"/>
          <w:sz w:val="21"/>
          <w:szCs w:val="21"/>
        </w:rPr>
      </w:pPr>
    </w:p>
    <w:p w14:paraId="4835164E" w14:textId="77777777" w:rsidR="001A3B6E" w:rsidRPr="008E7F39" w:rsidRDefault="001A3B6E" w:rsidP="008E7F39">
      <w:pPr>
        <w:spacing w:after="0"/>
        <w:rPr>
          <w:rFonts w:cstheme="minorHAnsi"/>
          <w:sz w:val="21"/>
          <w:szCs w:val="21"/>
        </w:rPr>
      </w:pPr>
      <w:r w:rsidRPr="008E7F39">
        <w:rPr>
          <w:rFonts w:cstheme="minorHAnsi"/>
          <w:sz w:val="21"/>
          <w:szCs w:val="21"/>
        </w:rPr>
        <w:t>Databehandler skal uten ugrunnet opphold korrigere eventuelle funn og avvik gjort i revisjoner. Avvik som skyldes Databehandler eller dennes Underdatabehandlere, skal korrigeres uten kostnad for Behandlingsansvarlig. Databehandler skal skriftlig redegjøre for korrektive tiltak overfor Bane NOR.</w:t>
      </w:r>
    </w:p>
    <w:p w14:paraId="66E9DB0C" w14:textId="77777777" w:rsidR="001A3B6E" w:rsidRDefault="001A3B6E" w:rsidP="001A3B6E">
      <w:pPr>
        <w:pStyle w:val="Overskrift1"/>
        <w:spacing w:after="160"/>
      </w:pPr>
      <w:bookmarkStart w:id="24" w:name="_Toc29546142"/>
      <w:bookmarkStart w:id="25" w:name="_Toc42603751"/>
      <w:r w:rsidRPr="001A3B6E">
        <w:t>Avtalens varighet, pålegg om stans, plikter ved opphør</w:t>
      </w:r>
      <w:bookmarkEnd w:id="24"/>
      <w:bookmarkEnd w:id="25"/>
    </w:p>
    <w:p w14:paraId="7AA939E5" w14:textId="77777777" w:rsidR="001A3B6E" w:rsidRPr="008E7F39" w:rsidRDefault="001A3B6E" w:rsidP="008E7F39">
      <w:pPr>
        <w:spacing w:after="0"/>
        <w:rPr>
          <w:rFonts w:cstheme="minorHAnsi"/>
          <w:sz w:val="21"/>
          <w:szCs w:val="21"/>
        </w:rPr>
      </w:pPr>
      <w:r w:rsidRPr="008E7F39">
        <w:rPr>
          <w:rFonts w:cstheme="minorHAnsi"/>
          <w:sz w:val="21"/>
          <w:szCs w:val="21"/>
        </w:rPr>
        <w:t xml:space="preserve">Denne avtale trer i kraft ved begge parters underskrift. </w:t>
      </w:r>
    </w:p>
    <w:p w14:paraId="491F0917" w14:textId="77777777" w:rsidR="001A3B6E" w:rsidRPr="008E7F39" w:rsidRDefault="001A3B6E" w:rsidP="008E7F39">
      <w:pPr>
        <w:spacing w:after="0"/>
        <w:rPr>
          <w:rFonts w:cstheme="minorHAnsi"/>
          <w:sz w:val="21"/>
          <w:szCs w:val="21"/>
        </w:rPr>
      </w:pPr>
    </w:p>
    <w:p w14:paraId="46AC9DC8" w14:textId="77777777" w:rsidR="001A3B6E" w:rsidRPr="008E7F39" w:rsidRDefault="001A3B6E" w:rsidP="008E7F39">
      <w:pPr>
        <w:spacing w:after="0"/>
        <w:rPr>
          <w:rFonts w:cstheme="minorHAnsi"/>
          <w:sz w:val="21"/>
          <w:szCs w:val="21"/>
        </w:rPr>
      </w:pPr>
      <w:r w:rsidRPr="008E7F39">
        <w:rPr>
          <w:rFonts w:cstheme="minorHAnsi"/>
          <w:sz w:val="21"/>
          <w:szCs w:val="21"/>
        </w:rPr>
        <w:t xml:space="preserve">Avtalen gjelder så lenge Databehandleren behandler, eller fortsatt har tilgang til, personopplysninger som tilhører Bane NOR. </w:t>
      </w:r>
    </w:p>
    <w:p w14:paraId="672DE71B" w14:textId="77777777" w:rsidR="001A3B6E" w:rsidRPr="008E7F39" w:rsidRDefault="001A3B6E" w:rsidP="008E7F39">
      <w:pPr>
        <w:spacing w:after="0"/>
        <w:rPr>
          <w:rFonts w:cstheme="minorHAnsi"/>
          <w:sz w:val="21"/>
          <w:szCs w:val="21"/>
        </w:rPr>
      </w:pPr>
    </w:p>
    <w:p w14:paraId="6707F4C3" w14:textId="77777777" w:rsidR="001A3B6E" w:rsidRPr="008E7F39" w:rsidRDefault="001A3B6E" w:rsidP="008E7F39">
      <w:pPr>
        <w:spacing w:after="0"/>
        <w:rPr>
          <w:rFonts w:cstheme="minorHAnsi"/>
          <w:sz w:val="21"/>
          <w:szCs w:val="21"/>
        </w:rPr>
      </w:pPr>
      <w:r w:rsidRPr="008E7F39">
        <w:rPr>
          <w:rFonts w:cstheme="minorHAnsi"/>
          <w:sz w:val="21"/>
          <w:szCs w:val="21"/>
        </w:rPr>
        <w:t xml:space="preserve">Ved brudd på denne Avtalen, personopplysningsloven eller annet relevant regelverk, kan Bane NOR pålegge Databehandler å stoppe den videre behandlingen av personopplysningene med øyeblikkelig virkning. </w:t>
      </w:r>
    </w:p>
    <w:p w14:paraId="3745C3A4" w14:textId="77777777" w:rsidR="001A3B6E" w:rsidRPr="008E7F39" w:rsidRDefault="001A3B6E" w:rsidP="008E7F39">
      <w:pPr>
        <w:spacing w:after="0"/>
        <w:rPr>
          <w:rFonts w:cstheme="minorHAnsi"/>
          <w:sz w:val="21"/>
          <w:szCs w:val="21"/>
        </w:rPr>
      </w:pPr>
    </w:p>
    <w:p w14:paraId="0A6F4C83" w14:textId="77777777" w:rsidR="001A3B6E" w:rsidRPr="008E7F39" w:rsidRDefault="001A3B6E" w:rsidP="008E7F39">
      <w:pPr>
        <w:spacing w:after="0"/>
        <w:rPr>
          <w:rFonts w:cstheme="minorHAnsi"/>
          <w:sz w:val="21"/>
          <w:szCs w:val="21"/>
        </w:rPr>
      </w:pPr>
      <w:r w:rsidRPr="008E7F39">
        <w:rPr>
          <w:rFonts w:cstheme="minorHAnsi"/>
          <w:sz w:val="21"/>
          <w:szCs w:val="21"/>
        </w:rPr>
        <w:t xml:space="preserve">Ved opphør av denne Avtalen, plikter Databehandler å tilbakelevere eller slette alle personopplysninger som er mottatt fra Bane NOR og som omfattes av denne Avtalen, med mindre det foreligger en rettslig plikt til fortsatt oppbevaring av opplysningene. </w:t>
      </w:r>
    </w:p>
    <w:p w14:paraId="6AD70093" w14:textId="77777777" w:rsidR="001A3B6E" w:rsidRPr="008E7F39" w:rsidRDefault="001A3B6E" w:rsidP="008E7F39">
      <w:pPr>
        <w:spacing w:after="0"/>
        <w:rPr>
          <w:rFonts w:cstheme="minorHAnsi"/>
          <w:sz w:val="21"/>
          <w:szCs w:val="21"/>
        </w:rPr>
      </w:pPr>
    </w:p>
    <w:p w14:paraId="553DF014" w14:textId="77777777" w:rsidR="001A3B6E" w:rsidRPr="008E7F39" w:rsidRDefault="001A3B6E" w:rsidP="008E7F39">
      <w:pPr>
        <w:spacing w:after="0"/>
        <w:rPr>
          <w:rFonts w:cstheme="minorHAnsi"/>
          <w:sz w:val="21"/>
          <w:szCs w:val="21"/>
        </w:rPr>
      </w:pPr>
      <w:r w:rsidRPr="008E7F39">
        <w:rPr>
          <w:rFonts w:cstheme="minorHAnsi"/>
          <w:sz w:val="21"/>
          <w:szCs w:val="21"/>
        </w:rPr>
        <w:t xml:space="preserve">Ved sletting (destruering), skal Databehandler slette alle fysiske og elektroniske dokumenter som inneholder personopplysninger som omfattes av Avtalen, inkludert all informasjon lagret lokalt hos Databehandler eller lagret i ekstern informasjonsenhet – enten hos Databehandler selv, eller hos Underdatabehandler som lagrer på vegne av Databehandler. Databehandler skal dessuten slette eventuelle sikkerhetskopier, med mindre det finnes lovmessige krav om at personopplysningene fortsatt skal lagres. </w:t>
      </w:r>
    </w:p>
    <w:p w14:paraId="442FFFAA" w14:textId="77777777" w:rsidR="001A3B6E" w:rsidRPr="008E7F39" w:rsidRDefault="001A3B6E" w:rsidP="008E7F39">
      <w:pPr>
        <w:spacing w:after="0"/>
        <w:rPr>
          <w:rFonts w:cstheme="minorHAnsi"/>
          <w:sz w:val="21"/>
          <w:szCs w:val="21"/>
        </w:rPr>
      </w:pPr>
    </w:p>
    <w:p w14:paraId="006FF2C8" w14:textId="77777777" w:rsidR="001A3B6E" w:rsidRPr="008E7F39" w:rsidRDefault="001A3B6E" w:rsidP="008E7F39">
      <w:pPr>
        <w:spacing w:after="0"/>
        <w:rPr>
          <w:rFonts w:cstheme="minorHAnsi"/>
          <w:sz w:val="21"/>
          <w:szCs w:val="21"/>
        </w:rPr>
      </w:pPr>
      <w:r w:rsidRPr="008E7F39">
        <w:rPr>
          <w:rFonts w:cstheme="minorHAnsi"/>
          <w:sz w:val="21"/>
          <w:szCs w:val="21"/>
        </w:rPr>
        <w:t xml:space="preserve">Dersom personopplysningene tilbakeleveres, skal Databehandler tilbakelevere alle fysiske og elektroniske dokumenter som inneholder personopplysninger som omfattes av Avtalen, inkludert all </w:t>
      </w:r>
      <w:r w:rsidRPr="008E7F39">
        <w:rPr>
          <w:rFonts w:cstheme="minorHAnsi"/>
          <w:sz w:val="21"/>
          <w:szCs w:val="21"/>
        </w:rPr>
        <w:lastRenderedPageBreak/>
        <w:t xml:space="preserve">informasjon lagret lokalt hos Databehandler eller lagret i ekstern informasjonsenhet – enten hos Databehandler selv, eller hos Underdatabehandler som lagrer på vegne av Databehandler. </w:t>
      </w:r>
    </w:p>
    <w:p w14:paraId="61C183D9" w14:textId="77777777" w:rsidR="001A3B6E" w:rsidRPr="008E7F39" w:rsidRDefault="001A3B6E" w:rsidP="008E7F39">
      <w:pPr>
        <w:spacing w:after="0"/>
        <w:rPr>
          <w:rFonts w:cstheme="minorHAnsi"/>
          <w:sz w:val="21"/>
          <w:szCs w:val="21"/>
        </w:rPr>
      </w:pPr>
      <w:r w:rsidRPr="008E7F39">
        <w:rPr>
          <w:rFonts w:cstheme="minorHAnsi"/>
          <w:sz w:val="21"/>
          <w:szCs w:val="21"/>
        </w:rPr>
        <w:t>Databehandler skal deretter forsvarlig slette (destruere) alle fysiske og elektroniske dokumenter som inneholder personopplysninger, og som omfattes av Avtalen.</w:t>
      </w:r>
    </w:p>
    <w:p w14:paraId="57EC0794" w14:textId="77777777" w:rsidR="001A3B6E" w:rsidRPr="008E7F39" w:rsidRDefault="001A3B6E" w:rsidP="008E7F39">
      <w:pPr>
        <w:spacing w:after="0"/>
        <w:rPr>
          <w:rFonts w:cstheme="minorHAnsi"/>
          <w:sz w:val="21"/>
          <w:szCs w:val="21"/>
        </w:rPr>
      </w:pPr>
    </w:p>
    <w:p w14:paraId="14EBA5B7" w14:textId="77777777" w:rsidR="001A3B6E" w:rsidRPr="008E7F39" w:rsidRDefault="001A3B6E" w:rsidP="008E7F39">
      <w:pPr>
        <w:spacing w:after="0"/>
        <w:rPr>
          <w:rFonts w:cstheme="minorHAnsi"/>
          <w:sz w:val="21"/>
          <w:szCs w:val="21"/>
        </w:rPr>
      </w:pPr>
      <w:r w:rsidRPr="008E7F39">
        <w:rPr>
          <w:rFonts w:cstheme="minorHAnsi"/>
          <w:sz w:val="21"/>
          <w:szCs w:val="21"/>
        </w:rPr>
        <w:t xml:space="preserve">Avtalen forblir i kraft frem til alle personopplysninger er tilbakelevert/slettet/destruert hos Databehandleren og hos eventuelle Underdatabehandlere.  </w:t>
      </w:r>
    </w:p>
    <w:p w14:paraId="2F411501" w14:textId="77777777" w:rsidR="001A3B6E" w:rsidRPr="008E7F39" w:rsidRDefault="001A3B6E" w:rsidP="008E7F39">
      <w:pPr>
        <w:spacing w:after="0"/>
        <w:rPr>
          <w:rFonts w:cstheme="minorHAnsi"/>
          <w:sz w:val="21"/>
          <w:szCs w:val="21"/>
        </w:rPr>
      </w:pPr>
    </w:p>
    <w:p w14:paraId="6ECF91B1" w14:textId="77777777" w:rsidR="001A3B6E" w:rsidRPr="008E7F39" w:rsidRDefault="001A3B6E" w:rsidP="008E7F39">
      <w:pPr>
        <w:spacing w:after="0"/>
        <w:rPr>
          <w:rFonts w:cstheme="minorHAnsi"/>
          <w:sz w:val="21"/>
          <w:szCs w:val="21"/>
        </w:rPr>
      </w:pPr>
      <w:r w:rsidRPr="008E7F39">
        <w:rPr>
          <w:rFonts w:cstheme="minorHAnsi"/>
          <w:sz w:val="21"/>
          <w:szCs w:val="21"/>
        </w:rPr>
        <w:t>Databehandler skal skriftlig dokumentere at sletting (destruksjon) er foretatt i henhold til Avtalen, og skal sende en slik skriftlig bekreftelse uoppfordret til Behandlingsansvarlig etter gjennomføring.</w:t>
      </w:r>
    </w:p>
    <w:p w14:paraId="2C151456" w14:textId="77777777" w:rsidR="001A3B6E" w:rsidRPr="008E7F39" w:rsidRDefault="001A3B6E" w:rsidP="008E7F39">
      <w:pPr>
        <w:spacing w:after="0"/>
        <w:rPr>
          <w:rFonts w:cstheme="minorHAnsi"/>
          <w:sz w:val="21"/>
          <w:szCs w:val="21"/>
        </w:rPr>
      </w:pPr>
    </w:p>
    <w:p w14:paraId="3FB9E369" w14:textId="77777777" w:rsidR="001A3B6E" w:rsidRPr="008E7F39" w:rsidRDefault="001A3B6E" w:rsidP="008E7F39">
      <w:pPr>
        <w:spacing w:after="0"/>
        <w:rPr>
          <w:rFonts w:cstheme="minorHAnsi"/>
          <w:sz w:val="21"/>
          <w:szCs w:val="21"/>
        </w:rPr>
      </w:pPr>
      <w:r w:rsidRPr="008E7F39">
        <w:rPr>
          <w:rFonts w:cstheme="minorHAnsi"/>
          <w:sz w:val="21"/>
          <w:szCs w:val="21"/>
        </w:rPr>
        <w:t>Databehandler dekker alle kostnader i forbindelse med tilbakelevering eller sletting av personopplysninger.</w:t>
      </w:r>
    </w:p>
    <w:p w14:paraId="546B1AA9" w14:textId="77777777" w:rsidR="001A3B6E" w:rsidRPr="001A3B6E" w:rsidRDefault="001A3B6E" w:rsidP="001A3B6E">
      <w:pPr>
        <w:pStyle w:val="Overskrift1"/>
        <w:spacing w:after="160"/>
      </w:pPr>
      <w:bookmarkStart w:id="26" w:name="_Toc29546143"/>
      <w:bookmarkStart w:id="27" w:name="_Toc42603752"/>
      <w:r>
        <w:t>Skadesløsholdelse og regress</w:t>
      </w:r>
      <w:bookmarkEnd w:id="26"/>
      <w:bookmarkEnd w:id="27"/>
      <w:r>
        <w:t xml:space="preserve"> </w:t>
      </w:r>
    </w:p>
    <w:p w14:paraId="61F17DB8" w14:textId="77777777" w:rsidR="001A3B6E" w:rsidRPr="008E7F39" w:rsidRDefault="001A3B6E" w:rsidP="008E7F39">
      <w:pPr>
        <w:spacing w:after="0"/>
        <w:rPr>
          <w:rFonts w:cstheme="minorHAnsi"/>
          <w:sz w:val="21"/>
          <w:szCs w:val="21"/>
        </w:rPr>
      </w:pPr>
      <w:r w:rsidRPr="008E7F39">
        <w:rPr>
          <w:rFonts w:cstheme="minorHAnsi"/>
          <w:sz w:val="21"/>
          <w:szCs w:val="21"/>
        </w:rPr>
        <w:t xml:space="preserve">Databehandler skal holde Bane NOR skadesløs for eventuelle utgifter som skyldes brudd på Databehandlers forpliktelser under denne Databehandleravtalen. </w:t>
      </w:r>
    </w:p>
    <w:p w14:paraId="0870E280" w14:textId="77777777" w:rsidR="001A3B6E" w:rsidRPr="008E7F39" w:rsidRDefault="001A3B6E" w:rsidP="008E7F39">
      <w:pPr>
        <w:spacing w:after="0"/>
        <w:rPr>
          <w:rFonts w:cstheme="minorHAnsi"/>
          <w:sz w:val="21"/>
          <w:szCs w:val="21"/>
        </w:rPr>
      </w:pPr>
    </w:p>
    <w:p w14:paraId="6DADF621" w14:textId="77777777" w:rsidR="001A3B6E" w:rsidRPr="008E7F39" w:rsidRDefault="001A3B6E" w:rsidP="008E7F39">
      <w:pPr>
        <w:spacing w:after="0"/>
        <w:rPr>
          <w:rFonts w:cstheme="minorHAnsi"/>
          <w:sz w:val="21"/>
          <w:szCs w:val="21"/>
        </w:rPr>
      </w:pPr>
      <w:r w:rsidRPr="008E7F39">
        <w:rPr>
          <w:rFonts w:cstheme="minorHAnsi"/>
          <w:sz w:val="21"/>
          <w:szCs w:val="21"/>
        </w:rPr>
        <w:t xml:space="preserve">Dersom Behandlingsansvarlig har utbetalt erstatning eller overtredelsesgebyr etter personvernforordningen kapittel VIII som skyldes forhold hos Databehandler, kan Behandlingsansvarlig kreve regress for den del som skyldes Databehandler i etterkant. </w:t>
      </w:r>
    </w:p>
    <w:p w14:paraId="2E88B2B1" w14:textId="77777777" w:rsidR="001A3B6E" w:rsidRDefault="001A3B6E" w:rsidP="001A3B6E">
      <w:pPr>
        <w:pStyle w:val="Overskrift1"/>
        <w:spacing w:after="160"/>
      </w:pPr>
      <w:bookmarkStart w:id="28" w:name="_Toc29546144"/>
      <w:bookmarkStart w:id="29" w:name="_Toc42603753"/>
      <w:r>
        <w:t>Øvrige plikter og rettigheter</w:t>
      </w:r>
      <w:bookmarkEnd w:id="28"/>
      <w:bookmarkEnd w:id="29"/>
    </w:p>
    <w:p w14:paraId="12FEFD05" w14:textId="77777777" w:rsidR="001A3B6E" w:rsidRPr="008E7F39" w:rsidRDefault="001A3B6E" w:rsidP="008E7F39">
      <w:pPr>
        <w:spacing w:after="0"/>
        <w:jc w:val="both"/>
        <w:rPr>
          <w:rFonts w:cstheme="minorHAnsi"/>
          <w:sz w:val="21"/>
          <w:szCs w:val="21"/>
        </w:rPr>
      </w:pPr>
      <w:r w:rsidRPr="008E7F39">
        <w:rPr>
          <w:rFonts w:cstheme="minorHAnsi"/>
          <w:sz w:val="21"/>
          <w:szCs w:val="21"/>
        </w:rPr>
        <w:t xml:space="preserve">Øvrige plikter og rettigheter følger av den Hovedavtalen som er inngått mellom Databehandler og Bane NOR om tjenestene som nødvendiggjør behandling av personopplysninger og denne Avtale. De samme kontaktpersoner gjelder for Avtalen som i Hovedavtalen. </w:t>
      </w:r>
    </w:p>
    <w:p w14:paraId="5B3D70BF" w14:textId="77777777" w:rsidR="001A3B6E" w:rsidRPr="008E7F39" w:rsidRDefault="001A3B6E" w:rsidP="008E7F39">
      <w:pPr>
        <w:spacing w:after="0"/>
        <w:jc w:val="both"/>
        <w:rPr>
          <w:rFonts w:cstheme="minorHAnsi"/>
          <w:sz w:val="21"/>
          <w:szCs w:val="21"/>
        </w:rPr>
      </w:pPr>
    </w:p>
    <w:p w14:paraId="5F1B379C" w14:textId="77777777" w:rsidR="001A3B6E" w:rsidRPr="008E7F39" w:rsidRDefault="001A3B6E" w:rsidP="008E7F39">
      <w:pPr>
        <w:spacing w:after="0"/>
        <w:jc w:val="both"/>
        <w:rPr>
          <w:rFonts w:cstheme="minorHAnsi"/>
          <w:sz w:val="21"/>
          <w:szCs w:val="21"/>
        </w:rPr>
      </w:pPr>
      <w:r w:rsidRPr="008E7F39">
        <w:rPr>
          <w:rFonts w:cstheme="minorHAnsi"/>
          <w:sz w:val="21"/>
          <w:szCs w:val="21"/>
        </w:rPr>
        <w:t>Ved eventuell overdragelse av Hovedavtalen til andre parter, skal denne Avtale overdras tilsvarende.</w:t>
      </w:r>
    </w:p>
    <w:p w14:paraId="28AD286C" w14:textId="77777777" w:rsidR="001A3B6E" w:rsidRDefault="001A3B6E" w:rsidP="001A3B6E">
      <w:pPr>
        <w:pStyle w:val="Overskrift1"/>
        <w:spacing w:after="160"/>
      </w:pPr>
      <w:bookmarkStart w:id="30" w:name="_Toc29546145"/>
      <w:bookmarkStart w:id="31" w:name="_Toc42603754"/>
      <w:r>
        <w:t>Lovvalg og verneting</w:t>
      </w:r>
      <w:bookmarkEnd w:id="30"/>
      <w:bookmarkEnd w:id="31"/>
    </w:p>
    <w:p w14:paraId="5FF8D3E5" w14:textId="77777777" w:rsidR="001A3B6E" w:rsidRPr="008E7F39" w:rsidRDefault="001A3B6E" w:rsidP="001A3B6E">
      <w:pPr>
        <w:spacing w:after="0"/>
        <w:jc w:val="both"/>
        <w:rPr>
          <w:rFonts w:cstheme="minorHAnsi"/>
          <w:sz w:val="21"/>
          <w:szCs w:val="21"/>
        </w:rPr>
      </w:pPr>
      <w:r w:rsidRPr="008E7F39">
        <w:rPr>
          <w:rFonts w:cstheme="minorHAnsi"/>
          <w:sz w:val="21"/>
          <w:szCs w:val="21"/>
        </w:rPr>
        <w:t>Avtalen er underlagt norsk rett, og partene vedtar Oslo tingrett som verneting. Dette gjelder også etter opphør av avtalen.</w:t>
      </w:r>
    </w:p>
    <w:p w14:paraId="67E5E5BC" w14:textId="4EB771BB" w:rsidR="00D57900" w:rsidRDefault="00D57900" w:rsidP="001A3B6E">
      <w:pPr>
        <w:pStyle w:val="GR-Avsnitt"/>
        <w:spacing w:after="0"/>
        <w:rPr>
          <w:rFonts w:asciiTheme="minorHAnsi" w:hAnsiTheme="minorHAnsi" w:cstheme="minorHAnsi"/>
          <w:sz w:val="21"/>
          <w:szCs w:val="21"/>
        </w:rPr>
      </w:pPr>
      <w:r>
        <w:rPr>
          <w:rFonts w:asciiTheme="minorHAnsi" w:hAnsiTheme="minorHAnsi" w:cstheme="minorHAnsi"/>
          <w:sz w:val="21"/>
          <w:szCs w:val="21"/>
        </w:rPr>
        <w:br w:type="page"/>
      </w:r>
    </w:p>
    <w:p w14:paraId="6E92E6DA" w14:textId="77777777" w:rsidR="001A3B6E" w:rsidRPr="008E7F39" w:rsidRDefault="001A3B6E" w:rsidP="001A3B6E">
      <w:pPr>
        <w:pStyle w:val="GR-Avsnitt"/>
        <w:spacing w:after="0"/>
        <w:rPr>
          <w:rFonts w:asciiTheme="minorHAnsi" w:hAnsiTheme="minorHAnsi" w:cstheme="minorHAnsi"/>
          <w:sz w:val="21"/>
          <w:szCs w:val="21"/>
        </w:rPr>
      </w:pPr>
    </w:p>
    <w:p w14:paraId="79AB4C90" w14:textId="77777777" w:rsidR="001A3B6E" w:rsidRPr="008E7F39" w:rsidRDefault="001A3B6E" w:rsidP="001A3B6E">
      <w:pPr>
        <w:pStyle w:val="GR-Avsnitt"/>
        <w:spacing w:after="0"/>
        <w:jc w:val="center"/>
        <w:rPr>
          <w:rFonts w:asciiTheme="minorHAnsi" w:hAnsiTheme="minorHAnsi" w:cstheme="minorHAnsi"/>
          <w:sz w:val="21"/>
          <w:szCs w:val="21"/>
        </w:rPr>
      </w:pPr>
      <w:r w:rsidRPr="008E7F39">
        <w:rPr>
          <w:rFonts w:asciiTheme="minorHAnsi" w:hAnsiTheme="minorHAnsi" w:cstheme="minorHAnsi"/>
          <w:sz w:val="21"/>
          <w:szCs w:val="21"/>
        </w:rPr>
        <w:t>* * *</w:t>
      </w:r>
    </w:p>
    <w:p w14:paraId="3BA52666" w14:textId="77777777" w:rsidR="001A3B6E" w:rsidRPr="008E7F39" w:rsidRDefault="001A3B6E" w:rsidP="001A3B6E">
      <w:pPr>
        <w:pStyle w:val="GR-Avsnitt"/>
        <w:spacing w:after="0"/>
        <w:rPr>
          <w:rFonts w:asciiTheme="minorHAnsi" w:hAnsiTheme="minorHAnsi" w:cstheme="minorHAnsi"/>
          <w:sz w:val="21"/>
          <w:szCs w:val="21"/>
        </w:rPr>
      </w:pPr>
    </w:p>
    <w:p w14:paraId="49BEFB15" w14:textId="77777777" w:rsidR="001A3B6E" w:rsidRPr="008E7F39" w:rsidRDefault="001A3B6E" w:rsidP="001A3B6E">
      <w:pPr>
        <w:pStyle w:val="GR-Avsnitt"/>
        <w:spacing w:after="0"/>
        <w:rPr>
          <w:rFonts w:asciiTheme="minorHAnsi" w:hAnsiTheme="minorHAnsi" w:cstheme="minorHAnsi"/>
          <w:sz w:val="21"/>
          <w:szCs w:val="21"/>
        </w:rPr>
      </w:pPr>
    </w:p>
    <w:p w14:paraId="3EB34146" w14:textId="77777777" w:rsidR="001A3B6E" w:rsidRPr="008E7F39" w:rsidRDefault="001A3B6E" w:rsidP="001A3B6E">
      <w:pPr>
        <w:pStyle w:val="GR-Avsnitt"/>
        <w:spacing w:after="0"/>
        <w:jc w:val="center"/>
        <w:rPr>
          <w:rFonts w:asciiTheme="minorHAnsi" w:hAnsiTheme="minorHAnsi" w:cstheme="minorHAnsi"/>
          <w:sz w:val="21"/>
          <w:szCs w:val="21"/>
        </w:rPr>
      </w:pPr>
      <w:r w:rsidRPr="008E7F39">
        <w:rPr>
          <w:rFonts w:asciiTheme="minorHAnsi" w:hAnsiTheme="minorHAnsi" w:cstheme="minorHAnsi"/>
          <w:sz w:val="21"/>
          <w:szCs w:val="21"/>
        </w:rPr>
        <w:t>Denne Avtale er utstedt i to originale eksemplarer, hvor partene har mottatt hvert sitt.</w:t>
      </w:r>
    </w:p>
    <w:p w14:paraId="7DDC02CD" w14:textId="77777777" w:rsidR="001A3B6E" w:rsidRPr="008E7F39" w:rsidRDefault="001A3B6E" w:rsidP="001A3B6E">
      <w:pPr>
        <w:pStyle w:val="GR-Avsnitt"/>
        <w:spacing w:after="0"/>
        <w:rPr>
          <w:rFonts w:asciiTheme="minorHAnsi" w:hAnsiTheme="minorHAnsi" w:cstheme="minorHAnsi"/>
          <w:sz w:val="21"/>
          <w:szCs w:val="21"/>
        </w:rPr>
      </w:pPr>
    </w:p>
    <w:p w14:paraId="7C6473A5" w14:textId="77777777" w:rsidR="001A3B6E" w:rsidRPr="008E7F39" w:rsidRDefault="001A3B6E" w:rsidP="001A3B6E">
      <w:pPr>
        <w:pStyle w:val="GR-Avsnitt"/>
        <w:spacing w:after="0"/>
        <w:rPr>
          <w:rFonts w:asciiTheme="minorHAnsi" w:hAnsiTheme="minorHAnsi" w:cstheme="minorHAnsi"/>
          <w:sz w:val="21"/>
          <w:szCs w:val="21"/>
        </w:rPr>
      </w:pPr>
    </w:p>
    <w:p w14:paraId="4C21B8D7" w14:textId="77777777" w:rsidR="00E43F4B" w:rsidRPr="00B14067" w:rsidRDefault="00E43F4B" w:rsidP="00E43F4B">
      <w:pPr>
        <w:pStyle w:val="STYBrdtekstnormal"/>
      </w:pPr>
    </w:p>
    <w:tbl>
      <w:tblPr>
        <w:tblW w:w="0" w:type="auto"/>
        <w:tblLook w:val="04A0" w:firstRow="1" w:lastRow="0" w:firstColumn="1" w:lastColumn="0" w:noHBand="0" w:noVBand="1"/>
      </w:tblPr>
      <w:tblGrid>
        <w:gridCol w:w="4597"/>
        <w:gridCol w:w="4597"/>
      </w:tblGrid>
      <w:tr w:rsidR="00E43F4B" w:rsidRPr="00B14067" w14:paraId="43A0A961" w14:textId="77777777" w:rsidTr="00290C6D">
        <w:tc>
          <w:tcPr>
            <w:tcW w:w="4597" w:type="dxa"/>
          </w:tcPr>
          <w:p w14:paraId="44BCE78C" w14:textId="77777777" w:rsidR="00E43F4B" w:rsidRPr="00B14067" w:rsidRDefault="00E43F4B" w:rsidP="00290C6D">
            <w:pPr>
              <w:pStyle w:val="STYBrdtekstnormal"/>
            </w:pPr>
            <w:r w:rsidRPr="00B14067">
              <w:rPr>
                <w:color w:val="000000"/>
              </w:rPr>
              <w:t>……………………</w:t>
            </w:r>
          </w:p>
        </w:tc>
        <w:tc>
          <w:tcPr>
            <w:tcW w:w="4597" w:type="dxa"/>
          </w:tcPr>
          <w:p w14:paraId="1E0BBEBA" w14:textId="77777777" w:rsidR="00E43F4B" w:rsidRPr="00B14067" w:rsidRDefault="00E43F4B" w:rsidP="00290C6D">
            <w:pPr>
              <w:pStyle w:val="STYBrdtekstnormal"/>
            </w:pPr>
            <w:r w:rsidRPr="00B14067">
              <w:rPr>
                <w:color w:val="000000"/>
              </w:rPr>
              <w:t>……………………</w:t>
            </w:r>
          </w:p>
        </w:tc>
      </w:tr>
      <w:tr w:rsidR="00E43F4B" w:rsidRPr="00B14067" w14:paraId="739A8C2D" w14:textId="77777777" w:rsidTr="00290C6D">
        <w:tc>
          <w:tcPr>
            <w:tcW w:w="4597" w:type="dxa"/>
          </w:tcPr>
          <w:p w14:paraId="058ED6D8" w14:textId="77777777" w:rsidR="00E43F4B" w:rsidRPr="00B14067" w:rsidRDefault="00E43F4B" w:rsidP="00290C6D">
            <w:pPr>
              <w:pStyle w:val="STYBrdtekstnormal"/>
            </w:pPr>
            <w:r w:rsidRPr="00B14067">
              <w:t>Sted og dato</w:t>
            </w:r>
          </w:p>
          <w:p w14:paraId="53D4BF76" w14:textId="77777777" w:rsidR="00E43F4B" w:rsidRPr="00B14067" w:rsidRDefault="00E43F4B" w:rsidP="00290C6D">
            <w:pPr>
              <w:pStyle w:val="STYBrdtekstnormal"/>
            </w:pPr>
          </w:p>
          <w:p w14:paraId="23C1E50A" w14:textId="77777777" w:rsidR="00E43F4B" w:rsidRPr="00B14067" w:rsidRDefault="00E43F4B" w:rsidP="00290C6D">
            <w:pPr>
              <w:pStyle w:val="STYBrdtekstnormal"/>
            </w:pPr>
          </w:p>
          <w:p w14:paraId="607C7BEF" w14:textId="1918CB8C" w:rsidR="00E43F4B" w:rsidRPr="00B14067" w:rsidRDefault="00E43F4B" w:rsidP="00290C6D">
            <w:pPr>
              <w:pStyle w:val="STYBrdtekstnormal"/>
            </w:pPr>
            <w:r w:rsidRPr="00B14067">
              <w:t xml:space="preserve">For </w:t>
            </w:r>
            <w:r w:rsidR="00A535BC">
              <w:t>Behandlingsansvarlig</w:t>
            </w:r>
            <w:r w:rsidRPr="00B14067">
              <w:t xml:space="preserve">: </w:t>
            </w:r>
          </w:p>
          <w:p w14:paraId="22AB6EB8" w14:textId="77777777" w:rsidR="00E43F4B" w:rsidRPr="00B14067" w:rsidRDefault="00E43F4B" w:rsidP="00290C6D">
            <w:pPr>
              <w:pStyle w:val="STYBrdtekstnormal"/>
              <w:rPr>
                <w:highlight w:val="yellow"/>
              </w:rPr>
            </w:pPr>
          </w:p>
          <w:p w14:paraId="25C35C17" w14:textId="77777777" w:rsidR="00E43F4B" w:rsidRPr="00B14067" w:rsidRDefault="00E43F4B" w:rsidP="00290C6D">
            <w:pPr>
              <w:pStyle w:val="STYBrdtekstnormal"/>
            </w:pPr>
            <w:r w:rsidRPr="00A535BC">
              <w:t>[Navn med blokkbokstaver]</w:t>
            </w:r>
          </w:p>
          <w:p w14:paraId="52B0B0A0" w14:textId="77777777" w:rsidR="00E43F4B" w:rsidRPr="00B14067" w:rsidRDefault="00E43F4B" w:rsidP="00290C6D">
            <w:pPr>
              <w:pStyle w:val="STYBrdtekstnormal"/>
            </w:pPr>
          </w:p>
          <w:p w14:paraId="5F74D4E5" w14:textId="77777777" w:rsidR="00E43F4B" w:rsidRPr="00B14067" w:rsidRDefault="00E43F4B" w:rsidP="00290C6D">
            <w:pPr>
              <w:pStyle w:val="STYBrdtekstnormal"/>
            </w:pPr>
          </w:p>
        </w:tc>
        <w:tc>
          <w:tcPr>
            <w:tcW w:w="4597" w:type="dxa"/>
          </w:tcPr>
          <w:p w14:paraId="20184F2D" w14:textId="77777777" w:rsidR="00E43F4B" w:rsidRPr="00B14067" w:rsidRDefault="00E43F4B" w:rsidP="00290C6D">
            <w:pPr>
              <w:pStyle w:val="STYBrdtekstnormal"/>
            </w:pPr>
            <w:r w:rsidRPr="00B14067">
              <w:t xml:space="preserve">Sted og dato </w:t>
            </w:r>
          </w:p>
          <w:p w14:paraId="5FA24018" w14:textId="77777777" w:rsidR="00E43F4B" w:rsidRPr="00B14067" w:rsidRDefault="00E43F4B" w:rsidP="00290C6D">
            <w:pPr>
              <w:pStyle w:val="STYBrdtekstnormal"/>
            </w:pPr>
          </w:p>
          <w:p w14:paraId="6E81D53F" w14:textId="77777777" w:rsidR="00E43F4B" w:rsidRPr="00B14067" w:rsidRDefault="00E43F4B" w:rsidP="00290C6D">
            <w:pPr>
              <w:pStyle w:val="STYBrdtekstnormal"/>
            </w:pPr>
          </w:p>
          <w:p w14:paraId="05DECDBF" w14:textId="1246F14F" w:rsidR="00E43F4B" w:rsidRPr="00B14067" w:rsidRDefault="00E43F4B" w:rsidP="00290C6D">
            <w:pPr>
              <w:pStyle w:val="STYBrdtekstnormal"/>
            </w:pPr>
            <w:r w:rsidRPr="00B14067">
              <w:t xml:space="preserve">For </w:t>
            </w:r>
            <w:r w:rsidR="00A535BC">
              <w:t>Databehandler</w:t>
            </w:r>
            <w:r w:rsidRPr="00B14067">
              <w:t xml:space="preserve">: </w:t>
            </w:r>
          </w:p>
          <w:p w14:paraId="4F87D59A" w14:textId="77777777" w:rsidR="00E43F4B" w:rsidRPr="00B14067" w:rsidRDefault="00E43F4B" w:rsidP="00290C6D">
            <w:pPr>
              <w:pStyle w:val="STYBrdtekstnormal"/>
              <w:rPr>
                <w:highlight w:val="yellow"/>
              </w:rPr>
            </w:pPr>
          </w:p>
          <w:p w14:paraId="291A5E25" w14:textId="77777777" w:rsidR="00E43F4B" w:rsidRPr="00B14067" w:rsidRDefault="00E43F4B" w:rsidP="00290C6D">
            <w:pPr>
              <w:pStyle w:val="STYBrdtekstnormal"/>
            </w:pPr>
            <w:r w:rsidRPr="00A535BC">
              <w:t>[Navn med blokkbokstaver]</w:t>
            </w:r>
          </w:p>
        </w:tc>
      </w:tr>
      <w:tr w:rsidR="00E43F4B" w:rsidRPr="00B14067" w14:paraId="28F3B62F" w14:textId="77777777" w:rsidTr="00290C6D">
        <w:tc>
          <w:tcPr>
            <w:tcW w:w="4597" w:type="dxa"/>
          </w:tcPr>
          <w:p w14:paraId="0B009948" w14:textId="77777777" w:rsidR="00E43F4B" w:rsidRPr="00B14067" w:rsidRDefault="00E43F4B" w:rsidP="00290C6D">
            <w:pPr>
              <w:pStyle w:val="STYBrdtekstnormal"/>
            </w:pPr>
            <w:r w:rsidRPr="00B14067">
              <w:t>…………………………………..</w:t>
            </w:r>
          </w:p>
        </w:tc>
        <w:tc>
          <w:tcPr>
            <w:tcW w:w="4597" w:type="dxa"/>
          </w:tcPr>
          <w:p w14:paraId="3105073E" w14:textId="77777777" w:rsidR="00E43F4B" w:rsidRPr="00B14067" w:rsidRDefault="00E43F4B" w:rsidP="00290C6D">
            <w:pPr>
              <w:pStyle w:val="STYBrdtekstnormal"/>
            </w:pPr>
            <w:r w:rsidRPr="00B14067">
              <w:t>……………………………………</w:t>
            </w:r>
          </w:p>
        </w:tc>
      </w:tr>
      <w:tr w:rsidR="00E43F4B" w:rsidRPr="00B14067" w14:paraId="15B7D2DF" w14:textId="77777777" w:rsidTr="00290C6D">
        <w:tc>
          <w:tcPr>
            <w:tcW w:w="4597" w:type="dxa"/>
          </w:tcPr>
          <w:p w14:paraId="28A0E8B1" w14:textId="77777777" w:rsidR="00E43F4B" w:rsidRPr="00B14067" w:rsidRDefault="00E43F4B" w:rsidP="00290C6D">
            <w:pPr>
              <w:pStyle w:val="STYBrdtekstnormal"/>
            </w:pPr>
            <w:r w:rsidRPr="00B14067">
              <w:t>Signatur</w:t>
            </w:r>
          </w:p>
        </w:tc>
        <w:tc>
          <w:tcPr>
            <w:tcW w:w="4597" w:type="dxa"/>
          </w:tcPr>
          <w:p w14:paraId="400B89F2" w14:textId="77777777" w:rsidR="00E43F4B" w:rsidRPr="00B14067" w:rsidRDefault="00E43F4B" w:rsidP="00290C6D">
            <w:pPr>
              <w:pStyle w:val="STYBrdtekstnormal"/>
            </w:pPr>
            <w:r w:rsidRPr="00B14067">
              <w:t>Signatur</w:t>
            </w:r>
          </w:p>
        </w:tc>
      </w:tr>
    </w:tbl>
    <w:p w14:paraId="0B2E8AC7" w14:textId="77777777" w:rsidR="001A3B6E" w:rsidRPr="008E7F39" w:rsidRDefault="001A3B6E" w:rsidP="001A3B6E">
      <w:pPr>
        <w:spacing w:after="0"/>
        <w:ind w:left="1134" w:hanging="1134"/>
        <w:jc w:val="both"/>
        <w:rPr>
          <w:rFonts w:cstheme="minorHAnsi"/>
          <w:sz w:val="21"/>
          <w:szCs w:val="21"/>
          <w:u w:val="single"/>
        </w:rPr>
      </w:pPr>
    </w:p>
    <w:p w14:paraId="138EAC44" w14:textId="77777777" w:rsidR="001A3B6E" w:rsidRPr="008E7F39" w:rsidRDefault="001A3B6E" w:rsidP="001A3B6E">
      <w:pPr>
        <w:spacing w:after="0"/>
        <w:ind w:left="1134" w:hanging="1134"/>
        <w:jc w:val="both"/>
        <w:rPr>
          <w:rFonts w:cstheme="minorHAnsi"/>
          <w:sz w:val="21"/>
          <w:szCs w:val="21"/>
          <w:u w:val="single"/>
        </w:rPr>
      </w:pPr>
    </w:p>
    <w:p w14:paraId="301BF8D7" w14:textId="77777777" w:rsidR="008E7F39" w:rsidRPr="008E7F39" w:rsidRDefault="001A3B6E" w:rsidP="008E7F39">
      <w:pPr>
        <w:spacing w:after="0"/>
        <w:ind w:left="1134" w:hanging="1134"/>
        <w:jc w:val="both"/>
        <w:rPr>
          <w:rFonts w:cstheme="minorHAnsi"/>
          <w:i/>
          <w:iCs/>
          <w:color w:val="FF0000"/>
          <w:sz w:val="21"/>
          <w:szCs w:val="21"/>
        </w:rPr>
      </w:pPr>
      <w:r w:rsidRPr="008E7F39">
        <w:rPr>
          <w:rFonts w:cstheme="minorHAnsi"/>
          <w:sz w:val="21"/>
          <w:szCs w:val="21"/>
          <w:u w:val="single"/>
        </w:rPr>
        <w:t>Vedlegg</w:t>
      </w:r>
      <w:r w:rsidRPr="008E7F39">
        <w:rPr>
          <w:rFonts w:cstheme="minorHAnsi"/>
          <w:sz w:val="21"/>
          <w:szCs w:val="21"/>
        </w:rPr>
        <w:t>:</w:t>
      </w:r>
      <w:r w:rsidRPr="008E7F39">
        <w:rPr>
          <w:rFonts w:cstheme="minorHAnsi"/>
          <w:sz w:val="21"/>
          <w:szCs w:val="21"/>
        </w:rPr>
        <w:tab/>
      </w:r>
      <w:r w:rsidR="008E7F39" w:rsidRPr="008E7F39">
        <w:rPr>
          <w:rFonts w:cstheme="minorHAnsi"/>
          <w:b/>
          <w:bCs/>
          <w:i/>
          <w:iCs/>
          <w:color w:val="FF0000"/>
          <w:sz w:val="21"/>
          <w:szCs w:val="21"/>
          <w:highlight w:val="yellow"/>
        </w:rPr>
        <w:t>Veiledningstekst:</w:t>
      </w:r>
      <w:r w:rsidR="008E7F39" w:rsidRPr="008E7F39">
        <w:rPr>
          <w:rFonts w:cstheme="minorHAnsi"/>
          <w:i/>
          <w:iCs/>
          <w:color w:val="FF0000"/>
          <w:sz w:val="21"/>
          <w:szCs w:val="21"/>
          <w:highlight w:val="yellow"/>
        </w:rPr>
        <w:t xml:space="preserve"> Slett eventuelle vedlegg som ikke er relevante</w:t>
      </w:r>
    </w:p>
    <w:p w14:paraId="63737A7A" w14:textId="59D58E64" w:rsidR="001A3B6E" w:rsidRPr="008E7F39" w:rsidRDefault="001A3B6E" w:rsidP="008E7F39">
      <w:pPr>
        <w:spacing w:after="0"/>
        <w:ind w:left="1134"/>
        <w:jc w:val="both"/>
        <w:rPr>
          <w:rFonts w:cstheme="minorHAnsi"/>
          <w:sz w:val="21"/>
          <w:szCs w:val="21"/>
        </w:rPr>
      </w:pPr>
      <w:r w:rsidRPr="008E7F39">
        <w:rPr>
          <w:rFonts w:cstheme="minorHAnsi"/>
          <w:sz w:val="21"/>
          <w:szCs w:val="21"/>
        </w:rPr>
        <w:t xml:space="preserve">Vedlegg A </w:t>
      </w:r>
    </w:p>
    <w:p w14:paraId="602E88FD" w14:textId="77777777" w:rsidR="001A3B6E" w:rsidRPr="008E7F39" w:rsidRDefault="001A3B6E" w:rsidP="001A3B6E">
      <w:pPr>
        <w:spacing w:after="0"/>
        <w:ind w:left="1134"/>
        <w:jc w:val="both"/>
        <w:rPr>
          <w:rFonts w:cstheme="minorHAnsi"/>
          <w:sz w:val="21"/>
          <w:szCs w:val="21"/>
        </w:rPr>
      </w:pPr>
      <w:r w:rsidRPr="008E7F39">
        <w:rPr>
          <w:rFonts w:cstheme="minorHAnsi"/>
          <w:sz w:val="21"/>
          <w:szCs w:val="21"/>
        </w:rPr>
        <w:t>Vedlegg B</w:t>
      </w:r>
    </w:p>
    <w:p w14:paraId="744A369C" w14:textId="77777777" w:rsidR="001A3B6E" w:rsidRPr="008E7F39" w:rsidRDefault="001A3B6E" w:rsidP="001A3B6E">
      <w:pPr>
        <w:spacing w:after="0"/>
        <w:ind w:left="1134"/>
        <w:jc w:val="both"/>
        <w:rPr>
          <w:rFonts w:cstheme="minorHAnsi"/>
          <w:sz w:val="21"/>
          <w:szCs w:val="21"/>
        </w:rPr>
      </w:pPr>
      <w:r w:rsidRPr="008E7F39">
        <w:rPr>
          <w:rFonts w:cstheme="minorHAnsi"/>
          <w:sz w:val="21"/>
          <w:szCs w:val="21"/>
        </w:rPr>
        <w:t>Vedlegg C</w:t>
      </w:r>
    </w:p>
    <w:p w14:paraId="407FA0D8" w14:textId="77777777" w:rsidR="001A3B6E" w:rsidRPr="008E7F39" w:rsidRDefault="001A3B6E" w:rsidP="001A3B6E">
      <w:pPr>
        <w:spacing w:after="0"/>
        <w:ind w:left="1134"/>
        <w:jc w:val="both"/>
        <w:rPr>
          <w:rFonts w:cstheme="minorHAnsi"/>
        </w:rPr>
      </w:pPr>
    </w:p>
    <w:p w14:paraId="6FDCACD7" w14:textId="77777777" w:rsidR="001A3B6E" w:rsidRPr="008E7F39" w:rsidRDefault="001A3B6E" w:rsidP="001A3B6E">
      <w:pPr>
        <w:spacing w:after="0"/>
        <w:ind w:left="1134"/>
        <w:jc w:val="both"/>
        <w:rPr>
          <w:rFonts w:cstheme="minorHAnsi"/>
          <w:color w:val="FF0000"/>
        </w:rPr>
      </w:pPr>
      <w:bookmarkStart w:id="32" w:name="_Toc508960344"/>
      <w:bookmarkStart w:id="33" w:name="_Ref501111138"/>
    </w:p>
    <w:p w14:paraId="7FDFAB76" w14:textId="77777777" w:rsidR="001A3B6E" w:rsidRPr="008E7F39" w:rsidRDefault="001A3B6E" w:rsidP="001A3B6E">
      <w:pPr>
        <w:spacing w:after="0"/>
        <w:ind w:left="1134"/>
        <w:jc w:val="both"/>
        <w:rPr>
          <w:rFonts w:cstheme="minorHAnsi"/>
          <w:color w:val="FF0000"/>
        </w:rPr>
      </w:pPr>
    </w:p>
    <w:p w14:paraId="42C1DBB5" w14:textId="77777777" w:rsidR="001A3B6E" w:rsidRPr="008E7F39" w:rsidRDefault="001A3B6E" w:rsidP="001A3B6E">
      <w:pPr>
        <w:spacing w:after="0"/>
        <w:ind w:left="1134"/>
        <w:jc w:val="both"/>
        <w:rPr>
          <w:rFonts w:cstheme="minorHAnsi"/>
          <w:color w:val="FF0000"/>
        </w:rPr>
      </w:pPr>
    </w:p>
    <w:p w14:paraId="221682C0" w14:textId="77777777" w:rsidR="001A3B6E" w:rsidRPr="008E7F39" w:rsidRDefault="001A3B6E" w:rsidP="001A3B6E">
      <w:pPr>
        <w:spacing w:after="0"/>
        <w:ind w:left="1134"/>
        <w:jc w:val="both"/>
        <w:rPr>
          <w:rFonts w:cstheme="minorHAnsi"/>
          <w:color w:val="FF0000"/>
        </w:rPr>
      </w:pPr>
    </w:p>
    <w:p w14:paraId="54A2CAFA" w14:textId="77777777" w:rsidR="001A3B6E" w:rsidRPr="008E7F39" w:rsidRDefault="001A3B6E" w:rsidP="001A3B6E">
      <w:pPr>
        <w:spacing w:after="0"/>
        <w:ind w:left="1134"/>
        <w:jc w:val="both"/>
        <w:rPr>
          <w:rFonts w:cstheme="minorHAnsi"/>
          <w:color w:val="FF0000"/>
        </w:rPr>
      </w:pPr>
    </w:p>
    <w:p w14:paraId="0451C0C0" w14:textId="77777777" w:rsidR="001A3B6E" w:rsidRDefault="001A3B6E" w:rsidP="001A3B6E">
      <w:pPr>
        <w:spacing w:after="0"/>
        <w:ind w:left="1134"/>
        <w:jc w:val="both"/>
        <w:rPr>
          <w:color w:val="FF0000"/>
        </w:rPr>
      </w:pPr>
    </w:p>
    <w:p w14:paraId="4F5C36C1" w14:textId="77777777" w:rsidR="001A3B6E" w:rsidRPr="00831087" w:rsidRDefault="001A3B6E" w:rsidP="001A3B6E">
      <w:pPr>
        <w:spacing w:after="0"/>
        <w:ind w:left="1134"/>
        <w:jc w:val="both"/>
        <w:rPr>
          <w:rFonts w:ascii="Calibri" w:eastAsia="Times New Roman" w:hAnsi="Calibri" w:cs="Times New Roman"/>
          <w:b/>
          <w:color w:val="FF0000"/>
        </w:rPr>
      </w:pPr>
    </w:p>
    <w:p w14:paraId="793ED826" w14:textId="77777777" w:rsidR="001A3B6E" w:rsidRDefault="001A3B6E" w:rsidP="001A3B6E">
      <w:pPr>
        <w:pStyle w:val="Overskrift1"/>
        <w:numPr>
          <w:ilvl w:val="0"/>
          <w:numId w:val="0"/>
        </w:numPr>
        <w:spacing w:after="160"/>
      </w:pPr>
      <w:bookmarkStart w:id="34" w:name="_Toc29546146"/>
      <w:r>
        <w:br w:type="page"/>
      </w:r>
    </w:p>
    <w:p w14:paraId="1FAD5C03" w14:textId="1BC9F898" w:rsidR="001A3B6E" w:rsidRPr="001A3B6E" w:rsidRDefault="001A3B6E" w:rsidP="001A3B6E">
      <w:pPr>
        <w:pStyle w:val="Overskrift1"/>
        <w:numPr>
          <w:ilvl w:val="0"/>
          <w:numId w:val="0"/>
        </w:numPr>
        <w:spacing w:after="160"/>
      </w:pPr>
      <w:bookmarkStart w:id="35" w:name="_Toc42603755"/>
      <w:r w:rsidRPr="001A3B6E">
        <w:lastRenderedPageBreak/>
        <w:t>Vedlegg A</w:t>
      </w:r>
      <w:r w:rsidR="00290C6D">
        <w:t xml:space="preserve"> </w:t>
      </w:r>
      <w:r w:rsidRPr="001A3B6E">
        <w:t>Opplysninger om behandlingen</w:t>
      </w:r>
      <w:bookmarkEnd w:id="32"/>
      <w:bookmarkEnd w:id="33"/>
      <w:bookmarkEnd w:id="34"/>
      <w:bookmarkEnd w:id="35"/>
      <w:r w:rsidRPr="001A3B6E">
        <w:t xml:space="preserve"> </w:t>
      </w:r>
    </w:p>
    <w:p w14:paraId="58AFA705" w14:textId="77777777" w:rsidR="001A3B6E" w:rsidRPr="00B60B74" w:rsidRDefault="001A3B6E" w:rsidP="001A3B6E">
      <w:pPr>
        <w:spacing w:after="0"/>
        <w:rPr>
          <w:rFonts w:ascii="Calibri" w:eastAsia="Times New Roman" w:hAnsi="Calibri" w:cs="Times New Roman"/>
        </w:rPr>
      </w:pPr>
    </w:p>
    <w:p w14:paraId="65A7530A" w14:textId="77777777" w:rsidR="001A3B6E" w:rsidRPr="008F3AE8" w:rsidRDefault="001A3B6E" w:rsidP="008F3AE8">
      <w:pPr>
        <w:spacing w:after="0"/>
        <w:jc w:val="both"/>
        <w:rPr>
          <w:rFonts w:cstheme="minorHAnsi"/>
          <w:b/>
          <w:bCs/>
          <w:color w:val="0070C0"/>
          <w:sz w:val="21"/>
          <w:szCs w:val="21"/>
        </w:rPr>
      </w:pPr>
      <w:r w:rsidRPr="008F3AE8">
        <w:rPr>
          <w:rFonts w:cstheme="minorHAnsi"/>
          <w:b/>
          <w:bCs/>
          <w:color w:val="0070C0"/>
          <w:sz w:val="21"/>
          <w:szCs w:val="21"/>
        </w:rPr>
        <w:t>Formål</w:t>
      </w:r>
    </w:p>
    <w:p w14:paraId="5F2999DF" w14:textId="77777777" w:rsidR="001A3B6E" w:rsidRPr="00AA2DD2" w:rsidRDefault="001A3B6E" w:rsidP="001A3B6E">
      <w:pPr>
        <w:spacing w:after="0"/>
        <w:jc w:val="both"/>
        <w:rPr>
          <w:rFonts w:cstheme="minorHAnsi"/>
          <w:sz w:val="21"/>
          <w:szCs w:val="21"/>
        </w:rPr>
      </w:pPr>
      <w:r w:rsidRPr="00AA2DD2">
        <w:rPr>
          <w:rFonts w:cstheme="minorHAnsi"/>
          <w:sz w:val="21"/>
          <w:szCs w:val="21"/>
        </w:rPr>
        <w:t>Formålet med Databehandlers behandling av personopplysninger på vegne av Bane NOR er:</w:t>
      </w:r>
    </w:p>
    <w:p w14:paraId="5A00E7C9" w14:textId="77777777" w:rsidR="001A3B6E" w:rsidRPr="00AA2DD2" w:rsidRDefault="001A3B6E" w:rsidP="001A3B6E">
      <w:pPr>
        <w:spacing w:after="0"/>
        <w:jc w:val="both"/>
        <w:rPr>
          <w:rFonts w:cstheme="minorHAnsi"/>
          <w:sz w:val="21"/>
          <w:szCs w:val="21"/>
        </w:rPr>
      </w:pPr>
    </w:p>
    <w:p w14:paraId="6FC8F9CF" w14:textId="77777777" w:rsidR="001A3B6E" w:rsidRPr="00AA2DD2" w:rsidRDefault="001A3B6E" w:rsidP="00F16262">
      <w:pPr>
        <w:numPr>
          <w:ilvl w:val="0"/>
          <w:numId w:val="29"/>
        </w:numPr>
        <w:spacing w:after="0" w:line="276" w:lineRule="auto"/>
        <w:contextualSpacing/>
        <w:jc w:val="both"/>
        <w:rPr>
          <w:rFonts w:cstheme="minorHAnsi"/>
          <w:sz w:val="21"/>
          <w:szCs w:val="21"/>
          <w:highlight w:val="yellow"/>
        </w:rPr>
      </w:pPr>
      <w:r w:rsidRPr="00AA2DD2">
        <w:rPr>
          <w:rFonts w:cstheme="minorHAnsi"/>
          <w:sz w:val="21"/>
          <w:szCs w:val="21"/>
          <w:highlight w:val="yellow"/>
        </w:rPr>
        <w:t xml:space="preserve">[Beskriv formålet med behandlingen] </w:t>
      </w:r>
    </w:p>
    <w:p w14:paraId="0C247AB4" w14:textId="77777777" w:rsidR="001A3B6E" w:rsidRPr="00AA2DD2" w:rsidRDefault="001A3B6E" w:rsidP="001A3B6E">
      <w:pPr>
        <w:spacing w:after="0"/>
        <w:jc w:val="both"/>
        <w:rPr>
          <w:rFonts w:cstheme="minorHAnsi"/>
          <w:sz w:val="21"/>
          <w:szCs w:val="21"/>
        </w:rPr>
      </w:pPr>
    </w:p>
    <w:p w14:paraId="6E8412A5" w14:textId="77777777" w:rsidR="001A3B6E" w:rsidRPr="00AA2DD2" w:rsidRDefault="001A3B6E" w:rsidP="001A3B6E">
      <w:pPr>
        <w:spacing w:after="0"/>
        <w:jc w:val="both"/>
        <w:rPr>
          <w:rFonts w:cstheme="minorHAnsi"/>
          <w:i/>
          <w:iCs/>
          <w:color w:val="FF0000"/>
          <w:sz w:val="21"/>
          <w:szCs w:val="21"/>
          <w:highlight w:val="yellow"/>
        </w:rPr>
      </w:pPr>
      <w:r w:rsidRPr="00AA2DD2">
        <w:rPr>
          <w:rFonts w:cstheme="minorHAnsi"/>
          <w:i/>
          <w:iCs/>
          <w:color w:val="FF0000"/>
          <w:sz w:val="21"/>
          <w:szCs w:val="21"/>
          <w:highlight w:val="yellow"/>
        </w:rPr>
        <w:t>[</w:t>
      </w:r>
      <w:r w:rsidRPr="00AA2DD2">
        <w:rPr>
          <w:rFonts w:cstheme="minorHAnsi"/>
          <w:b/>
          <w:bCs/>
          <w:i/>
          <w:iCs/>
          <w:color w:val="FF0000"/>
          <w:sz w:val="21"/>
          <w:szCs w:val="21"/>
          <w:highlight w:val="yellow"/>
        </w:rPr>
        <w:t>Eksempel:</w:t>
      </w:r>
    </w:p>
    <w:p w14:paraId="5BCC3A2D" w14:textId="276C5B49" w:rsidR="001A3B6E" w:rsidRDefault="001A3B6E" w:rsidP="001A3B6E">
      <w:pPr>
        <w:spacing w:after="0"/>
        <w:jc w:val="both"/>
        <w:rPr>
          <w:rFonts w:cstheme="minorHAnsi"/>
          <w:i/>
          <w:iCs/>
          <w:color w:val="FF0000"/>
          <w:sz w:val="21"/>
          <w:szCs w:val="21"/>
        </w:rPr>
      </w:pPr>
      <w:proofErr w:type="gramStart"/>
      <w:r w:rsidRPr="00AA2DD2">
        <w:rPr>
          <w:rFonts w:cstheme="minorHAnsi"/>
          <w:i/>
          <w:iCs/>
          <w:color w:val="FF0000"/>
          <w:sz w:val="21"/>
          <w:szCs w:val="21"/>
          <w:highlight w:val="yellow"/>
        </w:rPr>
        <w:t>”Bane</w:t>
      </w:r>
      <w:proofErr w:type="gramEnd"/>
      <w:r w:rsidRPr="00AA2DD2">
        <w:rPr>
          <w:rFonts w:cstheme="minorHAnsi"/>
          <w:i/>
          <w:iCs/>
          <w:color w:val="FF0000"/>
          <w:sz w:val="21"/>
          <w:szCs w:val="21"/>
          <w:highlight w:val="yellow"/>
        </w:rPr>
        <w:t xml:space="preserve"> NOR har besluttet å kjøpe tjenester innen [lønnskjøring e.l.] fra Databehandler, og Databehandler vil i denne sammenheng måtte behandle personopplysninger på vegne av Bane NOR i henhold til Hovedavtalen”.]</w:t>
      </w:r>
    </w:p>
    <w:p w14:paraId="02F6BD6A" w14:textId="77777777" w:rsidR="008F3AE8" w:rsidRPr="00AA2DD2" w:rsidRDefault="008F3AE8" w:rsidP="001A3B6E">
      <w:pPr>
        <w:spacing w:after="0"/>
        <w:jc w:val="both"/>
        <w:rPr>
          <w:rFonts w:cstheme="minorHAnsi"/>
          <w:i/>
          <w:iCs/>
          <w:color w:val="FF0000"/>
          <w:sz w:val="21"/>
          <w:szCs w:val="21"/>
        </w:rPr>
      </w:pPr>
    </w:p>
    <w:p w14:paraId="7D911B34" w14:textId="77777777" w:rsidR="001A3B6E" w:rsidRPr="008F3AE8" w:rsidRDefault="001A3B6E" w:rsidP="008F3AE8">
      <w:pPr>
        <w:spacing w:after="0"/>
        <w:jc w:val="both"/>
        <w:rPr>
          <w:rFonts w:cstheme="minorHAnsi"/>
          <w:b/>
          <w:bCs/>
          <w:color w:val="0070C0"/>
          <w:sz w:val="21"/>
          <w:szCs w:val="21"/>
        </w:rPr>
      </w:pPr>
      <w:r w:rsidRPr="008F3AE8">
        <w:rPr>
          <w:rFonts w:cstheme="minorHAnsi"/>
          <w:b/>
          <w:bCs/>
          <w:color w:val="0070C0"/>
          <w:sz w:val="21"/>
          <w:szCs w:val="21"/>
        </w:rPr>
        <w:t>Type behandling</w:t>
      </w:r>
    </w:p>
    <w:p w14:paraId="42CDA123" w14:textId="77777777" w:rsidR="001A3B6E" w:rsidRPr="00AA2DD2" w:rsidRDefault="001A3B6E" w:rsidP="001A3B6E">
      <w:pPr>
        <w:spacing w:after="0"/>
        <w:jc w:val="both"/>
        <w:rPr>
          <w:rFonts w:eastAsia="Times New Roman" w:cstheme="minorHAnsi"/>
          <w:b/>
          <w:sz w:val="21"/>
          <w:szCs w:val="21"/>
        </w:rPr>
      </w:pPr>
      <w:r w:rsidRPr="00AA2DD2">
        <w:rPr>
          <w:rFonts w:eastAsia="Times New Roman" w:cstheme="minorHAnsi"/>
          <w:b/>
          <w:sz w:val="21"/>
          <w:szCs w:val="21"/>
        </w:rPr>
        <w:t>Behandlingen av personopplysninger på vegne av den Behandlingsansvarlige vil gjelde:</w:t>
      </w:r>
    </w:p>
    <w:p w14:paraId="65AB904F" w14:textId="77777777" w:rsidR="001A3B6E" w:rsidRPr="00AA2DD2" w:rsidRDefault="001A3B6E" w:rsidP="001A3B6E">
      <w:pPr>
        <w:spacing w:after="0"/>
        <w:jc w:val="both"/>
        <w:rPr>
          <w:rFonts w:eastAsia="Times New Roman" w:cstheme="minorHAnsi"/>
          <w:b/>
          <w:sz w:val="21"/>
          <w:szCs w:val="21"/>
        </w:rPr>
      </w:pPr>
    </w:p>
    <w:p w14:paraId="01CC0351" w14:textId="77777777" w:rsidR="001A3B6E" w:rsidRPr="00AA2DD2" w:rsidRDefault="001A3B6E" w:rsidP="00F16262">
      <w:pPr>
        <w:numPr>
          <w:ilvl w:val="0"/>
          <w:numId w:val="29"/>
        </w:numPr>
        <w:spacing w:after="0" w:line="276" w:lineRule="auto"/>
        <w:contextualSpacing/>
        <w:jc w:val="both"/>
        <w:rPr>
          <w:rFonts w:eastAsia="Times New Roman" w:cstheme="minorHAnsi"/>
          <w:sz w:val="21"/>
          <w:szCs w:val="21"/>
          <w:highlight w:val="yellow"/>
        </w:rPr>
      </w:pPr>
      <w:r w:rsidRPr="00AA2DD2">
        <w:rPr>
          <w:rFonts w:eastAsia="Times New Roman" w:cstheme="minorHAnsi"/>
          <w:sz w:val="21"/>
          <w:szCs w:val="21"/>
          <w:highlight w:val="yellow"/>
        </w:rPr>
        <w:t>[List opp primærtypen behandling]</w:t>
      </w:r>
    </w:p>
    <w:p w14:paraId="0AA7DB06" w14:textId="77777777" w:rsidR="001A3B6E" w:rsidRPr="00AA2DD2" w:rsidRDefault="001A3B6E" w:rsidP="001A3B6E">
      <w:pPr>
        <w:spacing w:after="0"/>
        <w:jc w:val="both"/>
        <w:rPr>
          <w:rFonts w:eastAsia="Times New Roman" w:cstheme="minorHAnsi"/>
          <w:sz w:val="21"/>
          <w:szCs w:val="21"/>
        </w:rPr>
      </w:pPr>
    </w:p>
    <w:p w14:paraId="648A292E" w14:textId="6C4F4CE0" w:rsidR="001A3B6E" w:rsidRPr="00AA2DD2" w:rsidRDefault="001A3B6E" w:rsidP="001A3B6E">
      <w:pPr>
        <w:spacing w:after="0"/>
        <w:jc w:val="both"/>
        <w:rPr>
          <w:rFonts w:eastAsia="Times New Roman" w:cstheme="minorHAnsi"/>
          <w:i/>
          <w:iCs/>
          <w:color w:val="FF0000"/>
          <w:sz w:val="21"/>
          <w:szCs w:val="21"/>
          <w:highlight w:val="yellow"/>
        </w:rPr>
      </w:pPr>
      <w:r w:rsidRPr="00AA2DD2">
        <w:rPr>
          <w:rFonts w:eastAsia="Times New Roman" w:cstheme="minorHAnsi"/>
          <w:i/>
          <w:iCs/>
          <w:color w:val="FF0000"/>
          <w:sz w:val="21"/>
          <w:szCs w:val="21"/>
          <w:highlight w:val="yellow"/>
        </w:rPr>
        <w:t>[</w:t>
      </w:r>
      <w:r w:rsidRPr="00AA2DD2">
        <w:rPr>
          <w:rFonts w:eastAsia="Times New Roman" w:cstheme="minorHAnsi"/>
          <w:b/>
          <w:bCs/>
          <w:i/>
          <w:iCs/>
          <w:color w:val="FF0000"/>
          <w:sz w:val="21"/>
          <w:szCs w:val="21"/>
          <w:highlight w:val="yellow"/>
        </w:rPr>
        <w:t>Eksempel:</w:t>
      </w:r>
      <w:r w:rsidRPr="00AA2DD2">
        <w:rPr>
          <w:rFonts w:eastAsia="Times New Roman" w:cstheme="minorHAnsi"/>
          <w:i/>
          <w:iCs/>
          <w:color w:val="FF0000"/>
          <w:sz w:val="21"/>
          <w:szCs w:val="21"/>
          <w:highlight w:val="yellow"/>
        </w:rPr>
        <w:t xml:space="preserve"> </w:t>
      </w:r>
    </w:p>
    <w:p w14:paraId="235ABCCB" w14:textId="77777777" w:rsidR="001A3B6E" w:rsidRPr="00AA2DD2" w:rsidRDefault="001A3B6E" w:rsidP="00F16262">
      <w:pPr>
        <w:pStyle w:val="Listeavsnitt"/>
        <w:numPr>
          <w:ilvl w:val="0"/>
          <w:numId w:val="36"/>
        </w:numPr>
        <w:spacing w:after="0" w:line="276" w:lineRule="auto"/>
        <w:jc w:val="both"/>
        <w:rPr>
          <w:rFonts w:eastAsia="Times New Roman" w:cstheme="minorHAnsi"/>
          <w:i/>
          <w:iCs/>
          <w:color w:val="FF0000"/>
          <w:sz w:val="21"/>
          <w:szCs w:val="21"/>
          <w:highlight w:val="yellow"/>
        </w:rPr>
      </w:pPr>
      <w:r w:rsidRPr="00AA2DD2">
        <w:rPr>
          <w:rFonts w:eastAsia="Times New Roman" w:cstheme="minorHAnsi"/>
          <w:i/>
          <w:iCs/>
          <w:color w:val="FF0000"/>
          <w:sz w:val="21"/>
          <w:szCs w:val="21"/>
          <w:highlight w:val="yellow"/>
        </w:rPr>
        <w:t xml:space="preserve">Lagring, </w:t>
      </w:r>
    </w:p>
    <w:p w14:paraId="6B09824C" w14:textId="77777777" w:rsidR="001A3B6E" w:rsidRPr="00AA2DD2" w:rsidRDefault="001A3B6E" w:rsidP="00F16262">
      <w:pPr>
        <w:pStyle w:val="Listeavsnitt"/>
        <w:numPr>
          <w:ilvl w:val="0"/>
          <w:numId w:val="36"/>
        </w:numPr>
        <w:spacing w:after="0" w:line="276" w:lineRule="auto"/>
        <w:jc w:val="both"/>
        <w:rPr>
          <w:rFonts w:eastAsia="Times New Roman" w:cstheme="minorHAnsi"/>
          <w:i/>
          <w:iCs/>
          <w:color w:val="FF0000"/>
          <w:sz w:val="21"/>
          <w:szCs w:val="21"/>
          <w:highlight w:val="yellow"/>
        </w:rPr>
      </w:pPr>
      <w:r w:rsidRPr="00AA2DD2">
        <w:rPr>
          <w:rFonts w:eastAsia="Times New Roman" w:cstheme="minorHAnsi"/>
          <w:i/>
          <w:iCs/>
          <w:color w:val="FF0000"/>
          <w:sz w:val="21"/>
          <w:szCs w:val="21"/>
          <w:highlight w:val="yellow"/>
        </w:rPr>
        <w:t>Innsamling,</w:t>
      </w:r>
    </w:p>
    <w:p w14:paraId="66D8938B" w14:textId="77777777" w:rsidR="001A3B6E" w:rsidRPr="00AA2DD2" w:rsidRDefault="001A3B6E" w:rsidP="00F16262">
      <w:pPr>
        <w:pStyle w:val="Listeavsnitt"/>
        <w:numPr>
          <w:ilvl w:val="0"/>
          <w:numId w:val="36"/>
        </w:numPr>
        <w:spacing w:after="0" w:line="276" w:lineRule="auto"/>
        <w:jc w:val="both"/>
        <w:rPr>
          <w:rFonts w:eastAsia="Times New Roman" w:cstheme="minorHAnsi"/>
          <w:i/>
          <w:iCs/>
          <w:color w:val="FF0000"/>
          <w:sz w:val="21"/>
          <w:szCs w:val="21"/>
          <w:highlight w:val="yellow"/>
        </w:rPr>
      </w:pPr>
      <w:r w:rsidRPr="00AA2DD2">
        <w:rPr>
          <w:rFonts w:eastAsia="Times New Roman" w:cstheme="minorHAnsi"/>
          <w:i/>
          <w:iCs/>
          <w:color w:val="FF0000"/>
          <w:sz w:val="21"/>
          <w:szCs w:val="21"/>
          <w:highlight w:val="yellow"/>
        </w:rPr>
        <w:t>Sammenstilling,</w:t>
      </w:r>
    </w:p>
    <w:p w14:paraId="1DA1381B" w14:textId="77777777" w:rsidR="001A3B6E" w:rsidRPr="00AA2DD2" w:rsidRDefault="001A3B6E" w:rsidP="00F16262">
      <w:pPr>
        <w:pStyle w:val="Listeavsnitt"/>
        <w:numPr>
          <w:ilvl w:val="0"/>
          <w:numId w:val="36"/>
        </w:numPr>
        <w:spacing w:after="0" w:line="276" w:lineRule="auto"/>
        <w:jc w:val="both"/>
        <w:rPr>
          <w:rFonts w:eastAsia="Times New Roman" w:cstheme="minorHAnsi"/>
          <w:i/>
          <w:iCs/>
          <w:color w:val="FF0000"/>
          <w:sz w:val="21"/>
          <w:szCs w:val="21"/>
          <w:highlight w:val="yellow"/>
        </w:rPr>
      </w:pPr>
      <w:r w:rsidRPr="00AA2DD2">
        <w:rPr>
          <w:rFonts w:eastAsia="Times New Roman" w:cstheme="minorHAnsi"/>
          <w:i/>
          <w:iCs/>
          <w:color w:val="FF0000"/>
          <w:sz w:val="21"/>
          <w:szCs w:val="21"/>
          <w:highlight w:val="yellow"/>
        </w:rPr>
        <w:t xml:space="preserve">Dataanalyse, </w:t>
      </w:r>
    </w:p>
    <w:p w14:paraId="4CF219E8" w14:textId="77777777" w:rsidR="001A3B6E" w:rsidRPr="00AA2DD2" w:rsidRDefault="001A3B6E" w:rsidP="00F16262">
      <w:pPr>
        <w:pStyle w:val="Listeavsnitt"/>
        <w:numPr>
          <w:ilvl w:val="0"/>
          <w:numId w:val="36"/>
        </w:numPr>
        <w:spacing w:after="0" w:line="276" w:lineRule="auto"/>
        <w:jc w:val="both"/>
        <w:rPr>
          <w:rFonts w:eastAsia="Times New Roman" w:cstheme="minorHAnsi"/>
          <w:i/>
          <w:iCs/>
          <w:color w:val="FF0000"/>
          <w:sz w:val="21"/>
          <w:szCs w:val="21"/>
          <w:highlight w:val="yellow"/>
        </w:rPr>
      </w:pPr>
      <w:r w:rsidRPr="00AA2DD2">
        <w:rPr>
          <w:rFonts w:eastAsia="Times New Roman" w:cstheme="minorHAnsi"/>
          <w:i/>
          <w:iCs/>
          <w:color w:val="FF0000"/>
          <w:sz w:val="21"/>
          <w:szCs w:val="21"/>
          <w:highlight w:val="yellow"/>
        </w:rPr>
        <w:t xml:space="preserve">Registrering, </w:t>
      </w:r>
    </w:p>
    <w:p w14:paraId="7ED8B8A9" w14:textId="77777777" w:rsidR="001A3B6E" w:rsidRPr="00AA2DD2" w:rsidRDefault="001A3B6E" w:rsidP="00F16262">
      <w:pPr>
        <w:pStyle w:val="Listeavsnitt"/>
        <w:numPr>
          <w:ilvl w:val="0"/>
          <w:numId w:val="36"/>
        </w:numPr>
        <w:spacing w:after="0" w:line="276" w:lineRule="auto"/>
        <w:jc w:val="both"/>
        <w:rPr>
          <w:rFonts w:eastAsia="Times New Roman" w:cstheme="minorHAnsi"/>
          <w:i/>
          <w:iCs/>
          <w:color w:val="FF0000"/>
          <w:sz w:val="21"/>
          <w:szCs w:val="21"/>
          <w:highlight w:val="yellow"/>
        </w:rPr>
      </w:pPr>
      <w:r w:rsidRPr="00AA2DD2">
        <w:rPr>
          <w:rFonts w:eastAsia="Times New Roman" w:cstheme="minorHAnsi"/>
          <w:i/>
          <w:iCs/>
          <w:color w:val="FF0000"/>
          <w:sz w:val="21"/>
          <w:szCs w:val="21"/>
          <w:highlight w:val="yellow"/>
        </w:rPr>
        <w:t>Sletting,</w:t>
      </w:r>
    </w:p>
    <w:p w14:paraId="5B31345D" w14:textId="677295C4" w:rsidR="001A3B6E" w:rsidRDefault="001A3B6E" w:rsidP="00F16262">
      <w:pPr>
        <w:pStyle w:val="Listeavsnitt"/>
        <w:numPr>
          <w:ilvl w:val="0"/>
          <w:numId w:val="36"/>
        </w:numPr>
        <w:spacing w:after="0" w:line="276" w:lineRule="auto"/>
        <w:jc w:val="both"/>
        <w:rPr>
          <w:rFonts w:eastAsia="Times New Roman" w:cstheme="minorHAnsi"/>
          <w:i/>
          <w:iCs/>
          <w:color w:val="FF0000"/>
          <w:sz w:val="21"/>
          <w:szCs w:val="21"/>
          <w:highlight w:val="yellow"/>
        </w:rPr>
      </w:pPr>
      <w:r w:rsidRPr="00AA2DD2">
        <w:rPr>
          <w:rFonts w:eastAsia="Times New Roman" w:cstheme="minorHAnsi"/>
          <w:i/>
          <w:iCs/>
          <w:color w:val="FF0000"/>
          <w:sz w:val="21"/>
          <w:szCs w:val="21"/>
          <w:highlight w:val="yellow"/>
        </w:rPr>
        <w:t>Annet opplistet i personvernforordning artikkel 4 (2).]</w:t>
      </w:r>
    </w:p>
    <w:p w14:paraId="31E87278" w14:textId="77777777" w:rsidR="008F3AE8" w:rsidRPr="00AA2DD2" w:rsidRDefault="008F3AE8" w:rsidP="008F3AE8">
      <w:pPr>
        <w:pStyle w:val="Listeavsnitt"/>
        <w:spacing w:after="0" w:line="276" w:lineRule="auto"/>
        <w:jc w:val="both"/>
        <w:rPr>
          <w:rFonts w:eastAsia="Times New Roman" w:cstheme="minorHAnsi"/>
          <w:i/>
          <w:iCs/>
          <w:color w:val="FF0000"/>
          <w:sz w:val="21"/>
          <w:szCs w:val="21"/>
          <w:highlight w:val="yellow"/>
        </w:rPr>
      </w:pPr>
    </w:p>
    <w:p w14:paraId="26F52236" w14:textId="77777777" w:rsidR="001A3B6E" w:rsidRPr="008F3AE8" w:rsidRDefault="001A3B6E" w:rsidP="008F3AE8">
      <w:pPr>
        <w:spacing w:after="0"/>
        <w:jc w:val="both"/>
        <w:rPr>
          <w:rFonts w:cstheme="minorHAnsi"/>
          <w:b/>
          <w:bCs/>
          <w:color w:val="0070C0"/>
          <w:sz w:val="21"/>
          <w:szCs w:val="21"/>
        </w:rPr>
      </w:pPr>
      <w:r w:rsidRPr="008F3AE8">
        <w:rPr>
          <w:rFonts w:cstheme="minorHAnsi"/>
          <w:b/>
          <w:bCs/>
          <w:color w:val="0070C0"/>
          <w:sz w:val="21"/>
          <w:szCs w:val="21"/>
        </w:rPr>
        <w:t>Type personopplysninger</w:t>
      </w:r>
    </w:p>
    <w:p w14:paraId="252E4550" w14:textId="77777777" w:rsidR="001A3B6E" w:rsidRPr="00AA2DD2" w:rsidRDefault="001A3B6E" w:rsidP="001A3B6E">
      <w:pPr>
        <w:spacing w:after="0"/>
        <w:jc w:val="both"/>
        <w:rPr>
          <w:rFonts w:eastAsia="Times New Roman" w:cstheme="minorHAnsi"/>
          <w:b/>
          <w:sz w:val="21"/>
          <w:szCs w:val="21"/>
        </w:rPr>
      </w:pPr>
      <w:r w:rsidRPr="00AA2DD2">
        <w:rPr>
          <w:rFonts w:eastAsia="Times New Roman" w:cstheme="minorHAnsi"/>
          <w:b/>
          <w:sz w:val="21"/>
          <w:szCs w:val="21"/>
        </w:rPr>
        <w:t>Behandlingen omfatter følgende typer av personopplysninger om de registrerte:</w:t>
      </w:r>
    </w:p>
    <w:p w14:paraId="7B25E3C7" w14:textId="77777777" w:rsidR="001A3B6E" w:rsidRPr="00AA2DD2" w:rsidRDefault="001A3B6E" w:rsidP="001A3B6E">
      <w:pPr>
        <w:spacing w:after="0"/>
        <w:jc w:val="both"/>
        <w:rPr>
          <w:rFonts w:eastAsia="Times New Roman" w:cstheme="minorHAnsi"/>
          <w:b/>
          <w:sz w:val="21"/>
          <w:szCs w:val="21"/>
        </w:rPr>
      </w:pPr>
    </w:p>
    <w:p w14:paraId="77A041B3" w14:textId="77777777" w:rsidR="001A3B6E" w:rsidRPr="00AA2DD2" w:rsidRDefault="001A3B6E" w:rsidP="00F16262">
      <w:pPr>
        <w:numPr>
          <w:ilvl w:val="0"/>
          <w:numId w:val="32"/>
        </w:numPr>
        <w:spacing w:after="0" w:line="276" w:lineRule="auto"/>
        <w:contextualSpacing/>
        <w:jc w:val="both"/>
        <w:rPr>
          <w:rFonts w:eastAsia="Times New Roman" w:cstheme="minorHAnsi"/>
          <w:sz w:val="21"/>
          <w:szCs w:val="21"/>
        </w:rPr>
      </w:pPr>
      <w:r w:rsidRPr="00AA2DD2">
        <w:rPr>
          <w:rFonts w:eastAsia="Times New Roman" w:cstheme="minorHAnsi"/>
          <w:sz w:val="21"/>
          <w:szCs w:val="21"/>
        </w:rPr>
        <w:t>[</w:t>
      </w:r>
      <w:r w:rsidRPr="00AA2DD2">
        <w:rPr>
          <w:rFonts w:eastAsia="Times New Roman" w:cstheme="minorHAnsi"/>
          <w:sz w:val="21"/>
          <w:szCs w:val="21"/>
          <w:highlight w:val="yellow"/>
        </w:rPr>
        <w:t>List opp hva slags type personopplysninger Databehandler skal behandle. Beskrivelsen bør være så presis som mulig</w:t>
      </w:r>
      <w:r w:rsidRPr="00AA2DD2">
        <w:rPr>
          <w:rFonts w:eastAsia="Times New Roman" w:cstheme="minorHAnsi"/>
          <w:sz w:val="21"/>
          <w:szCs w:val="21"/>
        </w:rPr>
        <w:t>.]</w:t>
      </w:r>
    </w:p>
    <w:p w14:paraId="5A056C55" w14:textId="77777777" w:rsidR="001A3B6E" w:rsidRPr="00AA2DD2" w:rsidRDefault="001A3B6E" w:rsidP="001A3B6E">
      <w:pPr>
        <w:spacing w:after="0"/>
        <w:jc w:val="both"/>
        <w:rPr>
          <w:rFonts w:eastAsia="Times New Roman" w:cstheme="minorHAnsi"/>
          <w:sz w:val="21"/>
          <w:szCs w:val="21"/>
        </w:rPr>
      </w:pPr>
    </w:p>
    <w:p w14:paraId="1D19DFE8" w14:textId="3106C8BA" w:rsidR="001A3B6E" w:rsidRPr="00AA2DD2" w:rsidRDefault="001A3B6E" w:rsidP="001A3B6E">
      <w:pPr>
        <w:spacing w:after="0"/>
        <w:rPr>
          <w:rFonts w:eastAsia="Times New Roman" w:cstheme="minorHAnsi"/>
          <w:i/>
          <w:iCs/>
          <w:color w:val="FF0000"/>
          <w:sz w:val="21"/>
          <w:szCs w:val="21"/>
          <w:highlight w:val="yellow"/>
        </w:rPr>
      </w:pPr>
      <w:r w:rsidRPr="00AA2DD2">
        <w:rPr>
          <w:rFonts w:eastAsia="Times New Roman" w:cstheme="minorHAnsi"/>
          <w:i/>
          <w:iCs/>
          <w:color w:val="FF0000"/>
          <w:sz w:val="21"/>
          <w:szCs w:val="21"/>
          <w:highlight w:val="yellow"/>
        </w:rPr>
        <w:t>[</w:t>
      </w:r>
      <w:r w:rsidRPr="00AA2DD2">
        <w:rPr>
          <w:rFonts w:eastAsia="Times New Roman" w:cstheme="minorHAnsi"/>
          <w:b/>
          <w:bCs/>
          <w:i/>
          <w:iCs/>
          <w:color w:val="FF0000"/>
          <w:sz w:val="21"/>
          <w:szCs w:val="21"/>
          <w:highlight w:val="yellow"/>
        </w:rPr>
        <w:t>Eksempler:</w:t>
      </w:r>
      <w:r w:rsidRPr="00AA2DD2">
        <w:rPr>
          <w:rFonts w:eastAsia="Times New Roman" w:cstheme="minorHAnsi"/>
          <w:i/>
          <w:iCs/>
          <w:color w:val="FF0000"/>
          <w:sz w:val="21"/>
          <w:szCs w:val="21"/>
          <w:highlight w:val="yellow"/>
        </w:rPr>
        <w:t xml:space="preserve"> </w:t>
      </w:r>
    </w:p>
    <w:p w14:paraId="04AF97C2" w14:textId="77777777" w:rsidR="001A3B6E" w:rsidRPr="00AA2DD2" w:rsidRDefault="001A3B6E" w:rsidP="00F16262">
      <w:pPr>
        <w:pStyle w:val="Listeavsnitt"/>
        <w:numPr>
          <w:ilvl w:val="0"/>
          <w:numId w:val="35"/>
        </w:numPr>
        <w:spacing w:after="0" w:line="276" w:lineRule="auto"/>
        <w:rPr>
          <w:rFonts w:eastAsia="Times New Roman" w:cstheme="minorHAnsi"/>
          <w:i/>
          <w:iCs/>
          <w:color w:val="FF0000"/>
          <w:sz w:val="21"/>
          <w:szCs w:val="21"/>
          <w:highlight w:val="yellow"/>
        </w:rPr>
      </w:pPr>
      <w:r w:rsidRPr="00AA2DD2">
        <w:rPr>
          <w:rFonts w:eastAsia="Times New Roman" w:cstheme="minorHAnsi"/>
          <w:i/>
          <w:iCs/>
          <w:color w:val="FF0000"/>
          <w:sz w:val="21"/>
          <w:szCs w:val="21"/>
          <w:highlight w:val="yellow"/>
        </w:rPr>
        <w:t xml:space="preserve">Kontaktopplysninger (adresse, e-post, telefonnummer etc.), </w:t>
      </w:r>
    </w:p>
    <w:p w14:paraId="5F5DA419" w14:textId="77777777" w:rsidR="001A3B6E" w:rsidRPr="00AA2DD2" w:rsidRDefault="001A3B6E" w:rsidP="00F16262">
      <w:pPr>
        <w:pStyle w:val="Listeavsnitt"/>
        <w:numPr>
          <w:ilvl w:val="0"/>
          <w:numId w:val="35"/>
        </w:numPr>
        <w:spacing w:after="0" w:line="276" w:lineRule="auto"/>
        <w:rPr>
          <w:rFonts w:eastAsia="Times New Roman" w:cstheme="minorHAnsi"/>
          <w:i/>
          <w:iCs/>
          <w:color w:val="FF0000"/>
          <w:sz w:val="21"/>
          <w:szCs w:val="21"/>
          <w:highlight w:val="yellow"/>
        </w:rPr>
      </w:pPr>
      <w:r w:rsidRPr="00AA2DD2">
        <w:rPr>
          <w:rFonts w:eastAsia="Times New Roman" w:cstheme="minorHAnsi"/>
          <w:i/>
          <w:iCs/>
          <w:color w:val="FF0000"/>
          <w:sz w:val="21"/>
          <w:szCs w:val="21"/>
          <w:highlight w:val="yellow"/>
        </w:rPr>
        <w:t xml:space="preserve">Informasjon tilknyttet bruker i tjeneste, </w:t>
      </w:r>
    </w:p>
    <w:p w14:paraId="266D3CE2" w14:textId="77777777" w:rsidR="001A3B6E" w:rsidRPr="00AA2DD2" w:rsidRDefault="001A3B6E" w:rsidP="00F16262">
      <w:pPr>
        <w:pStyle w:val="Listeavsnitt"/>
        <w:numPr>
          <w:ilvl w:val="0"/>
          <w:numId w:val="35"/>
        </w:numPr>
        <w:spacing w:after="0" w:line="276" w:lineRule="auto"/>
        <w:rPr>
          <w:rFonts w:eastAsia="Times New Roman" w:cstheme="minorHAnsi"/>
          <w:i/>
          <w:iCs/>
          <w:color w:val="FF0000"/>
          <w:sz w:val="21"/>
          <w:szCs w:val="21"/>
          <w:highlight w:val="yellow"/>
        </w:rPr>
      </w:pPr>
      <w:r w:rsidRPr="00AA2DD2">
        <w:rPr>
          <w:rFonts w:eastAsia="Times New Roman" w:cstheme="minorHAnsi"/>
          <w:i/>
          <w:iCs/>
          <w:color w:val="FF0000"/>
          <w:sz w:val="21"/>
          <w:szCs w:val="21"/>
          <w:highlight w:val="yellow"/>
        </w:rPr>
        <w:t xml:space="preserve">Opplysninger om statsborgerskap, </w:t>
      </w:r>
    </w:p>
    <w:p w14:paraId="47C56FDC" w14:textId="77777777" w:rsidR="001A3B6E" w:rsidRPr="00AA2DD2" w:rsidRDefault="001A3B6E" w:rsidP="00F16262">
      <w:pPr>
        <w:pStyle w:val="Listeavsnitt"/>
        <w:numPr>
          <w:ilvl w:val="0"/>
          <w:numId w:val="35"/>
        </w:numPr>
        <w:spacing w:after="0" w:line="276" w:lineRule="auto"/>
        <w:rPr>
          <w:rFonts w:eastAsia="Times New Roman" w:cstheme="minorHAnsi"/>
          <w:i/>
          <w:iCs/>
          <w:color w:val="FF0000"/>
          <w:sz w:val="21"/>
          <w:szCs w:val="21"/>
          <w:highlight w:val="yellow"/>
        </w:rPr>
      </w:pPr>
      <w:r w:rsidRPr="00AA2DD2">
        <w:rPr>
          <w:rFonts w:eastAsia="Times New Roman" w:cstheme="minorHAnsi"/>
          <w:i/>
          <w:iCs/>
          <w:color w:val="FF0000"/>
          <w:sz w:val="21"/>
          <w:szCs w:val="21"/>
          <w:highlight w:val="yellow"/>
        </w:rPr>
        <w:t>Opplysninger om ansettelsesforhold,</w:t>
      </w:r>
    </w:p>
    <w:p w14:paraId="7C6128E1" w14:textId="77777777" w:rsidR="001A3B6E" w:rsidRPr="00AA2DD2" w:rsidRDefault="001A3B6E" w:rsidP="00F16262">
      <w:pPr>
        <w:pStyle w:val="Listeavsnitt"/>
        <w:numPr>
          <w:ilvl w:val="0"/>
          <w:numId w:val="35"/>
        </w:numPr>
        <w:spacing w:after="0" w:line="276" w:lineRule="auto"/>
        <w:rPr>
          <w:rFonts w:eastAsia="Times New Roman" w:cstheme="minorHAnsi"/>
          <w:i/>
          <w:iCs/>
          <w:color w:val="FF0000"/>
          <w:sz w:val="21"/>
          <w:szCs w:val="21"/>
          <w:highlight w:val="yellow"/>
        </w:rPr>
      </w:pPr>
      <w:r w:rsidRPr="00AA2DD2">
        <w:rPr>
          <w:rFonts w:eastAsia="Times New Roman" w:cstheme="minorHAnsi"/>
          <w:i/>
          <w:iCs/>
          <w:color w:val="FF0000"/>
          <w:sz w:val="21"/>
          <w:szCs w:val="21"/>
          <w:highlight w:val="yellow"/>
        </w:rPr>
        <w:t>Opplysninger om lønn og formue,</w:t>
      </w:r>
    </w:p>
    <w:p w14:paraId="366A3766" w14:textId="77777777" w:rsidR="001A3B6E" w:rsidRPr="00AA2DD2" w:rsidRDefault="001A3B6E" w:rsidP="00F16262">
      <w:pPr>
        <w:pStyle w:val="Listeavsnitt"/>
        <w:numPr>
          <w:ilvl w:val="0"/>
          <w:numId w:val="35"/>
        </w:numPr>
        <w:spacing w:after="0" w:line="276" w:lineRule="auto"/>
        <w:rPr>
          <w:rFonts w:eastAsia="Times New Roman" w:cstheme="minorHAnsi"/>
          <w:i/>
          <w:iCs/>
          <w:color w:val="FF0000"/>
          <w:sz w:val="21"/>
          <w:szCs w:val="21"/>
          <w:highlight w:val="yellow"/>
        </w:rPr>
      </w:pPr>
      <w:r w:rsidRPr="00AA2DD2">
        <w:rPr>
          <w:rFonts w:eastAsia="Times New Roman" w:cstheme="minorHAnsi"/>
          <w:i/>
          <w:iCs/>
          <w:color w:val="FF0000"/>
          <w:sz w:val="21"/>
          <w:szCs w:val="21"/>
          <w:highlight w:val="yellow"/>
        </w:rPr>
        <w:t>Opplysninger om skattemessige forhold,</w:t>
      </w:r>
    </w:p>
    <w:p w14:paraId="23DC210B" w14:textId="77777777" w:rsidR="001A3B6E" w:rsidRPr="00AA2DD2" w:rsidRDefault="001A3B6E" w:rsidP="00F16262">
      <w:pPr>
        <w:pStyle w:val="Listeavsnitt"/>
        <w:numPr>
          <w:ilvl w:val="0"/>
          <w:numId w:val="35"/>
        </w:numPr>
        <w:spacing w:after="0" w:line="276" w:lineRule="auto"/>
        <w:rPr>
          <w:rFonts w:eastAsia="Times New Roman" w:cstheme="minorHAnsi"/>
          <w:i/>
          <w:iCs/>
          <w:color w:val="FF0000"/>
          <w:sz w:val="21"/>
          <w:szCs w:val="21"/>
          <w:highlight w:val="yellow"/>
        </w:rPr>
      </w:pPr>
      <w:r w:rsidRPr="00AA2DD2">
        <w:rPr>
          <w:rFonts w:eastAsia="Times New Roman" w:cstheme="minorHAnsi"/>
          <w:i/>
          <w:iCs/>
          <w:color w:val="FF0000"/>
          <w:sz w:val="21"/>
          <w:szCs w:val="21"/>
          <w:highlight w:val="yellow"/>
        </w:rPr>
        <w:t>Opplysninger om trygdeforhold,</w:t>
      </w:r>
    </w:p>
    <w:p w14:paraId="4EEC666E" w14:textId="77777777" w:rsidR="001A3B6E" w:rsidRPr="00AA2DD2" w:rsidRDefault="001A3B6E" w:rsidP="00F16262">
      <w:pPr>
        <w:pStyle w:val="Listeavsnitt"/>
        <w:numPr>
          <w:ilvl w:val="0"/>
          <w:numId w:val="35"/>
        </w:numPr>
        <w:spacing w:after="0" w:line="276" w:lineRule="auto"/>
        <w:rPr>
          <w:rFonts w:eastAsia="Times New Roman" w:cstheme="minorHAnsi"/>
          <w:i/>
          <w:iCs/>
          <w:color w:val="FF0000"/>
          <w:sz w:val="21"/>
          <w:szCs w:val="21"/>
          <w:highlight w:val="yellow"/>
        </w:rPr>
      </w:pPr>
      <w:r w:rsidRPr="00AA2DD2">
        <w:rPr>
          <w:rFonts w:eastAsia="Times New Roman" w:cstheme="minorHAnsi"/>
          <w:i/>
          <w:iCs/>
          <w:color w:val="FF0000"/>
          <w:sz w:val="21"/>
          <w:szCs w:val="21"/>
          <w:highlight w:val="yellow"/>
        </w:rPr>
        <w:t>Annet.]</w:t>
      </w:r>
    </w:p>
    <w:p w14:paraId="5E227615" w14:textId="77777777" w:rsidR="001A3B6E" w:rsidRPr="00AA2DD2" w:rsidRDefault="001A3B6E" w:rsidP="001A3B6E">
      <w:pPr>
        <w:spacing w:after="0"/>
        <w:jc w:val="both"/>
        <w:rPr>
          <w:rFonts w:eastAsia="Times New Roman" w:cstheme="minorHAnsi"/>
          <w:iCs/>
          <w:sz w:val="21"/>
          <w:szCs w:val="21"/>
        </w:rPr>
      </w:pPr>
    </w:p>
    <w:p w14:paraId="6B18E196" w14:textId="77777777" w:rsidR="001A3B6E" w:rsidRDefault="001A3B6E" w:rsidP="001A3B6E">
      <w:pPr>
        <w:spacing w:after="0"/>
        <w:rPr>
          <w:rFonts w:ascii="Calibri" w:eastAsia="Times New Roman" w:hAnsi="Calibri" w:cs="Times New Roman"/>
          <w:b/>
          <w:color w:val="548DD4"/>
        </w:rPr>
      </w:pPr>
    </w:p>
    <w:p w14:paraId="34932F27" w14:textId="77777777" w:rsidR="001A3B6E" w:rsidRDefault="001A3B6E" w:rsidP="001A3B6E">
      <w:pPr>
        <w:spacing w:after="0"/>
        <w:rPr>
          <w:rFonts w:ascii="Calibri" w:eastAsia="Times New Roman" w:hAnsi="Calibri" w:cs="Times New Roman"/>
          <w:b/>
          <w:color w:val="548DD4"/>
        </w:rPr>
      </w:pPr>
    </w:p>
    <w:p w14:paraId="0D84C828" w14:textId="77777777" w:rsidR="001A3B6E" w:rsidRPr="008F3AE8" w:rsidRDefault="001A3B6E" w:rsidP="008F3AE8">
      <w:pPr>
        <w:spacing w:after="0"/>
        <w:jc w:val="both"/>
        <w:rPr>
          <w:rFonts w:cstheme="minorHAnsi"/>
          <w:b/>
          <w:bCs/>
          <w:color w:val="0070C0"/>
          <w:sz w:val="21"/>
          <w:szCs w:val="21"/>
        </w:rPr>
      </w:pPr>
      <w:r w:rsidRPr="008F3AE8">
        <w:rPr>
          <w:rFonts w:cstheme="minorHAnsi"/>
          <w:b/>
          <w:bCs/>
          <w:color w:val="0070C0"/>
          <w:sz w:val="21"/>
          <w:szCs w:val="21"/>
        </w:rPr>
        <w:t>Kategorier av registrerte</w:t>
      </w:r>
    </w:p>
    <w:p w14:paraId="39FF69F8" w14:textId="77777777" w:rsidR="001A3B6E" w:rsidRPr="00AA2DD2" w:rsidRDefault="001A3B6E" w:rsidP="001A3B6E">
      <w:pPr>
        <w:spacing w:after="0"/>
        <w:jc w:val="both"/>
        <w:rPr>
          <w:rFonts w:eastAsia="Times New Roman" w:cstheme="minorHAnsi"/>
          <w:b/>
          <w:sz w:val="21"/>
          <w:szCs w:val="21"/>
        </w:rPr>
      </w:pPr>
      <w:r w:rsidRPr="00AA2DD2">
        <w:rPr>
          <w:rFonts w:eastAsia="Times New Roman" w:cstheme="minorHAnsi"/>
          <w:b/>
          <w:sz w:val="21"/>
          <w:szCs w:val="21"/>
        </w:rPr>
        <w:t>Behandlingen omfatter følgende kategorier av registrerte:</w:t>
      </w:r>
    </w:p>
    <w:p w14:paraId="169114DB" w14:textId="77777777" w:rsidR="001A3B6E" w:rsidRPr="00AA2DD2" w:rsidRDefault="001A3B6E" w:rsidP="001A3B6E">
      <w:pPr>
        <w:spacing w:after="0"/>
        <w:jc w:val="both"/>
        <w:rPr>
          <w:rFonts w:eastAsia="Times New Roman" w:cstheme="minorHAnsi"/>
          <w:b/>
          <w:sz w:val="21"/>
          <w:szCs w:val="21"/>
        </w:rPr>
      </w:pPr>
    </w:p>
    <w:p w14:paraId="56D9CD28" w14:textId="77777777" w:rsidR="001A3B6E" w:rsidRPr="00AA2DD2" w:rsidRDefault="001A3B6E" w:rsidP="00F16262">
      <w:pPr>
        <w:numPr>
          <w:ilvl w:val="0"/>
          <w:numId w:val="32"/>
        </w:numPr>
        <w:spacing w:after="0" w:line="276" w:lineRule="auto"/>
        <w:contextualSpacing/>
        <w:jc w:val="both"/>
        <w:rPr>
          <w:rFonts w:eastAsia="Times New Roman" w:cstheme="minorHAnsi"/>
          <w:sz w:val="21"/>
          <w:szCs w:val="21"/>
        </w:rPr>
      </w:pPr>
      <w:r w:rsidRPr="00AA2DD2">
        <w:rPr>
          <w:rFonts w:eastAsia="Times New Roman" w:cstheme="minorHAnsi"/>
          <w:sz w:val="21"/>
          <w:szCs w:val="21"/>
        </w:rPr>
        <w:t>[</w:t>
      </w:r>
      <w:r w:rsidRPr="00AA2DD2">
        <w:rPr>
          <w:rFonts w:eastAsia="Times New Roman" w:cstheme="minorHAnsi"/>
          <w:sz w:val="21"/>
          <w:szCs w:val="21"/>
          <w:highlight w:val="yellow"/>
        </w:rPr>
        <w:t>Beskriv kategorien av registrerte</w:t>
      </w:r>
      <w:r w:rsidRPr="00AA2DD2">
        <w:rPr>
          <w:rFonts w:eastAsia="Times New Roman" w:cstheme="minorHAnsi"/>
          <w:sz w:val="21"/>
          <w:szCs w:val="21"/>
        </w:rPr>
        <w:t>]</w:t>
      </w:r>
    </w:p>
    <w:p w14:paraId="7CA048D3" w14:textId="77777777" w:rsidR="001A3B6E" w:rsidRPr="00AA2DD2" w:rsidRDefault="001A3B6E" w:rsidP="001A3B6E">
      <w:pPr>
        <w:spacing w:after="0"/>
        <w:jc w:val="both"/>
        <w:rPr>
          <w:rFonts w:eastAsia="Times New Roman" w:cstheme="minorHAnsi"/>
          <w:sz w:val="21"/>
          <w:szCs w:val="21"/>
        </w:rPr>
      </w:pPr>
    </w:p>
    <w:p w14:paraId="2C16C9EE" w14:textId="2C52395C" w:rsidR="001A3B6E" w:rsidRPr="00AA2DD2" w:rsidRDefault="001A3B6E" w:rsidP="001A3B6E">
      <w:pPr>
        <w:spacing w:after="0"/>
        <w:jc w:val="both"/>
        <w:rPr>
          <w:rFonts w:eastAsia="Times New Roman" w:cstheme="minorHAnsi"/>
          <w:i/>
          <w:iCs/>
          <w:color w:val="FF0000"/>
          <w:sz w:val="21"/>
          <w:szCs w:val="21"/>
          <w:highlight w:val="yellow"/>
        </w:rPr>
      </w:pPr>
      <w:r w:rsidRPr="00AA2DD2">
        <w:rPr>
          <w:rFonts w:eastAsia="Times New Roman" w:cstheme="minorHAnsi"/>
          <w:i/>
          <w:iCs/>
          <w:color w:val="FF0000"/>
          <w:sz w:val="21"/>
          <w:szCs w:val="21"/>
          <w:highlight w:val="yellow"/>
        </w:rPr>
        <w:t>[</w:t>
      </w:r>
      <w:r w:rsidRPr="00AA2DD2">
        <w:rPr>
          <w:rFonts w:eastAsia="Times New Roman" w:cstheme="minorHAnsi"/>
          <w:b/>
          <w:bCs/>
          <w:i/>
          <w:iCs/>
          <w:color w:val="FF0000"/>
          <w:sz w:val="21"/>
          <w:szCs w:val="21"/>
          <w:highlight w:val="yellow"/>
        </w:rPr>
        <w:t>Eksempelvis:</w:t>
      </w:r>
    </w:p>
    <w:p w14:paraId="014D6BEF" w14:textId="77777777" w:rsidR="001A3B6E" w:rsidRPr="00AA2DD2" w:rsidRDefault="001A3B6E" w:rsidP="00F16262">
      <w:pPr>
        <w:pStyle w:val="Listeavsnitt"/>
        <w:numPr>
          <w:ilvl w:val="0"/>
          <w:numId w:val="37"/>
        </w:numPr>
        <w:spacing w:after="0" w:line="276" w:lineRule="auto"/>
        <w:jc w:val="both"/>
        <w:rPr>
          <w:rFonts w:eastAsia="Times New Roman" w:cstheme="minorHAnsi"/>
          <w:i/>
          <w:iCs/>
          <w:color w:val="FF0000"/>
          <w:sz w:val="21"/>
          <w:szCs w:val="21"/>
          <w:highlight w:val="yellow"/>
        </w:rPr>
      </w:pPr>
      <w:r w:rsidRPr="00AA2DD2">
        <w:rPr>
          <w:rFonts w:eastAsia="Times New Roman" w:cstheme="minorHAnsi"/>
          <w:i/>
          <w:iCs/>
          <w:color w:val="FF0000"/>
          <w:sz w:val="21"/>
          <w:szCs w:val="21"/>
          <w:highlight w:val="yellow"/>
        </w:rPr>
        <w:t xml:space="preserve">Ansatte, </w:t>
      </w:r>
    </w:p>
    <w:p w14:paraId="12325358" w14:textId="77777777" w:rsidR="001A3B6E" w:rsidRPr="00AA2DD2" w:rsidRDefault="001A3B6E" w:rsidP="00F16262">
      <w:pPr>
        <w:pStyle w:val="Listeavsnitt"/>
        <w:numPr>
          <w:ilvl w:val="0"/>
          <w:numId w:val="37"/>
        </w:numPr>
        <w:spacing w:after="0" w:line="276" w:lineRule="auto"/>
        <w:jc w:val="both"/>
        <w:rPr>
          <w:rFonts w:eastAsia="Times New Roman" w:cstheme="minorHAnsi"/>
          <w:i/>
          <w:iCs/>
          <w:color w:val="FF0000"/>
          <w:sz w:val="21"/>
          <w:szCs w:val="21"/>
          <w:highlight w:val="yellow"/>
        </w:rPr>
      </w:pPr>
      <w:r w:rsidRPr="00AA2DD2">
        <w:rPr>
          <w:rFonts w:eastAsia="Times New Roman" w:cstheme="minorHAnsi"/>
          <w:i/>
          <w:iCs/>
          <w:color w:val="FF0000"/>
          <w:sz w:val="21"/>
          <w:szCs w:val="21"/>
          <w:highlight w:val="yellow"/>
        </w:rPr>
        <w:t>Kunder,</w:t>
      </w:r>
    </w:p>
    <w:p w14:paraId="2FB40E32" w14:textId="77777777" w:rsidR="001A3B6E" w:rsidRPr="00AA2DD2" w:rsidRDefault="001A3B6E" w:rsidP="00F16262">
      <w:pPr>
        <w:pStyle w:val="Listeavsnitt"/>
        <w:numPr>
          <w:ilvl w:val="0"/>
          <w:numId w:val="37"/>
        </w:numPr>
        <w:spacing w:after="0" w:line="276" w:lineRule="auto"/>
        <w:jc w:val="both"/>
        <w:rPr>
          <w:rFonts w:eastAsia="Times New Roman" w:cstheme="minorHAnsi"/>
          <w:i/>
          <w:iCs/>
          <w:color w:val="FF0000"/>
          <w:sz w:val="21"/>
          <w:szCs w:val="21"/>
          <w:highlight w:val="yellow"/>
        </w:rPr>
      </w:pPr>
      <w:r w:rsidRPr="00AA2DD2">
        <w:rPr>
          <w:rFonts w:eastAsia="Times New Roman" w:cstheme="minorHAnsi"/>
          <w:i/>
          <w:iCs/>
          <w:color w:val="FF0000"/>
          <w:sz w:val="21"/>
          <w:szCs w:val="21"/>
          <w:highlight w:val="yellow"/>
        </w:rPr>
        <w:t xml:space="preserve">Leverandører, </w:t>
      </w:r>
    </w:p>
    <w:p w14:paraId="29914E1F" w14:textId="77777777" w:rsidR="001A3B6E" w:rsidRPr="00AA2DD2" w:rsidRDefault="001A3B6E" w:rsidP="00F16262">
      <w:pPr>
        <w:pStyle w:val="Listeavsnitt"/>
        <w:numPr>
          <w:ilvl w:val="0"/>
          <w:numId w:val="37"/>
        </w:numPr>
        <w:spacing w:after="0" w:line="276" w:lineRule="auto"/>
        <w:jc w:val="both"/>
        <w:rPr>
          <w:rFonts w:eastAsia="Times New Roman" w:cstheme="minorHAnsi"/>
          <w:i/>
          <w:iCs/>
          <w:color w:val="FF0000"/>
          <w:sz w:val="21"/>
          <w:szCs w:val="21"/>
          <w:highlight w:val="yellow"/>
        </w:rPr>
      </w:pPr>
      <w:r w:rsidRPr="00AA2DD2">
        <w:rPr>
          <w:rFonts w:eastAsia="Times New Roman" w:cstheme="minorHAnsi"/>
          <w:i/>
          <w:iCs/>
          <w:color w:val="FF0000"/>
          <w:sz w:val="21"/>
          <w:szCs w:val="21"/>
          <w:highlight w:val="yellow"/>
        </w:rPr>
        <w:t xml:space="preserve">Medlemmer, </w:t>
      </w:r>
    </w:p>
    <w:p w14:paraId="466ED510" w14:textId="77777777" w:rsidR="001A3B6E" w:rsidRPr="00AA2DD2" w:rsidRDefault="001A3B6E" w:rsidP="00F16262">
      <w:pPr>
        <w:pStyle w:val="Listeavsnitt"/>
        <w:numPr>
          <w:ilvl w:val="0"/>
          <w:numId w:val="37"/>
        </w:numPr>
        <w:spacing w:after="0" w:line="276" w:lineRule="auto"/>
        <w:jc w:val="both"/>
        <w:rPr>
          <w:rFonts w:eastAsia="Times New Roman" w:cstheme="minorHAnsi"/>
          <w:i/>
          <w:iCs/>
          <w:color w:val="FF0000"/>
          <w:sz w:val="21"/>
          <w:szCs w:val="21"/>
          <w:highlight w:val="yellow"/>
        </w:rPr>
      </w:pPr>
      <w:r w:rsidRPr="00AA2DD2">
        <w:rPr>
          <w:rFonts w:eastAsia="Times New Roman" w:cstheme="minorHAnsi"/>
          <w:i/>
          <w:iCs/>
          <w:color w:val="FF0000"/>
          <w:sz w:val="21"/>
          <w:szCs w:val="21"/>
          <w:highlight w:val="yellow"/>
        </w:rPr>
        <w:t>Annet.]</w:t>
      </w:r>
    </w:p>
    <w:p w14:paraId="24F0A82F" w14:textId="77777777" w:rsidR="001A3B6E" w:rsidRPr="00FF542F" w:rsidRDefault="001A3B6E" w:rsidP="001A3B6E">
      <w:pPr>
        <w:rPr>
          <w:rFonts w:ascii="Calibri" w:eastAsia="Times New Roman" w:hAnsi="Calibri" w:cs="Times New Roman"/>
        </w:rPr>
      </w:pPr>
      <w:r>
        <w:rPr>
          <w:rFonts w:ascii="Calibri" w:eastAsia="Times New Roman" w:hAnsi="Calibri" w:cs="Times New Roman"/>
        </w:rPr>
        <w:br w:type="page"/>
      </w:r>
      <w:bookmarkStart w:id="36" w:name="_Toc508960345"/>
      <w:bookmarkStart w:id="37" w:name="_Ref501111172"/>
    </w:p>
    <w:p w14:paraId="3F70DB4E" w14:textId="7E3EDE69" w:rsidR="001A3B6E" w:rsidRPr="00AA2DD2" w:rsidRDefault="001A3B6E" w:rsidP="00AA2DD2">
      <w:pPr>
        <w:pStyle w:val="Overskrift1"/>
        <w:numPr>
          <w:ilvl w:val="0"/>
          <w:numId w:val="0"/>
        </w:numPr>
        <w:spacing w:after="160"/>
      </w:pPr>
      <w:bookmarkStart w:id="38" w:name="_Toc16771702"/>
      <w:bookmarkStart w:id="39" w:name="_Toc29546147"/>
      <w:bookmarkStart w:id="40" w:name="_Toc42603756"/>
      <w:bookmarkEnd w:id="36"/>
      <w:bookmarkEnd w:id="37"/>
      <w:bookmarkEnd w:id="38"/>
      <w:r w:rsidRPr="00AA2DD2">
        <w:lastRenderedPageBreak/>
        <w:t>Vedlegg B</w:t>
      </w:r>
      <w:r w:rsidR="003B72CE">
        <w:t xml:space="preserve"> </w:t>
      </w:r>
      <w:r w:rsidRPr="00AA2DD2">
        <w:t>Liste over godkjente Underdatabehandlere ved inngåelse av Avtalen</w:t>
      </w:r>
      <w:bookmarkEnd w:id="39"/>
      <w:bookmarkEnd w:id="40"/>
      <w:r w:rsidRPr="00AA2DD2">
        <w:t xml:space="preserve"> </w:t>
      </w:r>
      <w:bookmarkStart w:id="41" w:name="_Toc508960347"/>
      <w:bookmarkStart w:id="42" w:name="_Toc506305865"/>
      <w:bookmarkStart w:id="43" w:name="_Toc505780021"/>
      <w:bookmarkStart w:id="44" w:name="_Toc505602988"/>
      <w:bookmarkStart w:id="45" w:name="_Toc501369809"/>
    </w:p>
    <w:p w14:paraId="1E5A1E4C" w14:textId="77777777" w:rsidR="001A3B6E" w:rsidRPr="008F3AE8" w:rsidRDefault="001A3B6E" w:rsidP="008F3AE8">
      <w:pPr>
        <w:spacing w:after="0"/>
        <w:jc w:val="both"/>
        <w:rPr>
          <w:rFonts w:cstheme="minorHAnsi"/>
          <w:b/>
          <w:bCs/>
          <w:color w:val="0070C0"/>
          <w:sz w:val="21"/>
          <w:szCs w:val="21"/>
        </w:rPr>
      </w:pPr>
      <w:r w:rsidRPr="008F3AE8">
        <w:rPr>
          <w:rFonts w:cstheme="minorHAnsi"/>
          <w:b/>
          <w:bCs/>
          <w:color w:val="0070C0"/>
          <w:sz w:val="21"/>
          <w:szCs w:val="21"/>
        </w:rPr>
        <w:t>Godkjente Underdatabehandlere</w:t>
      </w:r>
      <w:bookmarkEnd w:id="41"/>
      <w:bookmarkEnd w:id="42"/>
      <w:bookmarkEnd w:id="43"/>
      <w:bookmarkEnd w:id="44"/>
      <w:bookmarkEnd w:id="45"/>
    </w:p>
    <w:p w14:paraId="02490C86" w14:textId="77777777" w:rsidR="001A3B6E" w:rsidRPr="00AA2DD2" w:rsidRDefault="001A3B6E" w:rsidP="00AA2DD2">
      <w:pPr>
        <w:spacing w:after="0"/>
        <w:rPr>
          <w:rFonts w:eastAsia="Times New Roman" w:cstheme="minorHAnsi"/>
          <w:sz w:val="21"/>
          <w:szCs w:val="21"/>
        </w:rPr>
      </w:pPr>
      <w:r w:rsidRPr="00AA2DD2">
        <w:rPr>
          <w:rFonts w:eastAsia="Times New Roman" w:cstheme="minorHAnsi"/>
          <w:sz w:val="21"/>
          <w:szCs w:val="21"/>
        </w:rPr>
        <w:t>Bane NOR har ved Databehandleravtalens ikrafttreden godkjent bruk av følgende Underdatabehandlere:</w:t>
      </w:r>
    </w:p>
    <w:p w14:paraId="47722C06" w14:textId="77777777" w:rsidR="001A3B6E" w:rsidRPr="00AA2DD2" w:rsidRDefault="001A3B6E" w:rsidP="001A3B6E">
      <w:pPr>
        <w:spacing w:after="0"/>
        <w:jc w:val="both"/>
        <w:rPr>
          <w:rFonts w:eastAsia="Times New Roman" w:cstheme="minorHAnsi"/>
          <w:sz w:val="21"/>
          <w:szCs w:val="21"/>
        </w:rPr>
      </w:pPr>
    </w:p>
    <w:tbl>
      <w:tblPr>
        <w:tblStyle w:val="Lysliste11"/>
        <w:tblW w:w="0" w:type="auto"/>
        <w:tblInd w:w="-577" w:type="dxa"/>
        <w:tblLayout w:type="fixed"/>
        <w:tblLook w:val="04A0" w:firstRow="1" w:lastRow="0" w:firstColumn="1" w:lastColumn="0" w:noHBand="0" w:noVBand="1"/>
      </w:tblPr>
      <w:tblGrid>
        <w:gridCol w:w="2103"/>
        <w:gridCol w:w="1134"/>
        <w:gridCol w:w="1701"/>
        <w:gridCol w:w="5127"/>
      </w:tblGrid>
      <w:tr w:rsidR="001A3B6E" w:rsidRPr="00AA2DD2" w14:paraId="39ACE5E9" w14:textId="77777777" w:rsidTr="00AA2DD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03" w:type="dxa"/>
            <w:tcBorders>
              <w:top w:val="single" w:sz="8" w:space="0" w:color="231F20" w:themeColor="text1"/>
              <w:left w:val="single" w:sz="8" w:space="0" w:color="231F20" w:themeColor="text1"/>
              <w:bottom w:val="nil"/>
              <w:right w:val="nil"/>
            </w:tcBorders>
            <w:hideMark/>
          </w:tcPr>
          <w:p w14:paraId="020FB6A1" w14:textId="77777777" w:rsidR="001A3B6E" w:rsidRPr="00AA2DD2" w:rsidRDefault="001A3B6E" w:rsidP="00290C6D">
            <w:pPr>
              <w:rPr>
                <w:rFonts w:eastAsia="Times New Roman" w:cstheme="minorHAnsi"/>
                <w:sz w:val="21"/>
                <w:szCs w:val="21"/>
              </w:rPr>
            </w:pPr>
            <w:r w:rsidRPr="00AA2DD2">
              <w:rPr>
                <w:rFonts w:eastAsia="Times New Roman" w:cstheme="minorHAnsi"/>
                <w:sz w:val="21"/>
                <w:szCs w:val="21"/>
              </w:rPr>
              <w:t>Navn</w:t>
            </w:r>
          </w:p>
        </w:tc>
        <w:tc>
          <w:tcPr>
            <w:tcW w:w="1134" w:type="dxa"/>
            <w:tcBorders>
              <w:top w:val="single" w:sz="8" w:space="0" w:color="231F20" w:themeColor="text1"/>
              <w:left w:val="nil"/>
              <w:bottom w:val="nil"/>
              <w:right w:val="nil"/>
            </w:tcBorders>
            <w:hideMark/>
          </w:tcPr>
          <w:p w14:paraId="2FDDFDCE" w14:textId="77777777" w:rsidR="001A3B6E" w:rsidRPr="00AA2DD2" w:rsidRDefault="001A3B6E" w:rsidP="00290C6D">
            <w:pPr>
              <w:cnfStyle w:val="100000000000" w:firstRow="1" w:lastRow="0" w:firstColumn="0" w:lastColumn="0" w:oddVBand="0" w:evenVBand="0" w:oddHBand="0" w:evenHBand="0" w:firstRowFirstColumn="0" w:firstRowLastColumn="0" w:lastRowFirstColumn="0" w:lastRowLastColumn="0"/>
              <w:rPr>
                <w:rFonts w:eastAsia="Times New Roman" w:cstheme="minorHAnsi"/>
                <w:sz w:val="21"/>
                <w:szCs w:val="21"/>
              </w:rPr>
            </w:pPr>
            <w:r w:rsidRPr="00AA2DD2">
              <w:rPr>
                <w:rFonts w:eastAsia="Times New Roman" w:cstheme="minorHAnsi"/>
                <w:sz w:val="21"/>
                <w:szCs w:val="21"/>
              </w:rPr>
              <w:t>Org.nr</w:t>
            </w:r>
          </w:p>
        </w:tc>
        <w:tc>
          <w:tcPr>
            <w:tcW w:w="1701" w:type="dxa"/>
            <w:tcBorders>
              <w:top w:val="single" w:sz="8" w:space="0" w:color="231F20" w:themeColor="text1"/>
              <w:left w:val="nil"/>
              <w:bottom w:val="nil"/>
              <w:right w:val="nil"/>
            </w:tcBorders>
            <w:hideMark/>
          </w:tcPr>
          <w:p w14:paraId="725E8DF8" w14:textId="77777777" w:rsidR="001A3B6E" w:rsidRPr="00AA2DD2" w:rsidRDefault="001A3B6E" w:rsidP="00290C6D">
            <w:pPr>
              <w:cnfStyle w:val="100000000000" w:firstRow="1" w:lastRow="0" w:firstColumn="0" w:lastColumn="0" w:oddVBand="0" w:evenVBand="0" w:oddHBand="0" w:evenHBand="0" w:firstRowFirstColumn="0" w:firstRowLastColumn="0" w:lastRowFirstColumn="0" w:lastRowLastColumn="0"/>
              <w:rPr>
                <w:rFonts w:eastAsia="Times New Roman" w:cstheme="minorHAnsi"/>
                <w:sz w:val="21"/>
                <w:szCs w:val="21"/>
              </w:rPr>
            </w:pPr>
            <w:r w:rsidRPr="00AA2DD2">
              <w:rPr>
                <w:rFonts w:eastAsia="Times New Roman" w:cstheme="minorHAnsi"/>
                <w:sz w:val="21"/>
                <w:szCs w:val="21"/>
              </w:rPr>
              <w:t>Adresse</w:t>
            </w:r>
          </w:p>
        </w:tc>
        <w:tc>
          <w:tcPr>
            <w:tcW w:w="5127" w:type="dxa"/>
            <w:tcBorders>
              <w:top w:val="single" w:sz="8" w:space="0" w:color="231F20" w:themeColor="text1"/>
              <w:left w:val="nil"/>
              <w:bottom w:val="nil"/>
              <w:right w:val="single" w:sz="8" w:space="0" w:color="231F20" w:themeColor="text1"/>
            </w:tcBorders>
            <w:hideMark/>
          </w:tcPr>
          <w:p w14:paraId="30795489" w14:textId="77777777" w:rsidR="001A3B6E" w:rsidRPr="00AA2DD2" w:rsidRDefault="001A3B6E" w:rsidP="00290C6D">
            <w:pPr>
              <w:cnfStyle w:val="100000000000" w:firstRow="1" w:lastRow="0" w:firstColumn="0" w:lastColumn="0" w:oddVBand="0" w:evenVBand="0" w:oddHBand="0" w:evenHBand="0" w:firstRowFirstColumn="0" w:firstRowLastColumn="0" w:lastRowFirstColumn="0" w:lastRowLastColumn="0"/>
              <w:rPr>
                <w:rFonts w:eastAsia="Times New Roman" w:cstheme="minorHAnsi"/>
                <w:sz w:val="21"/>
                <w:szCs w:val="21"/>
              </w:rPr>
            </w:pPr>
            <w:r w:rsidRPr="00AA2DD2">
              <w:rPr>
                <w:rFonts w:eastAsia="Times New Roman" w:cstheme="minorHAnsi"/>
                <w:sz w:val="21"/>
                <w:szCs w:val="21"/>
              </w:rPr>
              <w:t>Beskrivelse av behandling</w:t>
            </w:r>
          </w:p>
        </w:tc>
      </w:tr>
      <w:tr w:rsidR="001A3B6E" w:rsidRPr="00AA2DD2" w14:paraId="08AC220E" w14:textId="77777777" w:rsidTr="00AA2DD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03" w:type="dxa"/>
            <w:tcBorders>
              <w:right w:val="nil"/>
            </w:tcBorders>
            <w:hideMark/>
          </w:tcPr>
          <w:p w14:paraId="38FCE2D4" w14:textId="77777777" w:rsidR="001A3B6E" w:rsidRPr="00AA2DD2" w:rsidRDefault="001A3B6E" w:rsidP="00290C6D">
            <w:pPr>
              <w:rPr>
                <w:rFonts w:eastAsia="Times New Roman" w:cstheme="minorHAnsi"/>
                <w:sz w:val="21"/>
                <w:szCs w:val="21"/>
              </w:rPr>
            </w:pPr>
            <w:r w:rsidRPr="00AA2DD2">
              <w:rPr>
                <w:rFonts w:eastAsia="Times New Roman" w:cstheme="minorHAnsi"/>
                <w:sz w:val="21"/>
                <w:szCs w:val="21"/>
              </w:rPr>
              <w:t>[</w:t>
            </w:r>
            <w:r w:rsidRPr="00AA2DD2">
              <w:rPr>
                <w:rFonts w:eastAsia="Times New Roman" w:cstheme="minorHAnsi"/>
                <w:sz w:val="21"/>
                <w:szCs w:val="21"/>
                <w:highlight w:val="yellow"/>
              </w:rPr>
              <w:t>Leverandør</w:t>
            </w:r>
            <w:r w:rsidRPr="00AA2DD2">
              <w:rPr>
                <w:rFonts w:eastAsia="Times New Roman" w:cstheme="minorHAnsi"/>
                <w:sz w:val="21"/>
                <w:szCs w:val="21"/>
              </w:rPr>
              <w:t>]</w:t>
            </w:r>
          </w:p>
        </w:tc>
        <w:tc>
          <w:tcPr>
            <w:tcW w:w="1134" w:type="dxa"/>
            <w:tcBorders>
              <w:left w:val="nil"/>
              <w:right w:val="nil"/>
            </w:tcBorders>
            <w:hideMark/>
          </w:tcPr>
          <w:p w14:paraId="5896A7EB" w14:textId="77777777" w:rsidR="001A3B6E" w:rsidRPr="00AA2DD2" w:rsidRDefault="001A3B6E" w:rsidP="00290C6D">
            <w:pPr>
              <w:cnfStyle w:val="000000100000" w:firstRow="0" w:lastRow="0" w:firstColumn="0" w:lastColumn="0" w:oddVBand="0" w:evenVBand="0" w:oddHBand="1" w:evenHBand="0" w:firstRowFirstColumn="0" w:firstRowLastColumn="0" w:lastRowFirstColumn="0" w:lastRowLastColumn="0"/>
              <w:rPr>
                <w:rFonts w:eastAsia="Times New Roman" w:cstheme="minorHAnsi"/>
                <w:sz w:val="21"/>
                <w:szCs w:val="21"/>
              </w:rPr>
            </w:pPr>
            <w:r w:rsidRPr="00AA2DD2">
              <w:rPr>
                <w:rFonts w:eastAsia="Times New Roman" w:cstheme="minorHAnsi"/>
                <w:sz w:val="21"/>
                <w:szCs w:val="21"/>
              </w:rPr>
              <w:t>[</w:t>
            </w:r>
            <w:r w:rsidRPr="00AA2DD2">
              <w:rPr>
                <w:rFonts w:eastAsia="Times New Roman" w:cstheme="minorHAnsi"/>
                <w:sz w:val="21"/>
                <w:szCs w:val="21"/>
                <w:highlight w:val="yellow"/>
              </w:rPr>
              <w:t>org.nr</w:t>
            </w:r>
            <w:r w:rsidRPr="00AA2DD2">
              <w:rPr>
                <w:rFonts w:eastAsia="Times New Roman" w:cstheme="minorHAnsi"/>
                <w:sz w:val="21"/>
                <w:szCs w:val="21"/>
              </w:rPr>
              <w:t>]</w:t>
            </w:r>
          </w:p>
        </w:tc>
        <w:tc>
          <w:tcPr>
            <w:tcW w:w="1701" w:type="dxa"/>
            <w:tcBorders>
              <w:left w:val="nil"/>
              <w:right w:val="nil"/>
            </w:tcBorders>
            <w:hideMark/>
          </w:tcPr>
          <w:p w14:paraId="26B4D876" w14:textId="77777777" w:rsidR="001A3B6E" w:rsidRPr="00AA2DD2" w:rsidRDefault="001A3B6E" w:rsidP="00290C6D">
            <w:pPr>
              <w:cnfStyle w:val="000000100000" w:firstRow="0" w:lastRow="0" w:firstColumn="0" w:lastColumn="0" w:oddVBand="0" w:evenVBand="0" w:oddHBand="1" w:evenHBand="0" w:firstRowFirstColumn="0" w:firstRowLastColumn="0" w:lastRowFirstColumn="0" w:lastRowLastColumn="0"/>
              <w:rPr>
                <w:rFonts w:eastAsia="Times New Roman" w:cstheme="minorHAnsi"/>
                <w:sz w:val="21"/>
                <w:szCs w:val="21"/>
              </w:rPr>
            </w:pPr>
            <w:r w:rsidRPr="00AA2DD2">
              <w:rPr>
                <w:rFonts w:eastAsia="Times New Roman" w:cstheme="minorHAnsi"/>
                <w:sz w:val="21"/>
                <w:szCs w:val="21"/>
              </w:rPr>
              <w:t>[</w:t>
            </w:r>
            <w:r w:rsidRPr="00AA2DD2">
              <w:rPr>
                <w:rFonts w:eastAsia="Times New Roman" w:cstheme="minorHAnsi"/>
                <w:sz w:val="21"/>
                <w:szCs w:val="21"/>
                <w:highlight w:val="yellow"/>
              </w:rPr>
              <w:t>Adresse</w:t>
            </w:r>
            <w:r w:rsidRPr="00AA2DD2">
              <w:rPr>
                <w:rFonts w:eastAsia="Times New Roman" w:cstheme="minorHAnsi"/>
                <w:sz w:val="21"/>
                <w:szCs w:val="21"/>
              </w:rPr>
              <w:t>]</w:t>
            </w:r>
          </w:p>
        </w:tc>
        <w:tc>
          <w:tcPr>
            <w:tcW w:w="5127" w:type="dxa"/>
            <w:tcBorders>
              <w:left w:val="nil"/>
            </w:tcBorders>
            <w:hideMark/>
          </w:tcPr>
          <w:p w14:paraId="02E0E48A" w14:textId="77777777" w:rsidR="001A3B6E" w:rsidRPr="00AA2DD2" w:rsidRDefault="001A3B6E" w:rsidP="00290C6D">
            <w:pPr>
              <w:cnfStyle w:val="000000100000" w:firstRow="0" w:lastRow="0" w:firstColumn="0" w:lastColumn="0" w:oddVBand="0" w:evenVBand="0" w:oddHBand="1" w:evenHBand="0" w:firstRowFirstColumn="0" w:firstRowLastColumn="0" w:lastRowFirstColumn="0" w:lastRowLastColumn="0"/>
              <w:rPr>
                <w:rFonts w:eastAsia="Times New Roman" w:cstheme="minorHAnsi"/>
                <w:sz w:val="21"/>
                <w:szCs w:val="21"/>
              </w:rPr>
            </w:pPr>
            <w:r w:rsidRPr="00AA2DD2">
              <w:rPr>
                <w:rFonts w:eastAsia="Times New Roman" w:cstheme="minorHAnsi"/>
                <w:sz w:val="21"/>
                <w:szCs w:val="21"/>
              </w:rPr>
              <w:t>[</w:t>
            </w:r>
            <w:r w:rsidRPr="00AA2DD2">
              <w:rPr>
                <w:rFonts w:eastAsia="Times New Roman" w:cstheme="minorHAnsi"/>
                <w:sz w:val="21"/>
                <w:szCs w:val="21"/>
                <w:highlight w:val="yellow"/>
              </w:rPr>
              <w:t>Overordnet beskrivelse av behandlingen som skal skje hos Underdatabehandleren</w:t>
            </w:r>
            <w:r w:rsidRPr="00AA2DD2">
              <w:rPr>
                <w:rFonts w:eastAsia="Times New Roman" w:cstheme="minorHAnsi"/>
                <w:sz w:val="21"/>
                <w:szCs w:val="21"/>
              </w:rPr>
              <w:t xml:space="preserve">] </w:t>
            </w:r>
          </w:p>
        </w:tc>
      </w:tr>
      <w:tr w:rsidR="001A3B6E" w:rsidRPr="00AA2DD2" w14:paraId="12AE2C5D" w14:textId="77777777" w:rsidTr="00AA2DD2">
        <w:tc>
          <w:tcPr>
            <w:cnfStyle w:val="001000000000" w:firstRow="0" w:lastRow="0" w:firstColumn="1" w:lastColumn="0" w:oddVBand="0" w:evenVBand="0" w:oddHBand="0" w:evenHBand="0" w:firstRowFirstColumn="0" w:firstRowLastColumn="0" w:lastRowFirstColumn="0" w:lastRowLastColumn="0"/>
            <w:tcW w:w="2103" w:type="dxa"/>
            <w:tcBorders>
              <w:top w:val="nil"/>
              <w:left w:val="single" w:sz="8" w:space="0" w:color="231F20" w:themeColor="text1"/>
              <w:bottom w:val="nil"/>
              <w:right w:val="nil"/>
            </w:tcBorders>
            <w:hideMark/>
          </w:tcPr>
          <w:p w14:paraId="4EA33519" w14:textId="77777777" w:rsidR="001A3B6E" w:rsidRPr="00AA2DD2" w:rsidRDefault="001A3B6E" w:rsidP="00290C6D">
            <w:pPr>
              <w:rPr>
                <w:rFonts w:eastAsia="Times New Roman" w:cstheme="minorHAnsi"/>
                <w:sz w:val="21"/>
                <w:szCs w:val="21"/>
              </w:rPr>
            </w:pPr>
            <w:r w:rsidRPr="00AA2DD2">
              <w:rPr>
                <w:rFonts w:eastAsia="Times New Roman" w:cstheme="minorHAnsi"/>
                <w:sz w:val="21"/>
                <w:szCs w:val="21"/>
              </w:rPr>
              <w:t>[</w:t>
            </w:r>
            <w:r w:rsidRPr="00AA2DD2">
              <w:rPr>
                <w:rFonts w:eastAsia="Times New Roman" w:cstheme="minorHAnsi"/>
                <w:sz w:val="21"/>
                <w:szCs w:val="21"/>
                <w:highlight w:val="yellow"/>
              </w:rPr>
              <w:t>Leverandør</w:t>
            </w:r>
            <w:r w:rsidRPr="00AA2DD2">
              <w:rPr>
                <w:rFonts w:eastAsia="Times New Roman" w:cstheme="minorHAnsi"/>
                <w:sz w:val="21"/>
                <w:szCs w:val="21"/>
              </w:rPr>
              <w:t>]</w:t>
            </w:r>
          </w:p>
        </w:tc>
        <w:tc>
          <w:tcPr>
            <w:tcW w:w="1134" w:type="dxa"/>
            <w:tcBorders>
              <w:top w:val="nil"/>
              <w:left w:val="nil"/>
              <w:bottom w:val="nil"/>
              <w:right w:val="nil"/>
            </w:tcBorders>
            <w:hideMark/>
          </w:tcPr>
          <w:p w14:paraId="6638F1E3" w14:textId="77777777" w:rsidR="001A3B6E" w:rsidRPr="00AA2DD2" w:rsidRDefault="001A3B6E" w:rsidP="00290C6D">
            <w:pPr>
              <w:cnfStyle w:val="000000000000" w:firstRow="0" w:lastRow="0" w:firstColumn="0" w:lastColumn="0" w:oddVBand="0" w:evenVBand="0" w:oddHBand="0" w:evenHBand="0" w:firstRowFirstColumn="0" w:firstRowLastColumn="0" w:lastRowFirstColumn="0" w:lastRowLastColumn="0"/>
              <w:rPr>
                <w:rFonts w:eastAsia="Times New Roman" w:cstheme="minorHAnsi"/>
                <w:sz w:val="21"/>
                <w:szCs w:val="21"/>
              </w:rPr>
            </w:pPr>
            <w:r w:rsidRPr="00AA2DD2">
              <w:rPr>
                <w:rFonts w:eastAsia="Times New Roman" w:cstheme="minorHAnsi"/>
                <w:sz w:val="21"/>
                <w:szCs w:val="21"/>
              </w:rPr>
              <w:t>[</w:t>
            </w:r>
            <w:r w:rsidRPr="00AA2DD2">
              <w:rPr>
                <w:rFonts w:eastAsia="Times New Roman" w:cstheme="minorHAnsi"/>
                <w:sz w:val="21"/>
                <w:szCs w:val="21"/>
                <w:highlight w:val="yellow"/>
              </w:rPr>
              <w:t>org.nr</w:t>
            </w:r>
            <w:r w:rsidRPr="00AA2DD2">
              <w:rPr>
                <w:rFonts w:eastAsia="Times New Roman" w:cstheme="minorHAnsi"/>
                <w:sz w:val="21"/>
                <w:szCs w:val="21"/>
              </w:rPr>
              <w:t>]</w:t>
            </w:r>
          </w:p>
        </w:tc>
        <w:tc>
          <w:tcPr>
            <w:tcW w:w="1701" w:type="dxa"/>
            <w:tcBorders>
              <w:top w:val="nil"/>
              <w:left w:val="nil"/>
              <w:bottom w:val="nil"/>
              <w:right w:val="nil"/>
            </w:tcBorders>
            <w:hideMark/>
          </w:tcPr>
          <w:p w14:paraId="31A47F03" w14:textId="77777777" w:rsidR="001A3B6E" w:rsidRPr="00AA2DD2" w:rsidRDefault="001A3B6E" w:rsidP="00290C6D">
            <w:pPr>
              <w:cnfStyle w:val="000000000000" w:firstRow="0" w:lastRow="0" w:firstColumn="0" w:lastColumn="0" w:oddVBand="0" w:evenVBand="0" w:oddHBand="0" w:evenHBand="0" w:firstRowFirstColumn="0" w:firstRowLastColumn="0" w:lastRowFirstColumn="0" w:lastRowLastColumn="0"/>
              <w:rPr>
                <w:rFonts w:eastAsia="Times New Roman" w:cstheme="minorHAnsi"/>
                <w:sz w:val="21"/>
                <w:szCs w:val="21"/>
              </w:rPr>
            </w:pPr>
            <w:r w:rsidRPr="00AA2DD2">
              <w:rPr>
                <w:rFonts w:eastAsia="Times New Roman" w:cstheme="minorHAnsi"/>
                <w:sz w:val="21"/>
                <w:szCs w:val="21"/>
              </w:rPr>
              <w:t>[</w:t>
            </w:r>
            <w:r w:rsidRPr="00AA2DD2">
              <w:rPr>
                <w:rFonts w:eastAsia="Times New Roman" w:cstheme="minorHAnsi"/>
                <w:sz w:val="21"/>
                <w:szCs w:val="21"/>
                <w:highlight w:val="yellow"/>
              </w:rPr>
              <w:t>Adresse</w:t>
            </w:r>
            <w:r w:rsidRPr="00AA2DD2">
              <w:rPr>
                <w:rFonts w:eastAsia="Times New Roman" w:cstheme="minorHAnsi"/>
                <w:sz w:val="21"/>
                <w:szCs w:val="21"/>
              </w:rPr>
              <w:t>]</w:t>
            </w:r>
          </w:p>
        </w:tc>
        <w:tc>
          <w:tcPr>
            <w:tcW w:w="5127" w:type="dxa"/>
            <w:tcBorders>
              <w:top w:val="nil"/>
              <w:left w:val="nil"/>
              <w:bottom w:val="nil"/>
              <w:right w:val="single" w:sz="8" w:space="0" w:color="231F20" w:themeColor="text1"/>
            </w:tcBorders>
            <w:hideMark/>
          </w:tcPr>
          <w:p w14:paraId="0EA95F00" w14:textId="77777777" w:rsidR="001A3B6E" w:rsidRPr="00AA2DD2" w:rsidRDefault="001A3B6E" w:rsidP="00290C6D">
            <w:pPr>
              <w:cnfStyle w:val="000000000000" w:firstRow="0" w:lastRow="0" w:firstColumn="0" w:lastColumn="0" w:oddVBand="0" w:evenVBand="0" w:oddHBand="0" w:evenHBand="0" w:firstRowFirstColumn="0" w:firstRowLastColumn="0" w:lastRowFirstColumn="0" w:lastRowLastColumn="0"/>
              <w:rPr>
                <w:rFonts w:eastAsia="Times New Roman" w:cstheme="minorHAnsi"/>
                <w:sz w:val="21"/>
                <w:szCs w:val="21"/>
              </w:rPr>
            </w:pPr>
            <w:r w:rsidRPr="00AA2DD2">
              <w:rPr>
                <w:rFonts w:eastAsia="Times New Roman" w:cstheme="minorHAnsi"/>
                <w:sz w:val="21"/>
                <w:szCs w:val="21"/>
              </w:rPr>
              <w:t>[</w:t>
            </w:r>
            <w:r w:rsidRPr="00AA2DD2">
              <w:rPr>
                <w:rFonts w:eastAsia="Times New Roman" w:cstheme="minorHAnsi"/>
                <w:sz w:val="21"/>
                <w:szCs w:val="21"/>
                <w:highlight w:val="yellow"/>
              </w:rPr>
              <w:t>Overordnet beskrivelse av behandlingen som skal skje hos Underdatabehandleren</w:t>
            </w:r>
            <w:r w:rsidRPr="00AA2DD2">
              <w:rPr>
                <w:rFonts w:eastAsia="Times New Roman" w:cstheme="minorHAnsi"/>
                <w:sz w:val="21"/>
                <w:szCs w:val="21"/>
              </w:rPr>
              <w:t xml:space="preserve">] </w:t>
            </w:r>
          </w:p>
        </w:tc>
      </w:tr>
      <w:tr w:rsidR="001A3B6E" w:rsidRPr="00AA2DD2" w14:paraId="6BA79373" w14:textId="77777777" w:rsidTr="00AA2DD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03" w:type="dxa"/>
            <w:tcBorders>
              <w:right w:val="nil"/>
            </w:tcBorders>
            <w:hideMark/>
          </w:tcPr>
          <w:p w14:paraId="3EE8A974" w14:textId="77777777" w:rsidR="001A3B6E" w:rsidRPr="00AA2DD2" w:rsidRDefault="001A3B6E" w:rsidP="00290C6D">
            <w:pPr>
              <w:rPr>
                <w:rFonts w:eastAsia="Times New Roman" w:cstheme="minorHAnsi"/>
                <w:sz w:val="21"/>
                <w:szCs w:val="21"/>
              </w:rPr>
            </w:pPr>
            <w:r w:rsidRPr="00AA2DD2">
              <w:rPr>
                <w:rFonts w:eastAsia="Times New Roman" w:cstheme="minorHAnsi"/>
                <w:sz w:val="21"/>
                <w:szCs w:val="21"/>
              </w:rPr>
              <w:t>[</w:t>
            </w:r>
            <w:r w:rsidRPr="00AA2DD2">
              <w:rPr>
                <w:rFonts w:eastAsia="Times New Roman" w:cstheme="minorHAnsi"/>
                <w:sz w:val="21"/>
                <w:szCs w:val="21"/>
                <w:highlight w:val="yellow"/>
              </w:rPr>
              <w:t>Leverandør</w:t>
            </w:r>
            <w:r w:rsidRPr="00AA2DD2">
              <w:rPr>
                <w:rFonts w:eastAsia="Times New Roman" w:cstheme="minorHAnsi"/>
                <w:sz w:val="21"/>
                <w:szCs w:val="21"/>
              </w:rPr>
              <w:t>]</w:t>
            </w:r>
          </w:p>
        </w:tc>
        <w:tc>
          <w:tcPr>
            <w:tcW w:w="1134" w:type="dxa"/>
            <w:tcBorders>
              <w:left w:val="nil"/>
              <w:right w:val="nil"/>
            </w:tcBorders>
          </w:tcPr>
          <w:p w14:paraId="7EB98D6B" w14:textId="77777777" w:rsidR="001A3B6E" w:rsidRPr="00AA2DD2" w:rsidRDefault="001A3B6E" w:rsidP="00290C6D">
            <w:pPr>
              <w:cnfStyle w:val="000000100000" w:firstRow="0" w:lastRow="0" w:firstColumn="0" w:lastColumn="0" w:oddVBand="0" w:evenVBand="0" w:oddHBand="1" w:evenHBand="0" w:firstRowFirstColumn="0" w:firstRowLastColumn="0" w:lastRowFirstColumn="0" w:lastRowLastColumn="0"/>
              <w:rPr>
                <w:rFonts w:eastAsia="Times New Roman" w:cstheme="minorHAnsi"/>
                <w:sz w:val="21"/>
                <w:szCs w:val="21"/>
              </w:rPr>
            </w:pPr>
            <w:r w:rsidRPr="00AA2DD2">
              <w:rPr>
                <w:rFonts w:eastAsia="Times New Roman" w:cstheme="minorHAnsi"/>
                <w:sz w:val="21"/>
                <w:szCs w:val="21"/>
              </w:rPr>
              <w:t>[</w:t>
            </w:r>
            <w:r w:rsidRPr="00AA2DD2">
              <w:rPr>
                <w:rFonts w:eastAsia="Times New Roman" w:cstheme="minorHAnsi"/>
                <w:sz w:val="21"/>
                <w:szCs w:val="21"/>
                <w:highlight w:val="yellow"/>
              </w:rPr>
              <w:t>org.nr</w:t>
            </w:r>
            <w:r w:rsidRPr="00AA2DD2">
              <w:rPr>
                <w:rFonts w:eastAsia="Times New Roman" w:cstheme="minorHAnsi"/>
                <w:sz w:val="21"/>
                <w:szCs w:val="21"/>
              </w:rPr>
              <w:t>]</w:t>
            </w:r>
          </w:p>
        </w:tc>
        <w:tc>
          <w:tcPr>
            <w:tcW w:w="1701" w:type="dxa"/>
            <w:tcBorders>
              <w:left w:val="nil"/>
              <w:right w:val="nil"/>
            </w:tcBorders>
            <w:hideMark/>
          </w:tcPr>
          <w:p w14:paraId="2F73509C" w14:textId="77777777" w:rsidR="001A3B6E" w:rsidRPr="00AA2DD2" w:rsidRDefault="001A3B6E" w:rsidP="00290C6D">
            <w:pPr>
              <w:cnfStyle w:val="000000100000" w:firstRow="0" w:lastRow="0" w:firstColumn="0" w:lastColumn="0" w:oddVBand="0" w:evenVBand="0" w:oddHBand="1" w:evenHBand="0" w:firstRowFirstColumn="0" w:firstRowLastColumn="0" w:lastRowFirstColumn="0" w:lastRowLastColumn="0"/>
              <w:rPr>
                <w:rFonts w:eastAsia="Times New Roman" w:cstheme="minorHAnsi"/>
                <w:sz w:val="21"/>
                <w:szCs w:val="21"/>
              </w:rPr>
            </w:pPr>
            <w:r w:rsidRPr="00AA2DD2">
              <w:rPr>
                <w:rFonts w:eastAsia="Times New Roman" w:cstheme="minorHAnsi"/>
                <w:sz w:val="21"/>
                <w:szCs w:val="21"/>
              </w:rPr>
              <w:t>[</w:t>
            </w:r>
            <w:r w:rsidRPr="00AA2DD2">
              <w:rPr>
                <w:rFonts w:eastAsia="Times New Roman" w:cstheme="minorHAnsi"/>
                <w:sz w:val="21"/>
                <w:szCs w:val="21"/>
                <w:highlight w:val="yellow"/>
              </w:rPr>
              <w:t>Adresse</w:t>
            </w:r>
            <w:r w:rsidRPr="00AA2DD2">
              <w:rPr>
                <w:rFonts w:eastAsia="Times New Roman" w:cstheme="minorHAnsi"/>
                <w:sz w:val="21"/>
                <w:szCs w:val="21"/>
              </w:rPr>
              <w:t>]</w:t>
            </w:r>
          </w:p>
        </w:tc>
        <w:tc>
          <w:tcPr>
            <w:tcW w:w="5127" w:type="dxa"/>
            <w:tcBorders>
              <w:left w:val="nil"/>
            </w:tcBorders>
            <w:hideMark/>
          </w:tcPr>
          <w:p w14:paraId="75E84B8F" w14:textId="77777777" w:rsidR="001A3B6E" w:rsidRPr="00AA2DD2" w:rsidRDefault="001A3B6E" w:rsidP="00290C6D">
            <w:pPr>
              <w:cnfStyle w:val="000000100000" w:firstRow="0" w:lastRow="0" w:firstColumn="0" w:lastColumn="0" w:oddVBand="0" w:evenVBand="0" w:oddHBand="1" w:evenHBand="0" w:firstRowFirstColumn="0" w:firstRowLastColumn="0" w:lastRowFirstColumn="0" w:lastRowLastColumn="0"/>
              <w:rPr>
                <w:rFonts w:eastAsia="Times New Roman" w:cstheme="minorHAnsi"/>
                <w:sz w:val="21"/>
                <w:szCs w:val="21"/>
              </w:rPr>
            </w:pPr>
            <w:r w:rsidRPr="00AA2DD2">
              <w:rPr>
                <w:rFonts w:eastAsia="Times New Roman" w:cstheme="minorHAnsi"/>
                <w:sz w:val="21"/>
                <w:szCs w:val="21"/>
              </w:rPr>
              <w:t>[</w:t>
            </w:r>
            <w:r w:rsidRPr="00AA2DD2">
              <w:rPr>
                <w:rFonts w:eastAsia="Times New Roman" w:cstheme="minorHAnsi"/>
                <w:sz w:val="21"/>
                <w:szCs w:val="21"/>
                <w:highlight w:val="yellow"/>
              </w:rPr>
              <w:t>Overordnet beskrivelse av behandlingen som skal skje hos Underdatabehandleren</w:t>
            </w:r>
            <w:r w:rsidRPr="00AA2DD2">
              <w:rPr>
                <w:rFonts w:eastAsia="Times New Roman" w:cstheme="minorHAnsi"/>
                <w:sz w:val="21"/>
                <w:szCs w:val="21"/>
              </w:rPr>
              <w:t xml:space="preserve">] </w:t>
            </w:r>
          </w:p>
        </w:tc>
      </w:tr>
      <w:tr w:rsidR="001A3B6E" w:rsidRPr="00AA2DD2" w14:paraId="448A9167" w14:textId="77777777" w:rsidTr="00AA2DD2">
        <w:tc>
          <w:tcPr>
            <w:cnfStyle w:val="001000000000" w:firstRow="0" w:lastRow="0" w:firstColumn="1" w:lastColumn="0" w:oddVBand="0" w:evenVBand="0" w:oddHBand="0" w:evenHBand="0" w:firstRowFirstColumn="0" w:firstRowLastColumn="0" w:lastRowFirstColumn="0" w:lastRowLastColumn="0"/>
            <w:tcW w:w="2103" w:type="dxa"/>
            <w:tcBorders>
              <w:top w:val="nil"/>
              <w:left w:val="single" w:sz="8" w:space="0" w:color="231F20" w:themeColor="text1"/>
              <w:bottom w:val="single" w:sz="8" w:space="0" w:color="231F20" w:themeColor="text1"/>
              <w:right w:val="nil"/>
            </w:tcBorders>
          </w:tcPr>
          <w:p w14:paraId="16D08F34" w14:textId="77777777" w:rsidR="001A3B6E" w:rsidRPr="00AA2DD2" w:rsidRDefault="001A3B6E" w:rsidP="00290C6D">
            <w:pPr>
              <w:rPr>
                <w:rFonts w:eastAsia="Times New Roman" w:cstheme="minorHAnsi"/>
                <w:sz w:val="21"/>
                <w:szCs w:val="21"/>
              </w:rPr>
            </w:pPr>
            <w:r w:rsidRPr="00AA2DD2">
              <w:rPr>
                <w:rFonts w:eastAsia="Times New Roman" w:cstheme="minorHAnsi"/>
                <w:sz w:val="21"/>
                <w:szCs w:val="21"/>
              </w:rPr>
              <w:t>[</w:t>
            </w:r>
            <w:r w:rsidRPr="00AA2DD2">
              <w:rPr>
                <w:rFonts w:eastAsia="Times New Roman" w:cstheme="minorHAnsi"/>
                <w:sz w:val="21"/>
                <w:szCs w:val="21"/>
                <w:highlight w:val="yellow"/>
              </w:rPr>
              <w:t>Leverandør</w:t>
            </w:r>
            <w:r w:rsidRPr="00AA2DD2">
              <w:rPr>
                <w:rFonts w:eastAsia="Times New Roman" w:cstheme="minorHAnsi"/>
                <w:sz w:val="21"/>
                <w:szCs w:val="21"/>
              </w:rPr>
              <w:t>]</w:t>
            </w:r>
          </w:p>
        </w:tc>
        <w:tc>
          <w:tcPr>
            <w:tcW w:w="1134" w:type="dxa"/>
            <w:tcBorders>
              <w:top w:val="nil"/>
              <w:left w:val="nil"/>
              <w:bottom w:val="single" w:sz="8" w:space="0" w:color="231F20" w:themeColor="text1"/>
              <w:right w:val="nil"/>
            </w:tcBorders>
          </w:tcPr>
          <w:p w14:paraId="5A126B12" w14:textId="77777777" w:rsidR="001A3B6E" w:rsidRPr="00AA2DD2" w:rsidRDefault="001A3B6E" w:rsidP="00290C6D">
            <w:pPr>
              <w:cnfStyle w:val="000000000000" w:firstRow="0" w:lastRow="0" w:firstColumn="0" w:lastColumn="0" w:oddVBand="0" w:evenVBand="0" w:oddHBand="0" w:evenHBand="0" w:firstRowFirstColumn="0" w:firstRowLastColumn="0" w:lastRowFirstColumn="0" w:lastRowLastColumn="0"/>
              <w:rPr>
                <w:rFonts w:eastAsia="Times New Roman" w:cstheme="minorHAnsi"/>
                <w:sz w:val="21"/>
                <w:szCs w:val="21"/>
              </w:rPr>
            </w:pPr>
            <w:r w:rsidRPr="00AA2DD2">
              <w:rPr>
                <w:rFonts w:eastAsia="Times New Roman" w:cstheme="minorHAnsi"/>
                <w:sz w:val="21"/>
                <w:szCs w:val="21"/>
              </w:rPr>
              <w:t>[</w:t>
            </w:r>
            <w:r w:rsidRPr="00AA2DD2">
              <w:rPr>
                <w:rFonts w:eastAsia="Times New Roman" w:cstheme="minorHAnsi"/>
                <w:sz w:val="21"/>
                <w:szCs w:val="21"/>
                <w:highlight w:val="yellow"/>
              </w:rPr>
              <w:t>org.nr</w:t>
            </w:r>
            <w:r w:rsidRPr="00AA2DD2">
              <w:rPr>
                <w:rFonts w:eastAsia="Times New Roman" w:cstheme="minorHAnsi"/>
                <w:sz w:val="21"/>
                <w:szCs w:val="21"/>
              </w:rPr>
              <w:t>]</w:t>
            </w:r>
          </w:p>
        </w:tc>
        <w:tc>
          <w:tcPr>
            <w:tcW w:w="1701" w:type="dxa"/>
            <w:tcBorders>
              <w:top w:val="nil"/>
              <w:left w:val="nil"/>
              <w:bottom w:val="single" w:sz="8" w:space="0" w:color="231F20" w:themeColor="text1"/>
              <w:right w:val="nil"/>
            </w:tcBorders>
            <w:hideMark/>
          </w:tcPr>
          <w:p w14:paraId="0FA27FB0" w14:textId="77777777" w:rsidR="001A3B6E" w:rsidRPr="00AA2DD2" w:rsidRDefault="001A3B6E" w:rsidP="00290C6D">
            <w:pPr>
              <w:cnfStyle w:val="000000000000" w:firstRow="0" w:lastRow="0" w:firstColumn="0" w:lastColumn="0" w:oddVBand="0" w:evenVBand="0" w:oddHBand="0" w:evenHBand="0" w:firstRowFirstColumn="0" w:firstRowLastColumn="0" w:lastRowFirstColumn="0" w:lastRowLastColumn="0"/>
              <w:rPr>
                <w:rFonts w:eastAsia="Times New Roman" w:cstheme="minorHAnsi"/>
                <w:sz w:val="21"/>
                <w:szCs w:val="21"/>
              </w:rPr>
            </w:pPr>
            <w:r w:rsidRPr="00AA2DD2">
              <w:rPr>
                <w:rFonts w:eastAsia="Times New Roman" w:cstheme="minorHAnsi"/>
                <w:sz w:val="21"/>
                <w:szCs w:val="21"/>
              </w:rPr>
              <w:t>[</w:t>
            </w:r>
            <w:r w:rsidRPr="00AA2DD2">
              <w:rPr>
                <w:rFonts w:eastAsia="Times New Roman" w:cstheme="minorHAnsi"/>
                <w:sz w:val="21"/>
                <w:szCs w:val="21"/>
                <w:highlight w:val="yellow"/>
              </w:rPr>
              <w:t>Adresse</w:t>
            </w:r>
            <w:r w:rsidRPr="00AA2DD2">
              <w:rPr>
                <w:rFonts w:eastAsia="Times New Roman" w:cstheme="minorHAnsi"/>
                <w:sz w:val="21"/>
                <w:szCs w:val="21"/>
              </w:rPr>
              <w:t>]</w:t>
            </w:r>
          </w:p>
        </w:tc>
        <w:tc>
          <w:tcPr>
            <w:tcW w:w="5127" w:type="dxa"/>
            <w:tcBorders>
              <w:top w:val="nil"/>
              <w:left w:val="nil"/>
              <w:bottom w:val="single" w:sz="8" w:space="0" w:color="231F20" w:themeColor="text1"/>
              <w:right w:val="single" w:sz="8" w:space="0" w:color="231F20" w:themeColor="text1"/>
            </w:tcBorders>
            <w:hideMark/>
          </w:tcPr>
          <w:p w14:paraId="680936DC" w14:textId="77777777" w:rsidR="001A3B6E" w:rsidRPr="00AA2DD2" w:rsidRDefault="001A3B6E" w:rsidP="00290C6D">
            <w:pPr>
              <w:cnfStyle w:val="000000000000" w:firstRow="0" w:lastRow="0" w:firstColumn="0" w:lastColumn="0" w:oddVBand="0" w:evenVBand="0" w:oddHBand="0" w:evenHBand="0" w:firstRowFirstColumn="0" w:firstRowLastColumn="0" w:lastRowFirstColumn="0" w:lastRowLastColumn="0"/>
              <w:rPr>
                <w:rFonts w:eastAsia="Times New Roman" w:cstheme="minorHAnsi"/>
                <w:sz w:val="21"/>
                <w:szCs w:val="21"/>
              </w:rPr>
            </w:pPr>
            <w:r w:rsidRPr="00AA2DD2">
              <w:rPr>
                <w:rFonts w:eastAsia="Times New Roman" w:cstheme="minorHAnsi"/>
                <w:sz w:val="21"/>
                <w:szCs w:val="21"/>
              </w:rPr>
              <w:t>[</w:t>
            </w:r>
            <w:r w:rsidRPr="00AA2DD2">
              <w:rPr>
                <w:rFonts w:eastAsia="Times New Roman" w:cstheme="minorHAnsi"/>
                <w:sz w:val="21"/>
                <w:szCs w:val="21"/>
                <w:highlight w:val="yellow"/>
              </w:rPr>
              <w:t>Overordnet beskrivelse av behandlingen som skal skje hos Underdatabehandleren</w:t>
            </w:r>
            <w:r w:rsidRPr="00AA2DD2">
              <w:rPr>
                <w:rFonts w:eastAsia="Times New Roman" w:cstheme="minorHAnsi"/>
                <w:sz w:val="21"/>
                <w:szCs w:val="21"/>
              </w:rPr>
              <w:t xml:space="preserve">] </w:t>
            </w:r>
          </w:p>
        </w:tc>
      </w:tr>
    </w:tbl>
    <w:p w14:paraId="12F90373" w14:textId="77777777" w:rsidR="001A3B6E" w:rsidRPr="00AA2DD2" w:rsidRDefault="001A3B6E" w:rsidP="001A3B6E">
      <w:pPr>
        <w:spacing w:after="0"/>
        <w:jc w:val="both"/>
        <w:rPr>
          <w:rFonts w:eastAsia="Times New Roman" w:cstheme="minorHAnsi"/>
          <w:sz w:val="21"/>
          <w:szCs w:val="21"/>
          <w:u w:val="single"/>
        </w:rPr>
      </w:pPr>
    </w:p>
    <w:p w14:paraId="7605FCE2" w14:textId="77777777" w:rsidR="001A3B6E" w:rsidRPr="00AA2DD2" w:rsidRDefault="001A3B6E" w:rsidP="00AA2DD2">
      <w:pPr>
        <w:spacing w:after="0"/>
        <w:rPr>
          <w:rFonts w:eastAsia="Times New Roman" w:cstheme="minorHAnsi"/>
          <w:sz w:val="21"/>
          <w:szCs w:val="21"/>
        </w:rPr>
      </w:pPr>
      <w:r w:rsidRPr="00AA2DD2">
        <w:rPr>
          <w:rFonts w:eastAsia="Times New Roman" w:cstheme="minorHAnsi"/>
          <w:sz w:val="21"/>
          <w:szCs w:val="21"/>
        </w:rPr>
        <w:t xml:space="preserve">Bane NOR har ved Databehandleravtalens ikrafttreden spesifikt godkjent bruk av ovennevnte Underdatabehandlere til den behandlingen som er beskrevet over. Databehandler kan ikke </w:t>
      </w:r>
      <w:r w:rsidRPr="00AA2DD2">
        <w:rPr>
          <w:rFonts w:cstheme="minorHAnsi"/>
          <w:sz w:val="21"/>
          <w:szCs w:val="21"/>
        </w:rPr>
        <w:t>–</w:t>
      </w:r>
      <w:r w:rsidRPr="00AA2DD2">
        <w:rPr>
          <w:rFonts w:eastAsia="Times New Roman" w:cstheme="minorHAnsi"/>
          <w:sz w:val="21"/>
          <w:szCs w:val="21"/>
        </w:rPr>
        <w:t xml:space="preserve"> uten Bane NORs spesifikke og skriftlige godkjennelse, anvende den enkelte Underdatabehandler til en annen behandling enn avtalt, eller la en annen Underdatabehandler foreta den beskrevne behandlingen. </w:t>
      </w:r>
    </w:p>
    <w:p w14:paraId="5EC36D73" w14:textId="77777777" w:rsidR="001A3B6E" w:rsidRPr="00AA2DD2" w:rsidRDefault="001A3B6E" w:rsidP="001A3B6E">
      <w:pPr>
        <w:spacing w:after="0"/>
        <w:jc w:val="both"/>
        <w:rPr>
          <w:rFonts w:eastAsia="Times New Roman" w:cstheme="minorHAnsi"/>
          <w:sz w:val="21"/>
          <w:szCs w:val="21"/>
        </w:rPr>
      </w:pPr>
    </w:p>
    <w:p w14:paraId="0A4ABEA8" w14:textId="77777777" w:rsidR="001A3B6E" w:rsidRPr="00AA2DD2" w:rsidRDefault="001A3B6E" w:rsidP="001A3B6E">
      <w:pPr>
        <w:spacing w:after="0"/>
        <w:jc w:val="both"/>
        <w:rPr>
          <w:rFonts w:eastAsia="Times New Roman" w:cstheme="minorHAnsi"/>
          <w:sz w:val="21"/>
          <w:szCs w:val="21"/>
        </w:rPr>
      </w:pPr>
      <w:r w:rsidRPr="00AA2DD2">
        <w:rPr>
          <w:rFonts w:eastAsia="Times New Roman" w:cstheme="minorHAnsi"/>
          <w:sz w:val="21"/>
          <w:szCs w:val="21"/>
        </w:rPr>
        <w:t xml:space="preserve">Ved endringer gjelder reglene angitt i Avtalens punkt 8 </w:t>
      </w:r>
    </w:p>
    <w:p w14:paraId="7080D964" w14:textId="77777777" w:rsidR="001A3B6E" w:rsidRPr="00AA2DD2" w:rsidRDefault="001A3B6E" w:rsidP="001A3B6E">
      <w:pPr>
        <w:spacing w:after="0"/>
        <w:jc w:val="both"/>
        <w:rPr>
          <w:rFonts w:eastAsia="Times New Roman" w:cstheme="minorHAnsi"/>
          <w:sz w:val="21"/>
          <w:szCs w:val="21"/>
        </w:rPr>
      </w:pPr>
    </w:p>
    <w:p w14:paraId="1A20D188" w14:textId="77777777" w:rsidR="001A3B6E" w:rsidRDefault="001A3B6E" w:rsidP="001A3B6E">
      <w:pPr>
        <w:spacing w:after="0"/>
        <w:jc w:val="both"/>
        <w:rPr>
          <w:rFonts w:ascii="Calibri" w:eastAsia="Times New Roman" w:hAnsi="Calibri" w:cs="Times New Roman"/>
        </w:rPr>
      </w:pPr>
    </w:p>
    <w:p w14:paraId="78132026" w14:textId="77777777" w:rsidR="001A3B6E" w:rsidRDefault="001A3B6E" w:rsidP="001A3B6E">
      <w:pPr>
        <w:spacing w:after="0"/>
        <w:jc w:val="both"/>
        <w:rPr>
          <w:rFonts w:ascii="Calibri" w:eastAsia="Times New Roman" w:hAnsi="Calibri" w:cs="Times New Roman"/>
        </w:rPr>
      </w:pPr>
    </w:p>
    <w:p w14:paraId="10C55887" w14:textId="77777777" w:rsidR="001A3B6E" w:rsidRDefault="001A3B6E" w:rsidP="001A3B6E">
      <w:pPr>
        <w:spacing w:after="0"/>
        <w:jc w:val="both"/>
        <w:rPr>
          <w:rFonts w:ascii="Calibri" w:eastAsia="Times New Roman" w:hAnsi="Calibri" w:cs="Times New Roman"/>
        </w:rPr>
      </w:pPr>
    </w:p>
    <w:p w14:paraId="7DE1FD4B" w14:textId="77777777" w:rsidR="001A3B6E" w:rsidRDefault="001A3B6E" w:rsidP="001A3B6E">
      <w:pPr>
        <w:spacing w:after="0"/>
        <w:jc w:val="both"/>
        <w:rPr>
          <w:rFonts w:ascii="Calibri" w:eastAsia="Times New Roman" w:hAnsi="Calibri" w:cs="Times New Roman"/>
        </w:rPr>
      </w:pPr>
    </w:p>
    <w:p w14:paraId="61BF26AC" w14:textId="77777777" w:rsidR="001A3B6E" w:rsidRDefault="001A3B6E" w:rsidP="001A3B6E">
      <w:pPr>
        <w:spacing w:after="0"/>
        <w:jc w:val="both"/>
        <w:rPr>
          <w:rFonts w:ascii="Calibri" w:eastAsia="Times New Roman" w:hAnsi="Calibri" w:cs="Times New Roman"/>
        </w:rPr>
      </w:pPr>
    </w:p>
    <w:p w14:paraId="7D3B7B35" w14:textId="77777777" w:rsidR="001A3B6E" w:rsidRDefault="001A3B6E" w:rsidP="001A3B6E">
      <w:pPr>
        <w:spacing w:after="0"/>
        <w:jc w:val="both"/>
        <w:rPr>
          <w:rFonts w:ascii="Calibri" w:eastAsia="Times New Roman" w:hAnsi="Calibri" w:cs="Times New Roman"/>
        </w:rPr>
      </w:pPr>
    </w:p>
    <w:p w14:paraId="6DF2A194" w14:textId="77777777" w:rsidR="001A3B6E" w:rsidRDefault="001A3B6E" w:rsidP="001A3B6E">
      <w:pPr>
        <w:spacing w:after="0"/>
        <w:jc w:val="both"/>
        <w:rPr>
          <w:rFonts w:ascii="Calibri" w:eastAsia="Times New Roman" w:hAnsi="Calibri" w:cs="Times New Roman"/>
        </w:rPr>
      </w:pPr>
    </w:p>
    <w:p w14:paraId="102D9864" w14:textId="77777777" w:rsidR="001A3B6E" w:rsidRDefault="001A3B6E" w:rsidP="001A3B6E">
      <w:pPr>
        <w:spacing w:after="0"/>
        <w:jc w:val="both"/>
        <w:rPr>
          <w:rFonts w:ascii="Calibri" w:eastAsia="Times New Roman" w:hAnsi="Calibri" w:cs="Times New Roman"/>
        </w:rPr>
      </w:pPr>
    </w:p>
    <w:p w14:paraId="403BDDEA" w14:textId="77777777" w:rsidR="001A3B6E" w:rsidRDefault="001A3B6E" w:rsidP="001A3B6E">
      <w:pPr>
        <w:spacing w:after="0"/>
        <w:jc w:val="both"/>
        <w:rPr>
          <w:rFonts w:ascii="Calibri" w:eastAsia="Times New Roman" w:hAnsi="Calibri" w:cs="Times New Roman"/>
        </w:rPr>
      </w:pPr>
    </w:p>
    <w:p w14:paraId="53BD2C94" w14:textId="77777777" w:rsidR="001A3B6E" w:rsidRDefault="001A3B6E" w:rsidP="001A3B6E">
      <w:pPr>
        <w:spacing w:after="0"/>
        <w:jc w:val="both"/>
        <w:rPr>
          <w:rFonts w:ascii="Calibri" w:eastAsia="Times New Roman" w:hAnsi="Calibri" w:cs="Times New Roman"/>
        </w:rPr>
      </w:pPr>
    </w:p>
    <w:p w14:paraId="1B640A0D" w14:textId="77777777" w:rsidR="001A3B6E" w:rsidRDefault="001A3B6E" w:rsidP="001A3B6E">
      <w:pPr>
        <w:spacing w:after="0"/>
        <w:jc w:val="both"/>
        <w:rPr>
          <w:rFonts w:ascii="Calibri" w:eastAsia="Times New Roman" w:hAnsi="Calibri" w:cs="Times New Roman"/>
        </w:rPr>
      </w:pPr>
    </w:p>
    <w:p w14:paraId="67E257DB" w14:textId="77777777" w:rsidR="001A3B6E" w:rsidRDefault="001A3B6E" w:rsidP="001A3B6E">
      <w:pPr>
        <w:spacing w:after="0"/>
        <w:jc w:val="both"/>
        <w:rPr>
          <w:rFonts w:ascii="Calibri" w:eastAsia="Times New Roman" w:hAnsi="Calibri" w:cs="Times New Roman"/>
        </w:rPr>
      </w:pPr>
    </w:p>
    <w:p w14:paraId="7151632B" w14:textId="77777777" w:rsidR="001A3B6E" w:rsidRDefault="001A3B6E" w:rsidP="001A3B6E">
      <w:pPr>
        <w:spacing w:after="0"/>
        <w:jc w:val="both"/>
        <w:rPr>
          <w:rFonts w:ascii="Calibri" w:eastAsia="Times New Roman" w:hAnsi="Calibri" w:cs="Times New Roman"/>
        </w:rPr>
      </w:pPr>
    </w:p>
    <w:p w14:paraId="5A565710" w14:textId="77777777" w:rsidR="001A3B6E" w:rsidRDefault="001A3B6E" w:rsidP="001A3B6E">
      <w:pPr>
        <w:spacing w:after="0"/>
        <w:jc w:val="both"/>
        <w:rPr>
          <w:rFonts w:ascii="Calibri" w:eastAsia="Times New Roman" w:hAnsi="Calibri" w:cs="Times New Roman"/>
        </w:rPr>
      </w:pPr>
    </w:p>
    <w:p w14:paraId="3D56F720" w14:textId="77777777" w:rsidR="001A3B6E" w:rsidRDefault="001A3B6E" w:rsidP="001A3B6E">
      <w:pPr>
        <w:spacing w:after="0"/>
        <w:jc w:val="both"/>
        <w:rPr>
          <w:rFonts w:ascii="Calibri" w:eastAsia="Times New Roman" w:hAnsi="Calibri" w:cs="Times New Roman"/>
        </w:rPr>
      </w:pPr>
    </w:p>
    <w:p w14:paraId="4C535932" w14:textId="77777777" w:rsidR="001A3B6E" w:rsidRDefault="001A3B6E" w:rsidP="001A3B6E">
      <w:pPr>
        <w:spacing w:after="0"/>
        <w:jc w:val="both"/>
        <w:rPr>
          <w:rFonts w:ascii="Calibri" w:eastAsia="Times New Roman" w:hAnsi="Calibri" w:cs="Times New Roman"/>
        </w:rPr>
      </w:pPr>
    </w:p>
    <w:p w14:paraId="3491B373" w14:textId="77777777" w:rsidR="001A3B6E" w:rsidRPr="00A25258" w:rsidRDefault="001A3B6E" w:rsidP="001A3B6E">
      <w:pPr>
        <w:spacing w:after="0"/>
        <w:jc w:val="both"/>
        <w:rPr>
          <w:rFonts w:ascii="Calibri" w:eastAsia="Times New Roman" w:hAnsi="Calibri" w:cs="Times New Roman"/>
        </w:rPr>
      </w:pPr>
    </w:p>
    <w:p w14:paraId="4A738DCC" w14:textId="77777777" w:rsidR="001B5F3F" w:rsidRDefault="001B5F3F" w:rsidP="001B5F3F">
      <w:pPr>
        <w:keepNext/>
        <w:keepLines/>
        <w:spacing w:after="0"/>
        <w:ind w:left="432" w:hanging="432"/>
        <w:outlineLvl w:val="0"/>
        <w:rPr>
          <w:rFonts w:asciiTheme="majorHAnsi" w:eastAsiaTheme="majorEastAsia" w:hAnsiTheme="majorHAnsi" w:cstheme="majorBidi"/>
          <w:color w:val="2270BF" w:themeColor="accent3"/>
          <w:sz w:val="36"/>
          <w:szCs w:val="32"/>
        </w:rPr>
      </w:pPr>
      <w:bookmarkStart w:id="46" w:name="_Toc508960348"/>
      <w:bookmarkStart w:id="47" w:name="_Ref501111183"/>
      <w:bookmarkStart w:id="48" w:name="_Toc29546148"/>
      <w:bookmarkStart w:id="49" w:name="_Hlk16771730"/>
      <w:r>
        <w:rPr>
          <w:rFonts w:asciiTheme="majorHAnsi" w:eastAsiaTheme="majorEastAsia" w:hAnsiTheme="majorHAnsi" w:cstheme="majorBidi"/>
          <w:color w:val="2270BF" w:themeColor="accent3"/>
          <w:sz w:val="36"/>
          <w:szCs w:val="32"/>
        </w:rPr>
        <w:br w:type="page"/>
      </w:r>
    </w:p>
    <w:p w14:paraId="549E05EA" w14:textId="65752DE7" w:rsidR="001A3B6E" w:rsidRPr="001B5F3F" w:rsidRDefault="001A3B6E" w:rsidP="001B5F3F">
      <w:pPr>
        <w:keepNext/>
        <w:keepLines/>
        <w:spacing w:after="0"/>
        <w:ind w:left="432" w:hanging="432"/>
        <w:outlineLvl w:val="0"/>
        <w:rPr>
          <w:rFonts w:asciiTheme="majorHAnsi" w:eastAsiaTheme="majorEastAsia" w:hAnsiTheme="majorHAnsi" w:cstheme="majorBidi"/>
          <w:color w:val="2270BF" w:themeColor="accent3"/>
          <w:sz w:val="36"/>
          <w:szCs w:val="32"/>
        </w:rPr>
      </w:pPr>
      <w:bookmarkStart w:id="50" w:name="_Toc42603757"/>
      <w:r w:rsidRPr="001B5F3F">
        <w:rPr>
          <w:rFonts w:asciiTheme="majorHAnsi" w:eastAsiaTheme="majorEastAsia" w:hAnsiTheme="majorHAnsi" w:cstheme="majorBidi"/>
          <w:color w:val="2270BF" w:themeColor="accent3"/>
          <w:sz w:val="36"/>
          <w:szCs w:val="32"/>
        </w:rPr>
        <w:lastRenderedPageBreak/>
        <w:t>Vedlegg C</w:t>
      </w:r>
      <w:r w:rsidR="003B72CE">
        <w:rPr>
          <w:rFonts w:asciiTheme="majorHAnsi" w:eastAsiaTheme="majorEastAsia" w:hAnsiTheme="majorHAnsi" w:cstheme="majorBidi"/>
          <w:color w:val="2270BF" w:themeColor="accent3"/>
          <w:sz w:val="36"/>
          <w:szCs w:val="32"/>
        </w:rPr>
        <w:t xml:space="preserve"> </w:t>
      </w:r>
      <w:r w:rsidRPr="001B5F3F">
        <w:rPr>
          <w:rFonts w:asciiTheme="majorHAnsi" w:eastAsiaTheme="majorEastAsia" w:hAnsiTheme="majorHAnsi" w:cstheme="majorBidi"/>
          <w:color w:val="2270BF" w:themeColor="accent3"/>
          <w:sz w:val="36"/>
          <w:szCs w:val="32"/>
        </w:rPr>
        <w:t xml:space="preserve">Instruks </w:t>
      </w:r>
      <w:proofErr w:type="gramStart"/>
      <w:r w:rsidRPr="001B5F3F">
        <w:rPr>
          <w:rFonts w:asciiTheme="majorHAnsi" w:eastAsiaTheme="majorEastAsia" w:hAnsiTheme="majorHAnsi" w:cstheme="majorBidi"/>
          <w:color w:val="2270BF" w:themeColor="accent3"/>
          <w:sz w:val="36"/>
          <w:szCs w:val="32"/>
        </w:rPr>
        <w:t>vedrørende</w:t>
      </w:r>
      <w:proofErr w:type="gramEnd"/>
      <w:r w:rsidRPr="001B5F3F">
        <w:rPr>
          <w:rFonts w:asciiTheme="majorHAnsi" w:eastAsiaTheme="majorEastAsia" w:hAnsiTheme="majorHAnsi" w:cstheme="majorBidi"/>
          <w:color w:val="2270BF" w:themeColor="accent3"/>
          <w:sz w:val="36"/>
          <w:szCs w:val="32"/>
        </w:rPr>
        <w:t xml:space="preserve"> behandling av personopplysninger</w:t>
      </w:r>
      <w:bookmarkEnd w:id="46"/>
      <w:bookmarkEnd w:id="47"/>
      <w:bookmarkEnd w:id="48"/>
      <w:bookmarkEnd w:id="50"/>
      <w:r w:rsidRPr="001B5F3F">
        <w:rPr>
          <w:rFonts w:asciiTheme="majorHAnsi" w:eastAsiaTheme="majorEastAsia" w:hAnsiTheme="majorHAnsi" w:cstheme="majorBidi"/>
          <w:color w:val="2270BF" w:themeColor="accent3"/>
          <w:sz w:val="36"/>
          <w:szCs w:val="32"/>
        </w:rPr>
        <w:t xml:space="preserve"> </w:t>
      </w:r>
    </w:p>
    <w:bookmarkEnd w:id="49"/>
    <w:p w14:paraId="4D55B241" w14:textId="4E1AA949" w:rsidR="001A3B6E" w:rsidRPr="00276C8A" w:rsidRDefault="001A3B6E" w:rsidP="001A3B6E">
      <w:pPr>
        <w:spacing w:after="0"/>
        <w:rPr>
          <w:rFonts w:ascii="Verdana" w:hAnsi="Verdana" w:cs="Times New Roman"/>
          <w:b/>
          <w:color w:val="FF0000"/>
          <w:sz w:val="18"/>
          <w:szCs w:val="18"/>
          <w:highlight w:val="yellow"/>
        </w:rPr>
      </w:pPr>
    </w:p>
    <w:p w14:paraId="6BA4560E" w14:textId="77777777" w:rsidR="001A3B6E" w:rsidRPr="00D46C31" w:rsidRDefault="001A3B6E" w:rsidP="00D46C31">
      <w:pPr>
        <w:spacing w:after="0"/>
        <w:rPr>
          <w:rFonts w:eastAsia="Times New Roman" w:cstheme="minorHAnsi"/>
          <w:sz w:val="21"/>
          <w:szCs w:val="21"/>
        </w:rPr>
      </w:pPr>
      <w:r w:rsidRPr="00D46C31">
        <w:rPr>
          <w:rFonts w:eastAsia="Times New Roman" w:cstheme="minorHAnsi"/>
          <w:sz w:val="21"/>
          <w:szCs w:val="21"/>
        </w:rPr>
        <w:t xml:space="preserve">Databehandlerens behandling av personopplysninger på vegne av den Behandlingsansvarlige skjer ved at Databehandler utfører følgende: </w:t>
      </w:r>
    </w:p>
    <w:p w14:paraId="1A864D40" w14:textId="77777777" w:rsidR="001A3B6E" w:rsidRPr="00717898" w:rsidRDefault="001A3B6E" w:rsidP="00D46C31">
      <w:pPr>
        <w:spacing w:after="0"/>
        <w:rPr>
          <w:rFonts w:eastAsia="Times New Roman" w:cstheme="minorHAnsi"/>
          <w:sz w:val="21"/>
          <w:szCs w:val="21"/>
          <w:highlight w:val="yellow"/>
        </w:rPr>
      </w:pPr>
    </w:p>
    <w:p w14:paraId="2D4E54F6" w14:textId="77777777" w:rsidR="001A3B6E" w:rsidRPr="00717898" w:rsidRDefault="001A3B6E" w:rsidP="00D46C31">
      <w:pPr>
        <w:spacing w:after="0"/>
        <w:rPr>
          <w:rFonts w:eastAsia="Times New Roman" w:cstheme="minorHAnsi"/>
          <w:sz w:val="21"/>
          <w:szCs w:val="21"/>
          <w:highlight w:val="yellow"/>
        </w:rPr>
      </w:pPr>
      <w:r w:rsidRPr="00717898">
        <w:rPr>
          <w:rFonts w:eastAsia="Times New Roman" w:cstheme="minorHAnsi"/>
          <w:sz w:val="21"/>
          <w:szCs w:val="21"/>
          <w:highlight w:val="yellow"/>
        </w:rPr>
        <w:t>[Beskriv behandlingen som Databehandler skal gjøre]</w:t>
      </w:r>
    </w:p>
    <w:p w14:paraId="311E2A80" w14:textId="77777777" w:rsidR="001A3B6E" w:rsidRPr="00717898" w:rsidRDefault="001A3B6E" w:rsidP="00D46C31">
      <w:pPr>
        <w:spacing w:after="0"/>
        <w:rPr>
          <w:rFonts w:eastAsia="Times New Roman" w:cstheme="minorHAnsi"/>
          <w:sz w:val="21"/>
          <w:szCs w:val="21"/>
          <w:highlight w:val="yellow"/>
        </w:rPr>
      </w:pPr>
    </w:p>
    <w:p w14:paraId="6D512EC3" w14:textId="77777777" w:rsidR="001A3B6E" w:rsidRPr="00717898" w:rsidRDefault="001A3B6E" w:rsidP="00D46C31">
      <w:pPr>
        <w:spacing w:after="0"/>
        <w:rPr>
          <w:rFonts w:eastAsia="Times New Roman" w:cstheme="minorHAnsi"/>
          <w:i/>
          <w:iCs/>
          <w:color w:val="FF0000"/>
          <w:sz w:val="21"/>
          <w:szCs w:val="21"/>
          <w:highlight w:val="yellow"/>
        </w:rPr>
      </w:pPr>
      <w:r w:rsidRPr="00717898">
        <w:rPr>
          <w:rFonts w:eastAsia="Times New Roman" w:cstheme="minorHAnsi"/>
          <w:i/>
          <w:iCs/>
          <w:color w:val="FF0000"/>
          <w:sz w:val="21"/>
          <w:szCs w:val="21"/>
          <w:highlight w:val="yellow"/>
        </w:rPr>
        <w:t>eller</w:t>
      </w:r>
    </w:p>
    <w:p w14:paraId="5E7BECDE" w14:textId="77777777" w:rsidR="001A3B6E" w:rsidRPr="00717898" w:rsidRDefault="001A3B6E" w:rsidP="00D46C31">
      <w:pPr>
        <w:spacing w:after="0"/>
        <w:rPr>
          <w:rFonts w:eastAsia="Times New Roman" w:cstheme="minorHAnsi"/>
          <w:sz w:val="21"/>
          <w:szCs w:val="21"/>
          <w:highlight w:val="yellow"/>
        </w:rPr>
      </w:pPr>
    </w:p>
    <w:p w14:paraId="533AEE91" w14:textId="77777777" w:rsidR="001A3B6E" w:rsidRPr="00717898" w:rsidRDefault="001A3B6E" w:rsidP="00D46C31">
      <w:pPr>
        <w:spacing w:after="0"/>
        <w:rPr>
          <w:rFonts w:eastAsia="Times New Roman" w:cstheme="minorHAnsi"/>
          <w:sz w:val="21"/>
          <w:szCs w:val="21"/>
        </w:rPr>
      </w:pPr>
      <w:r w:rsidRPr="00D46C31">
        <w:rPr>
          <w:rFonts w:eastAsia="Times New Roman" w:cstheme="minorHAnsi"/>
          <w:sz w:val="21"/>
          <w:szCs w:val="21"/>
        </w:rPr>
        <w:t xml:space="preserve">Konkrete instrukser for behandlingen av personopplysninger følger av Hovedavtalen </w:t>
      </w:r>
      <w:r w:rsidRPr="00717898">
        <w:rPr>
          <w:rFonts w:eastAsia="Times New Roman" w:cstheme="minorHAnsi"/>
          <w:sz w:val="21"/>
          <w:szCs w:val="21"/>
          <w:highlight w:val="yellow"/>
        </w:rPr>
        <w:t>[side/punkt/del{vedlegg]. Instruksene omfatter også nødvendige sikringstiltak.</w:t>
      </w:r>
    </w:p>
    <w:p w14:paraId="16DF1C6D" w14:textId="77777777" w:rsidR="001A3B6E" w:rsidRPr="00717898" w:rsidRDefault="001A3B6E" w:rsidP="00D46C31">
      <w:pPr>
        <w:spacing w:after="0"/>
        <w:rPr>
          <w:rFonts w:eastAsia="Times New Roman" w:cstheme="minorHAnsi"/>
          <w:color w:val="FF0000"/>
          <w:sz w:val="21"/>
          <w:szCs w:val="21"/>
        </w:rPr>
      </w:pPr>
    </w:p>
    <w:p w14:paraId="08523CB8" w14:textId="77777777" w:rsidR="001A3B6E" w:rsidRPr="00717898" w:rsidRDefault="001A3B6E" w:rsidP="00D46C31">
      <w:pPr>
        <w:spacing w:after="0"/>
        <w:rPr>
          <w:rFonts w:eastAsia="Times New Roman" w:cstheme="minorHAnsi"/>
          <w:color w:val="FF0000"/>
          <w:sz w:val="21"/>
          <w:szCs w:val="21"/>
          <w:highlight w:val="yellow"/>
        </w:rPr>
      </w:pPr>
      <w:r w:rsidRPr="00717898">
        <w:rPr>
          <w:rFonts w:eastAsia="Times New Roman" w:cstheme="minorHAnsi"/>
          <w:color w:val="FF0000"/>
          <w:sz w:val="21"/>
          <w:szCs w:val="21"/>
          <w:highlight w:val="yellow"/>
        </w:rPr>
        <w:t>eller</w:t>
      </w:r>
    </w:p>
    <w:p w14:paraId="55F01E62" w14:textId="77777777" w:rsidR="001A3B6E" w:rsidRPr="00717898" w:rsidRDefault="001A3B6E" w:rsidP="00D46C31">
      <w:pPr>
        <w:spacing w:after="0"/>
        <w:rPr>
          <w:rFonts w:eastAsia="Times New Roman" w:cstheme="minorHAnsi"/>
          <w:sz w:val="21"/>
          <w:szCs w:val="21"/>
          <w:highlight w:val="yellow"/>
        </w:rPr>
      </w:pPr>
    </w:p>
    <w:p w14:paraId="77CA70A3" w14:textId="043F2A3E" w:rsidR="001A3B6E" w:rsidRDefault="001A3B6E" w:rsidP="00D46C31">
      <w:pPr>
        <w:spacing w:after="0"/>
        <w:rPr>
          <w:rFonts w:eastAsia="Times New Roman" w:cstheme="minorHAnsi"/>
          <w:i/>
          <w:iCs/>
          <w:color w:val="FF0000"/>
          <w:sz w:val="21"/>
          <w:szCs w:val="21"/>
        </w:rPr>
      </w:pPr>
      <w:r w:rsidRPr="00717898">
        <w:rPr>
          <w:rFonts w:eastAsia="Times New Roman" w:cstheme="minorHAnsi"/>
          <w:i/>
          <w:iCs/>
          <w:color w:val="FF0000"/>
          <w:sz w:val="21"/>
          <w:szCs w:val="21"/>
          <w:highlight w:val="yellow"/>
        </w:rPr>
        <w:t>[</w:t>
      </w:r>
      <w:r w:rsidR="00717898" w:rsidRPr="00717898">
        <w:rPr>
          <w:rFonts w:eastAsia="Times New Roman" w:cstheme="minorHAnsi"/>
          <w:b/>
          <w:bCs/>
          <w:i/>
          <w:iCs/>
          <w:color w:val="FF0000"/>
          <w:sz w:val="21"/>
          <w:szCs w:val="21"/>
          <w:highlight w:val="yellow"/>
        </w:rPr>
        <w:t>Veiledningstekst:</w:t>
      </w:r>
      <w:r w:rsidR="00717898" w:rsidRPr="00717898">
        <w:rPr>
          <w:rFonts w:eastAsia="Times New Roman" w:cstheme="minorHAnsi"/>
          <w:i/>
          <w:iCs/>
          <w:color w:val="FF0000"/>
          <w:sz w:val="21"/>
          <w:szCs w:val="21"/>
          <w:highlight w:val="yellow"/>
        </w:rPr>
        <w:t xml:space="preserve"> </w:t>
      </w:r>
      <w:r w:rsidRPr="00717898">
        <w:rPr>
          <w:rFonts w:eastAsia="Times New Roman" w:cstheme="minorHAnsi"/>
          <w:i/>
          <w:iCs/>
          <w:color w:val="FF0000"/>
          <w:sz w:val="21"/>
          <w:szCs w:val="21"/>
          <w:highlight w:val="yellow"/>
        </w:rPr>
        <w:t>Slett punkt under om henholdsvis behandlingssikkerhet, oppbevaringsperiode/</w:t>
      </w:r>
      <w:proofErr w:type="spellStart"/>
      <w:r w:rsidRPr="00717898">
        <w:rPr>
          <w:rFonts w:eastAsia="Times New Roman" w:cstheme="minorHAnsi"/>
          <w:i/>
          <w:iCs/>
          <w:color w:val="FF0000"/>
          <w:sz w:val="21"/>
          <w:szCs w:val="21"/>
          <w:highlight w:val="yellow"/>
        </w:rPr>
        <w:t>sletterutine</w:t>
      </w:r>
      <w:proofErr w:type="spellEnd"/>
      <w:r w:rsidRPr="00717898">
        <w:rPr>
          <w:rFonts w:eastAsia="Times New Roman" w:cstheme="minorHAnsi"/>
          <w:i/>
          <w:iCs/>
          <w:color w:val="FF0000"/>
          <w:sz w:val="21"/>
          <w:szCs w:val="21"/>
          <w:highlight w:val="yellow"/>
        </w:rPr>
        <w:t>, lokalitet for behandling under, hvis dette følger av Hovedavtalen].</w:t>
      </w:r>
    </w:p>
    <w:p w14:paraId="06444F70" w14:textId="77777777" w:rsidR="008F3AE8" w:rsidRPr="00717898" w:rsidRDefault="008F3AE8" w:rsidP="00D46C31">
      <w:pPr>
        <w:spacing w:after="0"/>
        <w:rPr>
          <w:rFonts w:eastAsia="Times New Roman" w:cstheme="minorHAnsi"/>
          <w:i/>
          <w:iCs/>
          <w:color w:val="FF0000"/>
          <w:sz w:val="21"/>
          <w:szCs w:val="21"/>
        </w:rPr>
      </w:pPr>
    </w:p>
    <w:p w14:paraId="16C21800" w14:textId="77777777" w:rsidR="001A3B6E" w:rsidRPr="008F3AE8" w:rsidRDefault="001A3B6E" w:rsidP="008F3AE8">
      <w:pPr>
        <w:spacing w:after="0"/>
        <w:jc w:val="both"/>
        <w:rPr>
          <w:rFonts w:cstheme="minorHAnsi"/>
          <w:b/>
          <w:bCs/>
          <w:color w:val="0070C0"/>
          <w:sz w:val="21"/>
          <w:szCs w:val="21"/>
        </w:rPr>
      </w:pPr>
      <w:bookmarkStart w:id="51" w:name="_Toc508960350"/>
      <w:bookmarkStart w:id="52" w:name="_Toc506305868"/>
      <w:bookmarkStart w:id="53" w:name="_Toc505780024"/>
      <w:bookmarkStart w:id="54" w:name="_Toc505602991"/>
      <w:bookmarkStart w:id="55" w:name="_Toc501369813"/>
      <w:r w:rsidRPr="008F3AE8">
        <w:rPr>
          <w:rFonts w:cstheme="minorHAnsi"/>
          <w:b/>
          <w:bCs/>
          <w:color w:val="0070C0"/>
          <w:sz w:val="21"/>
          <w:szCs w:val="21"/>
        </w:rPr>
        <w:t>Behandlingssikkerhe</w:t>
      </w:r>
      <w:bookmarkEnd w:id="51"/>
      <w:bookmarkEnd w:id="52"/>
      <w:bookmarkEnd w:id="53"/>
      <w:bookmarkEnd w:id="54"/>
      <w:bookmarkEnd w:id="55"/>
      <w:r w:rsidRPr="008F3AE8">
        <w:rPr>
          <w:rFonts w:cstheme="minorHAnsi"/>
          <w:b/>
          <w:bCs/>
          <w:color w:val="0070C0"/>
          <w:sz w:val="21"/>
          <w:szCs w:val="21"/>
        </w:rPr>
        <w:t>t</w:t>
      </w:r>
    </w:p>
    <w:p w14:paraId="2F1F73CB" w14:textId="77777777" w:rsidR="001A3B6E" w:rsidRPr="00717898" w:rsidRDefault="001A3B6E" w:rsidP="00717898">
      <w:pPr>
        <w:spacing w:after="0"/>
        <w:rPr>
          <w:rFonts w:eastAsia="Times New Roman" w:cstheme="minorHAnsi"/>
          <w:sz w:val="21"/>
          <w:szCs w:val="21"/>
        </w:rPr>
      </w:pPr>
      <w:r w:rsidRPr="00717898">
        <w:rPr>
          <w:rFonts w:eastAsia="Times New Roman" w:cstheme="minorHAnsi"/>
          <w:sz w:val="21"/>
          <w:szCs w:val="21"/>
        </w:rPr>
        <w:t>Sikkerhetsnivået skal avspeile:</w:t>
      </w:r>
    </w:p>
    <w:p w14:paraId="64AA0AA3" w14:textId="77777777" w:rsidR="001A3B6E" w:rsidRPr="00717898" w:rsidRDefault="001A3B6E" w:rsidP="00717898">
      <w:pPr>
        <w:spacing w:after="0"/>
        <w:rPr>
          <w:rFonts w:eastAsia="Times New Roman" w:cstheme="minorHAnsi"/>
          <w:sz w:val="21"/>
          <w:szCs w:val="21"/>
        </w:rPr>
      </w:pPr>
    </w:p>
    <w:p w14:paraId="6A66EB86" w14:textId="77777777" w:rsidR="001A3B6E" w:rsidRPr="00717898" w:rsidRDefault="001A3B6E" w:rsidP="00717898">
      <w:pPr>
        <w:numPr>
          <w:ilvl w:val="0"/>
          <w:numId w:val="33"/>
        </w:numPr>
        <w:spacing w:after="0" w:line="276" w:lineRule="auto"/>
        <w:contextualSpacing/>
        <w:rPr>
          <w:rFonts w:eastAsia="Times New Roman" w:cstheme="minorHAnsi"/>
          <w:sz w:val="21"/>
          <w:szCs w:val="21"/>
        </w:rPr>
      </w:pPr>
      <w:r w:rsidRPr="00717898">
        <w:rPr>
          <w:rFonts w:eastAsia="Times New Roman" w:cstheme="minorHAnsi"/>
          <w:sz w:val="21"/>
          <w:szCs w:val="21"/>
        </w:rPr>
        <w:t>[</w:t>
      </w:r>
      <w:r w:rsidRPr="00717898">
        <w:rPr>
          <w:rFonts w:eastAsia="Times New Roman" w:cstheme="minorHAnsi"/>
          <w:sz w:val="21"/>
          <w:szCs w:val="21"/>
          <w:highlight w:val="yellow"/>
        </w:rPr>
        <w:t>Beskriv elementer som er avgjørende for sikkerhetsnivået, hensyntatt behandlingens karakter, omfang og formål]</w:t>
      </w:r>
    </w:p>
    <w:p w14:paraId="09666B7E" w14:textId="77777777" w:rsidR="001A3B6E" w:rsidRPr="00717898" w:rsidRDefault="001A3B6E" w:rsidP="00717898">
      <w:pPr>
        <w:spacing w:after="0"/>
        <w:rPr>
          <w:rFonts w:eastAsia="Times New Roman" w:cstheme="minorHAnsi"/>
          <w:sz w:val="21"/>
          <w:szCs w:val="21"/>
        </w:rPr>
      </w:pPr>
    </w:p>
    <w:p w14:paraId="39368542" w14:textId="5B394DC0" w:rsidR="001A3B6E" w:rsidRPr="00717898" w:rsidRDefault="001A3B6E" w:rsidP="00717898">
      <w:pPr>
        <w:spacing w:after="0"/>
        <w:rPr>
          <w:rFonts w:eastAsia="Times New Roman" w:cstheme="minorHAnsi"/>
          <w:i/>
          <w:iCs/>
          <w:color w:val="FF0000"/>
          <w:sz w:val="21"/>
          <w:szCs w:val="21"/>
          <w:highlight w:val="yellow"/>
        </w:rPr>
      </w:pPr>
      <w:r w:rsidRPr="00717898">
        <w:rPr>
          <w:rFonts w:eastAsia="Times New Roman" w:cstheme="minorHAnsi"/>
          <w:i/>
          <w:iCs/>
          <w:color w:val="FF0000"/>
          <w:sz w:val="21"/>
          <w:szCs w:val="21"/>
          <w:highlight w:val="yellow"/>
        </w:rPr>
        <w:t>[</w:t>
      </w:r>
      <w:r w:rsidRPr="00717898">
        <w:rPr>
          <w:rFonts w:eastAsia="Times New Roman" w:cstheme="minorHAnsi"/>
          <w:b/>
          <w:bCs/>
          <w:i/>
          <w:iCs/>
          <w:color w:val="FF0000"/>
          <w:sz w:val="21"/>
          <w:szCs w:val="21"/>
          <w:highlight w:val="yellow"/>
        </w:rPr>
        <w:t>Eksempelvis:</w:t>
      </w:r>
    </w:p>
    <w:p w14:paraId="7BA30F90" w14:textId="406897B1" w:rsidR="001A3B6E" w:rsidRPr="00717898" w:rsidRDefault="001A3B6E" w:rsidP="00717898">
      <w:pPr>
        <w:spacing w:after="0"/>
        <w:rPr>
          <w:rFonts w:eastAsia="Times New Roman" w:cstheme="minorHAnsi"/>
          <w:i/>
          <w:iCs/>
          <w:color w:val="FF0000"/>
          <w:sz w:val="21"/>
          <w:szCs w:val="21"/>
        </w:rPr>
      </w:pPr>
      <w:proofErr w:type="gramStart"/>
      <w:r w:rsidRPr="00717898">
        <w:rPr>
          <w:rFonts w:eastAsia="Times New Roman" w:cstheme="minorHAnsi"/>
          <w:i/>
          <w:iCs/>
          <w:color w:val="FF0000"/>
          <w:sz w:val="21"/>
          <w:szCs w:val="21"/>
          <w:highlight w:val="yellow"/>
        </w:rPr>
        <w:t>”Det</w:t>
      </w:r>
      <w:proofErr w:type="gramEnd"/>
      <w:r w:rsidRPr="00717898">
        <w:rPr>
          <w:rFonts w:eastAsia="Times New Roman" w:cstheme="minorHAnsi"/>
          <w:i/>
          <w:iCs/>
          <w:color w:val="FF0000"/>
          <w:sz w:val="21"/>
          <w:szCs w:val="21"/>
          <w:highlight w:val="yellow"/>
        </w:rPr>
        <w:t xml:space="preserve"> er her tale om behandling av en stor mengde personopplysninger som er omfattet av forordningens </w:t>
      </w:r>
      <w:hyperlink r:id="rId19" w:anchor="/Dokument/gEUz2DCRz2D679z2F2016z2DART9" w:history="1">
        <w:r w:rsidRPr="00717898">
          <w:rPr>
            <w:rStyle w:val="Hyperkobling"/>
            <w:rFonts w:eastAsia="Times New Roman" w:cstheme="minorHAnsi"/>
            <w:i/>
            <w:iCs/>
            <w:color w:val="FF0000"/>
            <w:sz w:val="21"/>
            <w:szCs w:val="21"/>
            <w:highlight w:val="yellow"/>
          </w:rPr>
          <w:t>artikkel 9</w:t>
        </w:r>
      </w:hyperlink>
      <w:r w:rsidRPr="00717898">
        <w:rPr>
          <w:rFonts w:eastAsia="Times New Roman" w:cstheme="minorHAnsi"/>
          <w:i/>
          <w:iCs/>
          <w:color w:val="FF0000"/>
          <w:sz w:val="21"/>
          <w:szCs w:val="21"/>
          <w:highlight w:val="yellow"/>
        </w:rPr>
        <w:t xml:space="preserve"> om ”særlige kategorier av personopplysninger” (tidligere kalt sensitive personopplysninger). Det skal derfor etableres et høyt sikkerhetsnivå. Databehandleren er berettiget og forpliktet til at treffe beslutninger om hvilke tekniske og organisatoriske sikkerhetstiltak som skal iverksettes for å skape et tilstrekkelig og nødvendig (og avtalt) sikkerhetsnivå omkring personopplysningene.»</w:t>
      </w:r>
      <w:r w:rsidR="00717898" w:rsidRPr="00717898">
        <w:rPr>
          <w:rFonts w:eastAsia="Times New Roman" w:cstheme="minorHAnsi"/>
          <w:i/>
          <w:iCs/>
          <w:color w:val="FF0000"/>
          <w:sz w:val="21"/>
          <w:szCs w:val="21"/>
          <w:highlight w:val="yellow"/>
        </w:rPr>
        <w:t>]</w:t>
      </w:r>
    </w:p>
    <w:p w14:paraId="3998F84E" w14:textId="77777777" w:rsidR="001A3B6E" w:rsidRPr="00717898" w:rsidRDefault="001A3B6E" w:rsidP="00717898">
      <w:pPr>
        <w:spacing w:after="0"/>
        <w:rPr>
          <w:rFonts w:eastAsia="Times New Roman" w:cstheme="minorHAnsi"/>
          <w:sz w:val="21"/>
          <w:szCs w:val="21"/>
        </w:rPr>
      </w:pPr>
      <w:r w:rsidRPr="00717898">
        <w:rPr>
          <w:rFonts w:eastAsia="Times New Roman" w:cstheme="minorHAnsi"/>
          <w:sz w:val="21"/>
          <w:szCs w:val="21"/>
        </w:rPr>
        <w:t xml:space="preserve">    </w:t>
      </w:r>
    </w:p>
    <w:p w14:paraId="3C7A9EE1" w14:textId="77777777" w:rsidR="001A3B6E" w:rsidRPr="00717898" w:rsidRDefault="001A3B6E" w:rsidP="00717898">
      <w:pPr>
        <w:spacing w:after="0"/>
        <w:rPr>
          <w:rFonts w:eastAsia="Times New Roman" w:cstheme="minorHAnsi"/>
          <w:sz w:val="21"/>
          <w:szCs w:val="21"/>
        </w:rPr>
      </w:pPr>
      <w:r w:rsidRPr="00717898">
        <w:rPr>
          <w:rFonts w:eastAsia="Times New Roman" w:cstheme="minorHAnsi"/>
          <w:sz w:val="21"/>
          <w:szCs w:val="21"/>
        </w:rPr>
        <w:t>Databehandleren skal gjennomføre følgende tiltak som er avtalt med Bane NOR (på bakgrunn av risikovurderinger Databehandler og/eller Bane NOR har foretatt):</w:t>
      </w:r>
    </w:p>
    <w:p w14:paraId="472DEFB6" w14:textId="77777777" w:rsidR="001A3B6E" w:rsidRPr="00717898" w:rsidRDefault="001A3B6E" w:rsidP="00717898">
      <w:pPr>
        <w:spacing w:after="0"/>
        <w:rPr>
          <w:rFonts w:eastAsia="Times New Roman" w:cstheme="minorHAnsi"/>
          <w:sz w:val="21"/>
          <w:szCs w:val="21"/>
        </w:rPr>
      </w:pPr>
    </w:p>
    <w:p w14:paraId="4851E804" w14:textId="1667B1F4" w:rsidR="001A3B6E" w:rsidRPr="00717898" w:rsidRDefault="00717898" w:rsidP="00717898">
      <w:pPr>
        <w:spacing w:after="0"/>
        <w:rPr>
          <w:rFonts w:eastAsia="Times New Roman" w:cstheme="minorHAnsi"/>
          <w:i/>
          <w:iCs/>
          <w:color w:val="FF0000"/>
          <w:sz w:val="21"/>
          <w:szCs w:val="21"/>
        </w:rPr>
      </w:pPr>
      <w:r w:rsidRPr="00717898">
        <w:rPr>
          <w:rFonts w:eastAsia="Times New Roman" w:cstheme="minorHAnsi"/>
          <w:b/>
          <w:bCs/>
          <w:i/>
          <w:iCs/>
          <w:color w:val="FF0000"/>
          <w:sz w:val="21"/>
          <w:szCs w:val="21"/>
          <w:highlight w:val="yellow"/>
        </w:rPr>
        <w:t>Veiledningstekst</w:t>
      </w:r>
      <w:r w:rsidR="001A3B6E" w:rsidRPr="00717898">
        <w:rPr>
          <w:rFonts w:eastAsia="Times New Roman" w:cstheme="minorHAnsi"/>
          <w:b/>
          <w:bCs/>
          <w:i/>
          <w:iCs/>
          <w:color w:val="FF0000"/>
          <w:sz w:val="21"/>
          <w:szCs w:val="21"/>
          <w:highlight w:val="yellow"/>
        </w:rPr>
        <w:t>:</w:t>
      </w:r>
      <w:r w:rsidR="001A3B6E" w:rsidRPr="00717898">
        <w:rPr>
          <w:rFonts w:eastAsia="Times New Roman" w:cstheme="minorHAnsi"/>
          <w:b/>
          <w:bCs/>
          <w:i/>
          <w:iCs/>
          <w:sz w:val="21"/>
          <w:szCs w:val="21"/>
          <w:highlight w:val="yellow"/>
        </w:rPr>
        <w:br/>
      </w:r>
      <w:r w:rsidR="001A3B6E" w:rsidRPr="00717898">
        <w:rPr>
          <w:rFonts w:eastAsia="Times New Roman" w:cstheme="minorHAnsi"/>
          <w:i/>
          <w:iCs/>
          <w:color w:val="FF0000"/>
          <w:sz w:val="21"/>
          <w:szCs w:val="21"/>
          <w:highlight w:val="yellow"/>
        </w:rPr>
        <w:t xml:space="preserve">Her er det aktuelt å nevne tiltak som </w:t>
      </w:r>
      <w:proofErr w:type="gramStart"/>
      <w:r w:rsidR="001A3B6E" w:rsidRPr="00717898">
        <w:rPr>
          <w:rFonts w:eastAsia="Times New Roman" w:cstheme="minorHAnsi"/>
          <w:i/>
          <w:iCs/>
          <w:color w:val="FF0000"/>
          <w:sz w:val="21"/>
          <w:szCs w:val="21"/>
          <w:highlight w:val="yellow"/>
        </w:rPr>
        <w:t>fremkom</w:t>
      </w:r>
      <w:proofErr w:type="gramEnd"/>
      <w:r w:rsidR="001A3B6E" w:rsidRPr="00717898">
        <w:rPr>
          <w:rFonts w:eastAsia="Times New Roman" w:cstheme="minorHAnsi"/>
          <w:i/>
          <w:iCs/>
          <w:color w:val="FF0000"/>
          <w:sz w:val="21"/>
          <w:szCs w:val="21"/>
          <w:highlight w:val="yellow"/>
        </w:rPr>
        <w:t xml:space="preserve"> under verdivurdering og risiko- og sårbarhetsanalyse av systemet, dersom dette er gjort. Eventuelt tiltak </w:t>
      </w:r>
      <w:proofErr w:type="gramStart"/>
      <w:r w:rsidR="001A3B6E" w:rsidRPr="00717898">
        <w:rPr>
          <w:rFonts w:eastAsia="Times New Roman" w:cstheme="minorHAnsi"/>
          <w:i/>
          <w:iCs/>
          <w:color w:val="FF0000"/>
          <w:sz w:val="21"/>
          <w:szCs w:val="21"/>
          <w:highlight w:val="yellow"/>
        </w:rPr>
        <w:t>fremkommet</w:t>
      </w:r>
      <w:proofErr w:type="gramEnd"/>
      <w:r w:rsidR="001A3B6E" w:rsidRPr="00717898">
        <w:rPr>
          <w:rFonts w:eastAsia="Times New Roman" w:cstheme="minorHAnsi"/>
          <w:i/>
          <w:iCs/>
          <w:color w:val="FF0000"/>
          <w:sz w:val="21"/>
          <w:szCs w:val="21"/>
          <w:highlight w:val="yellow"/>
        </w:rPr>
        <w:t xml:space="preserve"> gjennom andre risikovurderinger som er gjort.</w:t>
      </w:r>
      <w:r w:rsidR="001A3B6E" w:rsidRPr="00717898">
        <w:rPr>
          <w:rFonts w:eastAsia="Times New Roman" w:cstheme="minorHAnsi"/>
          <w:i/>
          <w:iCs/>
          <w:color w:val="FF0000"/>
          <w:sz w:val="21"/>
          <w:szCs w:val="21"/>
        </w:rPr>
        <w:t xml:space="preserve"> </w:t>
      </w:r>
    </w:p>
    <w:p w14:paraId="093EC590" w14:textId="77777777" w:rsidR="001A3B6E" w:rsidRPr="00717898" w:rsidRDefault="001A3B6E" w:rsidP="00717898">
      <w:pPr>
        <w:spacing w:after="0"/>
        <w:rPr>
          <w:rFonts w:eastAsia="Times New Roman" w:cstheme="minorHAnsi"/>
          <w:sz w:val="21"/>
          <w:szCs w:val="21"/>
        </w:rPr>
      </w:pPr>
    </w:p>
    <w:p w14:paraId="482DCC33" w14:textId="77777777" w:rsidR="001A3B6E" w:rsidRPr="00717898" w:rsidRDefault="001A3B6E" w:rsidP="00717898">
      <w:pPr>
        <w:spacing w:after="0"/>
        <w:rPr>
          <w:rFonts w:eastAsia="Times New Roman" w:cstheme="minorHAnsi"/>
          <w:sz w:val="21"/>
          <w:szCs w:val="21"/>
        </w:rPr>
      </w:pPr>
      <w:r w:rsidRPr="00717898">
        <w:rPr>
          <w:rFonts w:eastAsia="Times New Roman" w:cstheme="minorHAnsi"/>
          <w:sz w:val="21"/>
          <w:szCs w:val="21"/>
        </w:rPr>
        <w:t>[</w:t>
      </w:r>
      <w:r w:rsidRPr="00717898">
        <w:rPr>
          <w:rFonts w:eastAsia="Times New Roman" w:cstheme="minorHAnsi"/>
          <w:sz w:val="21"/>
          <w:szCs w:val="21"/>
          <w:highlight w:val="yellow"/>
        </w:rPr>
        <w:t>Beskriv eventuelle tiltak i form av prosedyrer som Databehandler har på plass for sikring av behandlingssikkerheten</w:t>
      </w:r>
      <w:r w:rsidRPr="00717898">
        <w:rPr>
          <w:rFonts w:eastAsia="Times New Roman" w:cstheme="minorHAnsi"/>
          <w:sz w:val="21"/>
          <w:szCs w:val="21"/>
        </w:rPr>
        <w:t>]</w:t>
      </w:r>
    </w:p>
    <w:p w14:paraId="1FFFA4C9" w14:textId="77777777" w:rsidR="001A3B6E" w:rsidRPr="00717898" w:rsidRDefault="001A3B6E" w:rsidP="00717898">
      <w:pPr>
        <w:spacing w:after="0"/>
        <w:rPr>
          <w:rFonts w:eastAsia="Times New Roman" w:cstheme="minorHAnsi"/>
          <w:sz w:val="21"/>
          <w:szCs w:val="21"/>
        </w:rPr>
      </w:pPr>
    </w:p>
    <w:p w14:paraId="2D6167D8" w14:textId="77777777" w:rsidR="001A3B6E" w:rsidRPr="00717898" w:rsidRDefault="001A3B6E" w:rsidP="00717898">
      <w:pPr>
        <w:spacing w:after="0"/>
        <w:rPr>
          <w:rFonts w:eastAsia="Times New Roman" w:cstheme="minorHAnsi"/>
          <w:sz w:val="21"/>
          <w:szCs w:val="21"/>
        </w:rPr>
      </w:pPr>
      <w:r w:rsidRPr="00717898">
        <w:rPr>
          <w:rFonts w:eastAsia="Times New Roman" w:cstheme="minorHAnsi"/>
          <w:sz w:val="21"/>
          <w:szCs w:val="21"/>
        </w:rPr>
        <w:t>[</w:t>
      </w:r>
      <w:r w:rsidRPr="00717898">
        <w:rPr>
          <w:rFonts w:eastAsia="Times New Roman" w:cstheme="minorHAnsi"/>
          <w:sz w:val="21"/>
          <w:szCs w:val="21"/>
          <w:highlight w:val="yellow"/>
        </w:rPr>
        <w:t xml:space="preserve">Beskriv eventuelle tiltak </w:t>
      </w:r>
      <w:proofErr w:type="gramStart"/>
      <w:r w:rsidRPr="00717898">
        <w:rPr>
          <w:rFonts w:eastAsia="Times New Roman" w:cstheme="minorHAnsi"/>
          <w:sz w:val="21"/>
          <w:szCs w:val="21"/>
          <w:highlight w:val="yellow"/>
        </w:rPr>
        <w:t>vedrørende</w:t>
      </w:r>
      <w:proofErr w:type="gramEnd"/>
      <w:r w:rsidRPr="00717898">
        <w:rPr>
          <w:rFonts w:eastAsia="Times New Roman" w:cstheme="minorHAnsi"/>
          <w:sz w:val="21"/>
          <w:szCs w:val="21"/>
          <w:highlight w:val="yellow"/>
        </w:rPr>
        <w:t xml:space="preserve"> sikring av taushetsplikt, integritet, tilgjengelighet m.m.</w:t>
      </w:r>
      <w:r w:rsidRPr="00717898">
        <w:rPr>
          <w:rFonts w:eastAsia="Times New Roman" w:cstheme="minorHAnsi"/>
          <w:sz w:val="21"/>
          <w:szCs w:val="21"/>
        </w:rPr>
        <w:t>]</w:t>
      </w:r>
    </w:p>
    <w:p w14:paraId="0CD9A57C" w14:textId="77777777" w:rsidR="001A3B6E" w:rsidRPr="00717898" w:rsidRDefault="001A3B6E" w:rsidP="00717898">
      <w:pPr>
        <w:spacing w:after="0"/>
        <w:rPr>
          <w:rFonts w:eastAsia="Times New Roman" w:cstheme="minorHAnsi"/>
          <w:sz w:val="21"/>
          <w:szCs w:val="21"/>
        </w:rPr>
      </w:pPr>
    </w:p>
    <w:p w14:paraId="14AE3BA0" w14:textId="77777777" w:rsidR="001A3B6E" w:rsidRPr="00717898" w:rsidRDefault="001A3B6E" w:rsidP="00717898">
      <w:pPr>
        <w:spacing w:after="0"/>
        <w:rPr>
          <w:rFonts w:eastAsia="Times New Roman" w:cstheme="minorHAnsi"/>
          <w:sz w:val="21"/>
          <w:szCs w:val="21"/>
        </w:rPr>
      </w:pPr>
      <w:r w:rsidRPr="00717898">
        <w:rPr>
          <w:rFonts w:eastAsia="Times New Roman" w:cstheme="minorHAnsi"/>
          <w:sz w:val="21"/>
          <w:szCs w:val="21"/>
        </w:rPr>
        <w:t>[</w:t>
      </w:r>
      <w:r w:rsidRPr="00717898">
        <w:rPr>
          <w:rFonts w:eastAsia="Times New Roman" w:cstheme="minorHAnsi"/>
          <w:sz w:val="21"/>
          <w:szCs w:val="21"/>
          <w:highlight w:val="yellow"/>
        </w:rPr>
        <w:t xml:space="preserve">Beskriv eventuelle tiltak </w:t>
      </w:r>
      <w:proofErr w:type="gramStart"/>
      <w:r w:rsidRPr="00717898">
        <w:rPr>
          <w:rFonts w:eastAsia="Times New Roman" w:cstheme="minorHAnsi"/>
          <w:sz w:val="21"/>
          <w:szCs w:val="21"/>
          <w:highlight w:val="yellow"/>
        </w:rPr>
        <w:t>vedrørende</w:t>
      </w:r>
      <w:proofErr w:type="gramEnd"/>
      <w:r w:rsidRPr="00717898">
        <w:rPr>
          <w:rFonts w:eastAsia="Times New Roman" w:cstheme="minorHAnsi"/>
          <w:sz w:val="21"/>
          <w:szCs w:val="21"/>
          <w:highlight w:val="yellow"/>
        </w:rPr>
        <w:t xml:space="preserve"> evnen til å gjenopprette tilgjengeligheten til personopplysningene i tilfelle en fysisk eller teknisk hendelse</w:t>
      </w:r>
      <w:r w:rsidRPr="00717898">
        <w:rPr>
          <w:rFonts w:eastAsia="Times New Roman" w:cstheme="minorHAnsi"/>
          <w:sz w:val="21"/>
          <w:szCs w:val="21"/>
        </w:rPr>
        <w:t>]</w:t>
      </w:r>
    </w:p>
    <w:p w14:paraId="7B3217BA" w14:textId="77777777" w:rsidR="001A3B6E" w:rsidRPr="00717898" w:rsidRDefault="001A3B6E" w:rsidP="00717898">
      <w:pPr>
        <w:spacing w:after="0"/>
        <w:rPr>
          <w:rFonts w:eastAsia="Times New Roman" w:cstheme="minorHAnsi"/>
          <w:sz w:val="21"/>
          <w:szCs w:val="21"/>
        </w:rPr>
      </w:pPr>
    </w:p>
    <w:p w14:paraId="4BC53A06" w14:textId="77777777" w:rsidR="001A3B6E" w:rsidRPr="00717898" w:rsidRDefault="001A3B6E" w:rsidP="00717898">
      <w:pPr>
        <w:spacing w:after="0"/>
        <w:rPr>
          <w:rFonts w:eastAsia="Times New Roman" w:cstheme="minorHAnsi"/>
          <w:sz w:val="21"/>
          <w:szCs w:val="21"/>
        </w:rPr>
      </w:pPr>
      <w:r w:rsidRPr="00717898">
        <w:rPr>
          <w:rFonts w:eastAsia="Times New Roman" w:cstheme="minorHAnsi"/>
          <w:sz w:val="21"/>
          <w:szCs w:val="21"/>
        </w:rPr>
        <w:t>[</w:t>
      </w:r>
      <w:r w:rsidRPr="00717898">
        <w:rPr>
          <w:rFonts w:eastAsia="Times New Roman" w:cstheme="minorHAnsi"/>
          <w:sz w:val="21"/>
          <w:szCs w:val="21"/>
          <w:highlight w:val="yellow"/>
        </w:rPr>
        <w:t xml:space="preserve">Beskriv eventuelle tiltak </w:t>
      </w:r>
      <w:proofErr w:type="gramStart"/>
      <w:r w:rsidRPr="00717898">
        <w:rPr>
          <w:rFonts w:eastAsia="Times New Roman" w:cstheme="minorHAnsi"/>
          <w:sz w:val="21"/>
          <w:szCs w:val="21"/>
          <w:highlight w:val="yellow"/>
        </w:rPr>
        <w:t>vedrørende</w:t>
      </w:r>
      <w:proofErr w:type="gramEnd"/>
      <w:r w:rsidRPr="00717898">
        <w:rPr>
          <w:rFonts w:eastAsia="Times New Roman" w:cstheme="minorHAnsi"/>
          <w:sz w:val="21"/>
          <w:szCs w:val="21"/>
          <w:highlight w:val="yellow"/>
        </w:rPr>
        <w:t xml:space="preserve"> </w:t>
      </w:r>
      <w:proofErr w:type="spellStart"/>
      <w:r w:rsidRPr="00717898">
        <w:rPr>
          <w:rFonts w:eastAsia="Times New Roman" w:cstheme="minorHAnsi"/>
          <w:sz w:val="21"/>
          <w:szCs w:val="21"/>
          <w:highlight w:val="yellow"/>
        </w:rPr>
        <w:t>pseudonymisering</w:t>
      </w:r>
      <w:proofErr w:type="spellEnd"/>
      <w:r w:rsidRPr="00717898">
        <w:rPr>
          <w:rFonts w:eastAsia="Times New Roman" w:cstheme="minorHAnsi"/>
          <w:sz w:val="21"/>
          <w:szCs w:val="21"/>
          <w:highlight w:val="yellow"/>
        </w:rPr>
        <w:t xml:space="preserve"> og/eller kryptering av personopplysninger</w:t>
      </w:r>
      <w:r w:rsidRPr="00717898">
        <w:rPr>
          <w:rFonts w:eastAsia="Times New Roman" w:cstheme="minorHAnsi"/>
          <w:sz w:val="21"/>
          <w:szCs w:val="21"/>
        </w:rPr>
        <w:t>]</w:t>
      </w:r>
    </w:p>
    <w:p w14:paraId="684FD0F8" w14:textId="77777777" w:rsidR="001A3B6E" w:rsidRPr="00717898" w:rsidRDefault="001A3B6E" w:rsidP="00717898">
      <w:pPr>
        <w:spacing w:after="0"/>
        <w:rPr>
          <w:rFonts w:eastAsia="Times New Roman" w:cstheme="minorHAnsi"/>
          <w:sz w:val="21"/>
          <w:szCs w:val="21"/>
          <w:u w:val="single"/>
        </w:rPr>
      </w:pPr>
    </w:p>
    <w:p w14:paraId="59109D4C" w14:textId="77777777" w:rsidR="001A3B6E" w:rsidRPr="00717898" w:rsidRDefault="001A3B6E" w:rsidP="00717898">
      <w:pPr>
        <w:spacing w:after="0"/>
        <w:rPr>
          <w:rFonts w:eastAsia="Times New Roman" w:cstheme="minorHAnsi"/>
          <w:sz w:val="21"/>
          <w:szCs w:val="21"/>
        </w:rPr>
      </w:pPr>
      <w:r w:rsidRPr="00717898">
        <w:rPr>
          <w:rFonts w:eastAsia="Times New Roman" w:cstheme="minorHAnsi"/>
          <w:sz w:val="21"/>
          <w:szCs w:val="21"/>
        </w:rPr>
        <w:t>[</w:t>
      </w:r>
      <w:r w:rsidRPr="00717898">
        <w:rPr>
          <w:rFonts w:eastAsia="Times New Roman" w:cstheme="minorHAnsi"/>
          <w:sz w:val="21"/>
          <w:szCs w:val="21"/>
          <w:highlight w:val="yellow"/>
        </w:rPr>
        <w:t>Beskriv eventuelle tiltak når det gjelder tilgang til personopplysninger via internettet</w:t>
      </w:r>
      <w:r w:rsidRPr="00717898">
        <w:rPr>
          <w:rFonts w:eastAsia="Times New Roman" w:cstheme="minorHAnsi"/>
          <w:sz w:val="21"/>
          <w:szCs w:val="21"/>
        </w:rPr>
        <w:t>]</w:t>
      </w:r>
    </w:p>
    <w:p w14:paraId="6D6F5954" w14:textId="77777777" w:rsidR="001A3B6E" w:rsidRPr="00717898" w:rsidRDefault="001A3B6E" w:rsidP="00717898">
      <w:pPr>
        <w:spacing w:after="0"/>
        <w:rPr>
          <w:rFonts w:eastAsia="Times New Roman" w:cstheme="minorHAnsi"/>
          <w:sz w:val="21"/>
          <w:szCs w:val="21"/>
        </w:rPr>
      </w:pPr>
    </w:p>
    <w:p w14:paraId="63C2DADB" w14:textId="77777777" w:rsidR="001A3B6E" w:rsidRPr="00717898" w:rsidRDefault="001A3B6E" w:rsidP="00717898">
      <w:pPr>
        <w:spacing w:after="0"/>
        <w:rPr>
          <w:rFonts w:eastAsia="Times New Roman" w:cstheme="minorHAnsi"/>
          <w:sz w:val="21"/>
          <w:szCs w:val="21"/>
        </w:rPr>
      </w:pPr>
      <w:r w:rsidRPr="00717898">
        <w:rPr>
          <w:rFonts w:eastAsia="Times New Roman" w:cstheme="minorHAnsi"/>
          <w:sz w:val="21"/>
          <w:szCs w:val="21"/>
        </w:rPr>
        <w:t>[</w:t>
      </w:r>
      <w:r w:rsidRPr="00717898">
        <w:rPr>
          <w:rFonts w:eastAsia="Times New Roman" w:cstheme="minorHAnsi"/>
          <w:sz w:val="21"/>
          <w:szCs w:val="21"/>
          <w:highlight w:val="yellow"/>
        </w:rPr>
        <w:t>Beskriv eventuelle tiltak når det gjelder beskyttelse av data IT-teknisk</w:t>
      </w:r>
      <w:r w:rsidRPr="00717898">
        <w:rPr>
          <w:rFonts w:eastAsia="Times New Roman" w:cstheme="minorHAnsi"/>
          <w:sz w:val="21"/>
          <w:szCs w:val="21"/>
        </w:rPr>
        <w:t>]</w:t>
      </w:r>
    </w:p>
    <w:p w14:paraId="455300C4" w14:textId="77777777" w:rsidR="001A3B6E" w:rsidRPr="00717898" w:rsidRDefault="001A3B6E" w:rsidP="00717898">
      <w:pPr>
        <w:spacing w:after="0"/>
        <w:rPr>
          <w:rFonts w:eastAsia="Times New Roman" w:cstheme="minorHAnsi"/>
          <w:sz w:val="21"/>
          <w:szCs w:val="21"/>
        </w:rPr>
      </w:pPr>
    </w:p>
    <w:p w14:paraId="1C5126B0" w14:textId="77777777" w:rsidR="001A3B6E" w:rsidRPr="00717898" w:rsidRDefault="001A3B6E" w:rsidP="00717898">
      <w:pPr>
        <w:spacing w:after="0"/>
        <w:rPr>
          <w:rFonts w:eastAsia="Times New Roman" w:cstheme="minorHAnsi"/>
          <w:sz w:val="21"/>
          <w:szCs w:val="21"/>
        </w:rPr>
      </w:pPr>
      <w:r w:rsidRPr="00717898">
        <w:rPr>
          <w:rFonts w:eastAsia="Times New Roman" w:cstheme="minorHAnsi"/>
          <w:sz w:val="21"/>
          <w:szCs w:val="21"/>
        </w:rPr>
        <w:t>[</w:t>
      </w:r>
      <w:r w:rsidRPr="00717898">
        <w:rPr>
          <w:rFonts w:eastAsia="Times New Roman" w:cstheme="minorHAnsi"/>
          <w:sz w:val="21"/>
          <w:szCs w:val="21"/>
          <w:highlight w:val="yellow"/>
        </w:rPr>
        <w:t>Beskriv eventuelle tiltak når det gjelder fysisk sikring av lokaliteter hvor personopplysningene behandles</w:t>
      </w:r>
      <w:r w:rsidRPr="00717898">
        <w:rPr>
          <w:rFonts w:eastAsia="Times New Roman" w:cstheme="minorHAnsi"/>
          <w:sz w:val="21"/>
          <w:szCs w:val="21"/>
        </w:rPr>
        <w:t>]</w:t>
      </w:r>
    </w:p>
    <w:p w14:paraId="7045EC5A" w14:textId="77777777" w:rsidR="001A3B6E" w:rsidRPr="00717898" w:rsidRDefault="001A3B6E" w:rsidP="00717898">
      <w:pPr>
        <w:spacing w:after="0"/>
        <w:rPr>
          <w:rFonts w:eastAsia="Times New Roman" w:cstheme="minorHAnsi"/>
          <w:sz w:val="21"/>
          <w:szCs w:val="21"/>
        </w:rPr>
      </w:pPr>
    </w:p>
    <w:p w14:paraId="45891E4C" w14:textId="77777777" w:rsidR="001A3B6E" w:rsidRPr="00717898" w:rsidRDefault="001A3B6E" w:rsidP="00717898">
      <w:pPr>
        <w:spacing w:after="0"/>
        <w:rPr>
          <w:rFonts w:eastAsia="Times New Roman" w:cstheme="minorHAnsi"/>
          <w:sz w:val="21"/>
          <w:szCs w:val="21"/>
        </w:rPr>
      </w:pPr>
      <w:r w:rsidRPr="00717898">
        <w:rPr>
          <w:rFonts w:eastAsia="Times New Roman" w:cstheme="minorHAnsi"/>
          <w:sz w:val="21"/>
          <w:szCs w:val="21"/>
        </w:rPr>
        <w:t>[</w:t>
      </w:r>
      <w:r w:rsidRPr="00717898">
        <w:rPr>
          <w:rFonts w:eastAsia="Times New Roman" w:cstheme="minorHAnsi"/>
          <w:sz w:val="21"/>
          <w:szCs w:val="21"/>
          <w:highlight w:val="yellow"/>
        </w:rPr>
        <w:t>Beskriv eventuelle krav til loggføring av aktivitet</w:t>
      </w:r>
      <w:r w:rsidRPr="00717898">
        <w:rPr>
          <w:rFonts w:eastAsia="Times New Roman" w:cstheme="minorHAnsi"/>
          <w:sz w:val="21"/>
          <w:szCs w:val="21"/>
        </w:rPr>
        <w:t>]</w:t>
      </w:r>
    </w:p>
    <w:p w14:paraId="385C2F23" w14:textId="77777777" w:rsidR="001A3B6E" w:rsidRPr="00717898" w:rsidRDefault="001A3B6E" w:rsidP="00717898">
      <w:pPr>
        <w:spacing w:after="0"/>
        <w:rPr>
          <w:rFonts w:eastAsia="Times New Roman" w:cstheme="minorHAnsi"/>
          <w:sz w:val="21"/>
          <w:szCs w:val="21"/>
        </w:rPr>
      </w:pPr>
    </w:p>
    <w:p w14:paraId="43893046" w14:textId="2EEB055F" w:rsidR="001A3B6E" w:rsidRDefault="001A3B6E" w:rsidP="00717898">
      <w:pPr>
        <w:spacing w:after="0"/>
        <w:rPr>
          <w:rFonts w:cstheme="minorHAnsi"/>
          <w:i/>
          <w:iCs/>
          <w:color w:val="FF0000"/>
          <w:sz w:val="21"/>
          <w:szCs w:val="21"/>
        </w:rPr>
      </w:pPr>
      <w:r w:rsidRPr="00717898">
        <w:rPr>
          <w:rFonts w:cstheme="minorHAnsi"/>
          <w:i/>
          <w:iCs/>
          <w:color w:val="FF0000"/>
          <w:sz w:val="21"/>
          <w:szCs w:val="21"/>
          <w:highlight w:val="yellow"/>
        </w:rPr>
        <w:t>[</w:t>
      </w:r>
      <w:r w:rsidR="00717898" w:rsidRPr="00717898">
        <w:rPr>
          <w:rFonts w:cstheme="minorHAnsi"/>
          <w:b/>
          <w:bCs/>
          <w:i/>
          <w:iCs/>
          <w:color w:val="FF0000"/>
          <w:sz w:val="21"/>
          <w:szCs w:val="21"/>
          <w:highlight w:val="yellow"/>
        </w:rPr>
        <w:t xml:space="preserve">Veiledningstekst: </w:t>
      </w:r>
      <w:r w:rsidRPr="00717898">
        <w:rPr>
          <w:rFonts w:cstheme="minorHAnsi"/>
          <w:i/>
          <w:iCs/>
          <w:color w:val="FF0000"/>
          <w:sz w:val="21"/>
          <w:szCs w:val="21"/>
          <w:highlight w:val="yellow"/>
        </w:rPr>
        <w:t>Legg til/slett eventuelle relevante/irrelevante punkter.]</w:t>
      </w:r>
    </w:p>
    <w:p w14:paraId="0939DCB7" w14:textId="77777777" w:rsidR="008F3AE8" w:rsidRPr="00717898" w:rsidRDefault="008F3AE8" w:rsidP="00717898">
      <w:pPr>
        <w:spacing w:after="0"/>
        <w:rPr>
          <w:rFonts w:eastAsia="Times New Roman" w:cstheme="minorHAnsi"/>
          <w:i/>
          <w:iCs/>
          <w:sz w:val="21"/>
          <w:szCs w:val="21"/>
        </w:rPr>
      </w:pPr>
    </w:p>
    <w:p w14:paraId="2FB3C226" w14:textId="77777777" w:rsidR="001A3B6E" w:rsidRPr="008F3AE8" w:rsidRDefault="001A3B6E" w:rsidP="008F3AE8">
      <w:pPr>
        <w:spacing w:after="0"/>
        <w:jc w:val="both"/>
        <w:rPr>
          <w:rFonts w:cstheme="minorHAnsi"/>
          <w:b/>
          <w:bCs/>
          <w:color w:val="0070C0"/>
          <w:sz w:val="21"/>
          <w:szCs w:val="21"/>
        </w:rPr>
      </w:pPr>
      <w:bookmarkStart w:id="56" w:name="_Toc501369819"/>
      <w:bookmarkStart w:id="57" w:name="_Toc508960351"/>
      <w:bookmarkStart w:id="58" w:name="_Toc506305869"/>
      <w:bookmarkStart w:id="59" w:name="_Toc505780025"/>
      <w:bookmarkStart w:id="60" w:name="_Toc505602992"/>
      <w:r w:rsidRPr="008F3AE8">
        <w:rPr>
          <w:rFonts w:cstheme="minorHAnsi"/>
          <w:b/>
          <w:bCs/>
          <w:color w:val="0070C0"/>
          <w:sz w:val="21"/>
          <w:szCs w:val="21"/>
        </w:rPr>
        <w:t>Oppbevaringsperiode</w:t>
      </w:r>
      <w:bookmarkEnd w:id="56"/>
      <w:r w:rsidRPr="008F3AE8">
        <w:rPr>
          <w:rFonts w:cstheme="minorHAnsi"/>
          <w:b/>
          <w:bCs/>
          <w:color w:val="0070C0"/>
          <w:sz w:val="21"/>
          <w:szCs w:val="21"/>
        </w:rPr>
        <w:t>/</w:t>
      </w:r>
      <w:proofErr w:type="spellStart"/>
      <w:r w:rsidRPr="008F3AE8">
        <w:rPr>
          <w:rFonts w:cstheme="minorHAnsi"/>
          <w:b/>
          <w:bCs/>
          <w:color w:val="0070C0"/>
          <w:sz w:val="21"/>
          <w:szCs w:val="21"/>
        </w:rPr>
        <w:t>sletterutine</w:t>
      </w:r>
      <w:bookmarkEnd w:id="57"/>
      <w:bookmarkEnd w:id="58"/>
      <w:bookmarkEnd w:id="59"/>
      <w:bookmarkEnd w:id="60"/>
      <w:proofErr w:type="spellEnd"/>
      <w:r w:rsidRPr="008F3AE8">
        <w:rPr>
          <w:rFonts w:cstheme="minorHAnsi"/>
          <w:b/>
          <w:bCs/>
          <w:color w:val="0070C0"/>
          <w:sz w:val="21"/>
          <w:szCs w:val="21"/>
        </w:rPr>
        <w:t xml:space="preserve"> </w:t>
      </w:r>
    </w:p>
    <w:p w14:paraId="1E2C0B61" w14:textId="53E69390" w:rsidR="001A3B6E" w:rsidRDefault="001A3B6E" w:rsidP="00717898">
      <w:pPr>
        <w:spacing w:after="0"/>
        <w:rPr>
          <w:rFonts w:eastAsia="Times New Roman" w:cstheme="minorHAnsi"/>
          <w:sz w:val="21"/>
          <w:szCs w:val="21"/>
        </w:rPr>
      </w:pPr>
      <w:r w:rsidRPr="00717898">
        <w:rPr>
          <w:rFonts w:eastAsia="Times New Roman" w:cstheme="minorHAnsi"/>
          <w:sz w:val="21"/>
          <w:szCs w:val="21"/>
        </w:rPr>
        <w:t xml:space="preserve">Personopplysningene oppbevares hos Databehandleren inntil Bane NOR anmoder om å få personopplysningene tilbakelevert eller slettet, eller ved opphør av denne Avtalen.   </w:t>
      </w:r>
    </w:p>
    <w:p w14:paraId="4FB7EEC7" w14:textId="77777777" w:rsidR="008F3AE8" w:rsidRPr="00717898" w:rsidRDefault="008F3AE8" w:rsidP="00717898">
      <w:pPr>
        <w:spacing w:after="0"/>
        <w:rPr>
          <w:rFonts w:eastAsia="Times New Roman" w:cstheme="minorHAnsi"/>
          <w:sz w:val="21"/>
          <w:szCs w:val="21"/>
        </w:rPr>
      </w:pPr>
    </w:p>
    <w:p w14:paraId="70BF3755" w14:textId="77777777" w:rsidR="001A3B6E" w:rsidRPr="008F3AE8" w:rsidRDefault="001A3B6E" w:rsidP="008F3AE8">
      <w:pPr>
        <w:spacing w:after="0"/>
        <w:jc w:val="both"/>
        <w:rPr>
          <w:rFonts w:cstheme="minorHAnsi"/>
          <w:b/>
          <w:bCs/>
          <w:color w:val="0070C0"/>
          <w:sz w:val="21"/>
          <w:szCs w:val="21"/>
        </w:rPr>
      </w:pPr>
      <w:bookmarkStart w:id="61" w:name="_Toc508960352"/>
      <w:bookmarkStart w:id="62" w:name="_Toc506305870"/>
      <w:bookmarkStart w:id="63" w:name="_Toc505780026"/>
      <w:bookmarkStart w:id="64" w:name="_Toc505602993"/>
      <w:bookmarkStart w:id="65" w:name="_Toc501369818"/>
      <w:r w:rsidRPr="008F3AE8">
        <w:rPr>
          <w:rFonts w:cstheme="minorHAnsi"/>
          <w:b/>
          <w:bCs/>
          <w:color w:val="0070C0"/>
          <w:sz w:val="21"/>
          <w:szCs w:val="21"/>
        </w:rPr>
        <w:t>Lokalitet for behandling</w:t>
      </w:r>
      <w:bookmarkEnd w:id="61"/>
      <w:bookmarkEnd w:id="62"/>
      <w:bookmarkEnd w:id="63"/>
      <w:bookmarkEnd w:id="64"/>
      <w:bookmarkEnd w:id="65"/>
    </w:p>
    <w:p w14:paraId="72BAA92B" w14:textId="77777777" w:rsidR="001A3B6E" w:rsidRPr="00717898" w:rsidRDefault="001A3B6E" w:rsidP="00717898">
      <w:pPr>
        <w:spacing w:after="0"/>
        <w:rPr>
          <w:rFonts w:eastAsia="Times New Roman" w:cstheme="minorHAnsi"/>
          <w:sz w:val="21"/>
          <w:szCs w:val="21"/>
        </w:rPr>
      </w:pPr>
      <w:r w:rsidRPr="00717898">
        <w:rPr>
          <w:rFonts w:eastAsia="Times New Roman" w:cstheme="minorHAnsi"/>
          <w:sz w:val="21"/>
          <w:szCs w:val="21"/>
        </w:rPr>
        <w:t xml:space="preserve">Behandling av de omfattede personopplysningene skal ikke skje utenfor </w:t>
      </w:r>
      <w:r w:rsidRPr="00717898">
        <w:rPr>
          <w:rFonts w:eastAsia="Times New Roman" w:cstheme="minorHAnsi"/>
          <w:sz w:val="21"/>
          <w:szCs w:val="21"/>
          <w:highlight w:val="yellow"/>
        </w:rPr>
        <w:t>[EU/EØS]</w:t>
      </w:r>
      <w:r w:rsidRPr="00717898">
        <w:rPr>
          <w:rFonts w:eastAsia="Times New Roman" w:cstheme="minorHAnsi"/>
          <w:sz w:val="21"/>
          <w:szCs w:val="21"/>
        </w:rPr>
        <w:t xml:space="preserve">. Behandling av de omfattede personopplysningene kan ikke uten Bane NORs forutgående samtykke skje på andre lokaliteter enn følgende: </w:t>
      </w:r>
    </w:p>
    <w:p w14:paraId="7DF8C908" w14:textId="77777777" w:rsidR="001A3B6E" w:rsidRPr="00717898" w:rsidRDefault="001A3B6E" w:rsidP="00717898">
      <w:pPr>
        <w:spacing w:after="0"/>
        <w:rPr>
          <w:rFonts w:eastAsia="Times New Roman" w:cstheme="minorHAnsi"/>
          <w:sz w:val="21"/>
          <w:szCs w:val="21"/>
        </w:rPr>
      </w:pPr>
    </w:p>
    <w:p w14:paraId="4C454632" w14:textId="77777777" w:rsidR="001A3B6E" w:rsidRPr="00717898" w:rsidRDefault="001A3B6E" w:rsidP="00717898">
      <w:pPr>
        <w:pStyle w:val="Listeavsnitt"/>
        <w:numPr>
          <w:ilvl w:val="0"/>
          <w:numId w:val="34"/>
        </w:numPr>
        <w:spacing w:after="0" w:line="276" w:lineRule="auto"/>
        <w:ind w:left="1134" w:hanging="567"/>
        <w:rPr>
          <w:rFonts w:cstheme="minorHAnsi"/>
          <w:sz w:val="21"/>
          <w:szCs w:val="21"/>
        </w:rPr>
      </w:pPr>
      <w:r w:rsidRPr="00717898">
        <w:rPr>
          <w:rFonts w:cstheme="minorHAnsi"/>
          <w:sz w:val="21"/>
          <w:szCs w:val="21"/>
        </w:rPr>
        <w:t>[</w:t>
      </w:r>
      <w:r w:rsidRPr="00717898">
        <w:rPr>
          <w:rFonts w:cstheme="minorHAnsi"/>
          <w:sz w:val="21"/>
          <w:szCs w:val="21"/>
          <w:highlight w:val="yellow"/>
        </w:rPr>
        <w:t>Angi hvor behandlingen finner sted] [Angi hvilken Databehandler eller Underdatabehandler som anvender adressen</w:t>
      </w:r>
      <w:r w:rsidRPr="00717898">
        <w:rPr>
          <w:rFonts w:cstheme="minorHAnsi"/>
          <w:sz w:val="21"/>
          <w:szCs w:val="21"/>
        </w:rPr>
        <w:t xml:space="preserve">] </w:t>
      </w:r>
    </w:p>
    <w:p w14:paraId="18A2C39C" w14:textId="77777777" w:rsidR="001A3B6E" w:rsidRPr="00717898" w:rsidRDefault="001A3B6E" w:rsidP="00717898">
      <w:pPr>
        <w:spacing w:after="0"/>
        <w:ind w:left="567"/>
        <w:rPr>
          <w:rFonts w:cstheme="minorHAnsi"/>
          <w:sz w:val="21"/>
          <w:szCs w:val="21"/>
        </w:rPr>
      </w:pPr>
    </w:p>
    <w:p w14:paraId="3736EA2D" w14:textId="6E6302B5" w:rsidR="001A3B6E" w:rsidRDefault="001A3B6E" w:rsidP="00717898">
      <w:pPr>
        <w:pStyle w:val="Listeavsnitt"/>
        <w:numPr>
          <w:ilvl w:val="0"/>
          <w:numId w:val="34"/>
        </w:numPr>
        <w:spacing w:after="0" w:line="276" w:lineRule="auto"/>
        <w:ind w:left="1134" w:hanging="567"/>
        <w:rPr>
          <w:rFonts w:cstheme="minorHAnsi"/>
          <w:sz w:val="21"/>
          <w:szCs w:val="21"/>
        </w:rPr>
      </w:pPr>
      <w:r w:rsidRPr="00717898">
        <w:rPr>
          <w:rFonts w:cstheme="minorHAnsi"/>
          <w:sz w:val="21"/>
          <w:szCs w:val="21"/>
        </w:rPr>
        <w:t>[</w:t>
      </w:r>
      <w:r w:rsidRPr="00717898">
        <w:rPr>
          <w:rFonts w:cstheme="minorHAnsi"/>
          <w:sz w:val="21"/>
          <w:szCs w:val="21"/>
          <w:highlight w:val="yellow"/>
        </w:rPr>
        <w:t>Angi hvor behandlingen finner sted] [Angi hvilken Databehandler eller Underdatabehandler som anvender adressen</w:t>
      </w:r>
      <w:r w:rsidRPr="00717898">
        <w:rPr>
          <w:rFonts w:cstheme="minorHAnsi"/>
          <w:sz w:val="21"/>
          <w:szCs w:val="21"/>
        </w:rPr>
        <w:t xml:space="preserve">] </w:t>
      </w:r>
    </w:p>
    <w:p w14:paraId="676BBCBB" w14:textId="77777777" w:rsidR="008F3AE8" w:rsidRPr="008F3AE8" w:rsidRDefault="008F3AE8" w:rsidP="008F3AE8">
      <w:pPr>
        <w:spacing w:after="0" w:line="276" w:lineRule="auto"/>
        <w:rPr>
          <w:rFonts w:cstheme="minorHAnsi"/>
          <w:sz w:val="21"/>
          <w:szCs w:val="21"/>
        </w:rPr>
      </w:pPr>
    </w:p>
    <w:p w14:paraId="5154DB21" w14:textId="77777777" w:rsidR="001A3B6E" w:rsidRPr="008F3AE8" w:rsidRDefault="001A3B6E" w:rsidP="008F3AE8">
      <w:pPr>
        <w:spacing w:after="0"/>
        <w:rPr>
          <w:rFonts w:cstheme="minorHAnsi"/>
          <w:b/>
          <w:bCs/>
          <w:color w:val="0070C0"/>
          <w:sz w:val="21"/>
          <w:szCs w:val="21"/>
        </w:rPr>
      </w:pPr>
      <w:bookmarkStart w:id="66" w:name="_Toc508960353"/>
      <w:bookmarkStart w:id="67" w:name="_Toc506305871"/>
      <w:bookmarkStart w:id="68" w:name="_Toc505780027"/>
      <w:bookmarkStart w:id="69" w:name="_Toc505602994"/>
      <w:bookmarkStart w:id="70" w:name="_Toc501369820"/>
      <w:r w:rsidRPr="008F3AE8">
        <w:rPr>
          <w:rFonts w:cstheme="minorHAnsi"/>
          <w:b/>
          <w:bCs/>
          <w:color w:val="0070C0"/>
          <w:sz w:val="21"/>
          <w:szCs w:val="21"/>
        </w:rPr>
        <w:t xml:space="preserve">Lokalitet for behandling Instruks eller godkjennelse </w:t>
      </w:r>
      <w:proofErr w:type="gramStart"/>
      <w:r w:rsidRPr="008F3AE8">
        <w:rPr>
          <w:rFonts w:cstheme="minorHAnsi"/>
          <w:b/>
          <w:bCs/>
          <w:color w:val="0070C0"/>
          <w:sz w:val="21"/>
          <w:szCs w:val="21"/>
        </w:rPr>
        <w:t>vedrørende</w:t>
      </w:r>
      <w:proofErr w:type="gramEnd"/>
      <w:r w:rsidRPr="008F3AE8">
        <w:rPr>
          <w:rFonts w:cstheme="minorHAnsi"/>
          <w:b/>
          <w:bCs/>
          <w:color w:val="0070C0"/>
          <w:sz w:val="21"/>
          <w:szCs w:val="21"/>
        </w:rPr>
        <w:t xml:space="preserve"> overførsel av personopplysninger til tredjeland. </w:t>
      </w:r>
    </w:p>
    <w:bookmarkEnd w:id="66"/>
    <w:bookmarkEnd w:id="67"/>
    <w:bookmarkEnd w:id="68"/>
    <w:bookmarkEnd w:id="69"/>
    <w:bookmarkEnd w:id="70"/>
    <w:p w14:paraId="3F6770B5" w14:textId="77777777" w:rsidR="001A3B6E" w:rsidRDefault="001A3B6E" w:rsidP="001A3B6E">
      <w:pPr>
        <w:spacing w:after="0"/>
        <w:jc w:val="both"/>
        <w:rPr>
          <w:rFonts w:eastAsia="Times New Roman"/>
          <w:b/>
        </w:rPr>
      </w:pPr>
    </w:p>
    <w:p w14:paraId="7E5BA2EC" w14:textId="77777777" w:rsidR="001A3B6E" w:rsidRPr="00D46C31" w:rsidRDefault="001A3B6E" w:rsidP="00D46C31">
      <w:pPr>
        <w:spacing w:after="0"/>
        <w:rPr>
          <w:rFonts w:eastAsia="Times New Roman" w:cstheme="minorHAnsi"/>
          <w:sz w:val="21"/>
          <w:szCs w:val="21"/>
        </w:rPr>
      </w:pPr>
      <w:r w:rsidRPr="00D46C31">
        <w:rPr>
          <w:rFonts w:eastAsia="Times New Roman" w:cstheme="minorHAnsi"/>
          <w:sz w:val="21"/>
          <w:szCs w:val="21"/>
        </w:rPr>
        <w:t>Behandlingen innebærer ikke en overføring til tredjeland (land utenfor EU/EØS).</w:t>
      </w:r>
    </w:p>
    <w:p w14:paraId="1C862967" w14:textId="33282FF0" w:rsidR="001A3B6E" w:rsidRDefault="001A3B6E" w:rsidP="00D46C31">
      <w:pPr>
        <w:spacing w:after="0"/>
        <w:rPr>
          <w:rFonts w:eastAsia="Times New Roman" w:cstheme="minorHAnsi"/>
          <w:color w:val="FF0000"/>
          <w:sz w:val="21"/>
          <w:szCs w:val="21"/>
        </w:rPr>
      </w:pPr>
    </w:p>
    <w:p w14:paraId="27C3DBF0" w14:textId="1FD9402F" w:rsidR="00590026" w:rsidRDefault="00590026" w:rsidP="00D46C31">
      <w:pPr>
        <w:spacing w:after="0"/>
        <w:rPr>
          <w:rFonts w:eastAsia="Times New Roman" w:cstheme="minorHAnsi"/>
          <w:color w:val="FF0000"/>
          <w:sz w:val="21"/>
          <w:szCs w:val="21"/>
        </w:rPr>
      </w:pPr>
    </w:p>
    <w:p w14:paraId="6C80152D" w14:textId="08B951D7" w:rsidR="00590026" w:rsidRDefault="00590026" w:rsidP="00D46C31">
      <w:pPr>
        <w:spacing w:after="0"/>
        <w:rPr>
          <w:rFonts w:eastAsia="Times New Roman" w:cstheme="minorHAnsi"/>
          <w:color w:val="FF0000"/>
          <w:sz w:val="21"/>
          <w:szCs w:val="21"/>
        </w:rPr>
      </w:pPr>
    </w:p>
    <w:p w14:paraId="48856D90" w14:textId="41C8F997" w:rsidR="00590026" w:rsidRDefault="00590026" w:rsidP="00D46C31">
      <w:pPr>
        <w:spacing w:after="0"/>
        <w:rPr>
          <w:rFonts w:eastAsia="Times New Roman" w:cstheme="minorHAnsi"/>
          <w:color w:val="FF0000"/>
          <w:sz w:val="21"/>
          <w:szCs w:val="21"/>
        </w:rPr>
      </w:pPr>
    </w:p>
    <w:p w14:paraId="561BEC3F" w14:textId="0843174A" w:rsidR="00590026" w:rsidRDefault="00590026" w:rsidP="00D46C31">
      <w:pPr>
        <w:spacing w:after="0"/>
        <w:rPr>
          <w:rFonts w:eastAsia="Times New Roman" w:cstheme="minorHAnsi"/>
          <w:color w:val="FF0000"/>
          <w:sz w:val="21"/>
          <w:szCs w:val="21"/>
        </w:rPr>
      </w:pPr>
    </w:p>
    <w:p w14:paraId="10E122AA" w14:textId="27FB90C0" w:rsidR="00590026" w:rsidRDefault="00590026" w:rsidP="00D46C31">
      <w:pPr>
        <w:spacing w:after="0"/>
        <w:rPr>
          <w:rFonts w:eastAsia="Times New Roman" w:cstheme="minorHAnsi"/>
          <w:color w:val="FF0000"/>
          <w:sz w:val="21"/>
          <w:szCs w:val="21"/>
        </w:rPr>
      </w:pPr>
    </w:p>
    <w:p w14:paraId="78ECEA0B" w14:textId="33DB8F19" w:rsidR="00590026" w:rsidRDefault="00590026" w:rsidP="00D46C31">
      <w:pPr>
        <w:spacing w:after="0"/>
        <w:rPr>
          <w:rFonts w:eastAsia="Times New Roman" w:cstheme="minorHAnsi"/>
          <w:color w:val="FF0000"/>
          <w:sz w:val="21"/>
          <w:szCs w:val="21"/>
        </w:rPr>
      </w:pPr>
    </w:p>
    <w:p w14:paraId="090D8987" w14:textId="6761B28B" w:rsidR="00590026" w:rsidRDefault="00590026" w:rsidP="00D46C31">
      <w:pPr>
        <w:spacing w:after="0"/>
        <w:rPr>
          <w:rFonts w:eastAsia="Times New Roman" w:cstheme="minorHAnsi"/>
          <w:color w:val="FF0000"/>
          <w:sz w:val="21"/>
          <w:szCs w:val="21"/>
        </w:rPr>
      </w:pPr>
    </w:p>
    <w:p w14:paraId="2A0B68AC" w14:textId="12BB50B9" w:rsidR="00590026" w:rsidRDefault="00590026" w:rsidP="00D46C31">
      <w:pPr>
        <w:spacing w:after="0"/>
        <w:rPr>
          <w:rFonts w:eastAsia="Times New Roman" w:cstheme="minorHAnsi"/>
          <w:color w:val="FF0000"/>
          <w:sz w:val="21"/>
          <w:szCs w:val="21"/>
        </w:rPr>
      </w:pPr>
    </w:p>
    <w:p w14:paraId="37149290" w14:textId="2B47717C" w:rsidR="00590026" w:rsidRDefault="00590026" w:rsidP="00D46C31">
      <w:pPr>
        <w:spacing w:after="0"/>
        <w:rPr>
          <w:rFonts w:eastAsia="Times New Roman" w:cstheme="minorHAnsi"/>
          <w:color w:val="FF0000"/>
          <w:sz w:val="21"/>
          <w:szCs w:val="21"/>
        </w:rPr>
      </w:pPr>
    </w:p>
    <w:p w14:paraId="6ED96D59" w14:textId="2644DE3A" w:rsidR="00590026" w:rsidRDefault="00590026" w:rsidP="00D46C31">
      <w:pPr>
        <w:spacing w:after="0"/>
        <w:rPr>
          <w:rFonts w:eastAsia="Times New Roman" w:cstheme="minorHAnsi"/>
          <w:color w:val="FF0000"/>
          <w:sz w:val="21"/>
          <w:szCs w:val="21"/>
        </w:rPr>
      </w:pPr>
    </w:p>
    <w:p w14:paraId="3B0E2A51" w14:textId="297A37B3" w:rsidR="00590026" w:rsidRDefault="00590026" w:rsidP="00D46C31">
      <w:pPr>
        <w:spacing w:after="0"/>
        <w:rPr>
          <w:rFonts w:eastAsia="Times New Roman" w:cstheme="minorHAnsi"/>
          <w:color w:val="FF0000"/>
          <w:sz w:val="21"/>
          <w:szCs w:val="21"/>
        </w:rPr>
      </w:pPr>
    </w:p>
    <w:p w14:paraId="50B79270" w14:textId="2D79A64F" w:rsidR="00590026" w:rsidRDefault="00590026" w:rsidP="00D46C31">
      <w:pPr>
        <w:spacing w:after="0"/>
        <w:rPr>
          <w:rFonts w:eastAsia="Times New Roman" w:cstheme="minorHAnsi"/>
          <w:color w:val="FF0000"/>
          <w:sz w:val="21"/>
          <w:szCs w:val="21"/>
        </w:rPr>
      </w:pPr>
    </w:p>
    <w:p w14:paraId="2EEDF373" w14:textId="79A158F1" w:rsidR="00590026" w:rsidRDefault="00590026" w:rsidP="04C1F5A1">
      <w:pPr>
        <w:spacing w:after="0"/>
        <w:rPr>
          <w:rFonts w:eastAsia="Times New Roman"/>
          <w:color w:val="FF0000"/>
          <w:sz w:val="21"/>
          <w:szCs w:val="21"/>
        </w:rPr>
      </w:pPr>
    </w:p>
    <w:p w14:paraId="63DC39C9" w14:textId="1253E884" w:rsidR="04C1F5A1" w:rsidRDefault="04C1F5A1" w:rsidP="04C1F5A1">
      <w:pPr>
        <w:spacing w:after="0"/>
        <w:rPr>
          <w:rFonts w:eastAsia="Times New Roman"/>
          <w:color w:val="FF0000"/>
          <w:sz w:val="21"/>
          <w:szCs w:val="21"/>
        </w:rPr>
      </w:pPr>
    </w:p>
    <w:p w14:paraId="6D9A5798" w14:textId="4F6C1FF2" w:rsidR="04C1F5A1" w:rsidRDefault="04C1F5A1" w:rsidP="04C1F5A1">
      <w:pPr>
        <w:spacing w:after="0"/>
        <w:rPr>
          <w:rFonts w:eastAsia="Times New Roman"/>
          <w:color w:val="FF0000"/>
          <w:sz w:val="21"/>
          <w:szCs w:val="21"/>
        </w:rPr>
      </w:pPr>
    </w:p>
    <w:p w14:paraId="02B51AA8" w14:textId="1D2CCCE7" w:rsidR="04C1F5A1" w:rsidRDefault="04C1F5A1" w:rsidP="04C1F5A1">
      <w:pPr>
        <w:spacing w:after="0"/>
        <w:rPr>
          <w:rFonts w:eastAsia="Times New Roman"/>
          <w:color w:val="FF0000"/>
          <w:sz w:val="21"/>
          <w:szCs w:val="21"/>
        </w:rPr>
      </w:pPr>
    </w:p>
    <w:p w14:paraId="3CFC24CD" w14:textId="6EFAF57A" w:rsidR="04C1F5A1" w:rsidRDefault="04C1F5A1" w:rsidP="04C1F5A1">
      <w:pPr>
        <w:spacing w:after="0"/>
        <w:rPr>
          <w:rFonts w:eastAsia="Times New Roman"/>
          <w:color w:val="FF0000"/>
          <w:sz w:val="21"/>
          <w:szCs w:val="21"/>
        </w:rPr>
      </w:pPr>
    </w:p>
    <w:p w14:paraId="0222EEBC" w14:textId="1F8A5748" w:rsidR="04C1F5A1" w:rsidRDefault="04C1F5A1" w:rsidP="04C1F5A1">
      <w:pPr>
        <w:spacing w:after="0"/>
        <w:rPr>
          <w:rFonts w:eastAsia="Times New Roman"/>
          <w:color w:val="FF0000"/>
          <w:sz w:val="21"/>
          <w:szCs w:val="21"/>
        </w:rPr>
      </w:pPr>
    </w:p>
    <w:p w14:paraId="272629AB" w14:textId="4D796CDE" w:rsidR="04C1F5A1" w:rsidRDefault="04C1F5A1" w:rsidP="04C1F5A1">
      <w:pPr>
        <w:spacing w:after="0"/>
        <w:rPr>
          <w:rFonts w:eastAsia="Times New Roman"/>
          <w:color w:val="FF0000"/>
          <w:sz w:val="21"/>
          <w:szCs w:val="21"/>
        </w:rPr>
      </w:pPr>
    </w:p>
    <w:p w14:paraId="1C68F699" w14:textId="6BA9E546" w:rsidR="04C1F5A1" w:rsidRDefault="04C1F5A1" w:rsidP="04C1F5A1">
      <w:pPr>
        <w:spacing w:after="0"/>
        <w:rPr>
          <w:rFonts w:eastAsia="Times New Roman"/>
          <w:color w:val="FF0000"/>
          <w:sz w:val="21"/>
          <w:szCs w:val="21"/>
        </w:rPr>
      </w:pPr>
    </w:p>
    <w:p w14:paraId="7CE4776C" w14:textId="57CD37D9" w:rsidR="04C1F5A1" w:rsidRDefault="04C1F5A1" w:rsidP="04C1F5A1">
      <w:pPr>
        <w:spacing w:after="0"/>
        <w:rPr>
          <w:rFonts w:eastAsia="Times New Roman"/>
          <w:color w:val="FF0000"/>
          <w:sz w:val="21"/>
          <w:szCs w:val="21"/>
        </w:rPr>
      </w:pPr>
    </w:p>
    <w:p w14:paraId="765968A3" w14:textId="5E6E83B7" w:rsidR="04C1F5A1" w:rsidRDefault="04C1F5A1" w:rsidP="04C1F5A1">
      <w:pPr>
        <w:spacing w:after="0"/>
        <w:rPr>
          <w:rFonts w:eastAsia="Times New Roman"/>
          <w:color w:val="FF0000"/>
          <w:sz w:val="21"/>
          <w:szCs w:val="21"/>
        </w:rPr>
      </w:pPr>
    </w:p>
    <w:p w14:paraId="1B48FF01" w14:textId="45A77E55" w:rsidR="04C1F5A1" w:rsidRDefault="04C1F5A1" w:rsidP="04C1F5A1">
      <w:pPr>
        <w:spacing w:after="0"/>
        <w:rPr>
          <w:rFonts w:eastAsia="Times New Roman"/>
          <w:color w:val="FF0000"/>
          <w:sz w:val="21"/>
          <w:szCs w:val="21"/>
        </w:rPr>
      </w:pPr>
    </w:p>
    <w:p w14:paraId="02AB2F84" w14:textId="3D10FBAD" w:rsidR="04C1F5A1" w:rsidRDefault="04C1F5A1" w:rsidP="04C1F5A1">
      <w:pPr>
        <w:spacing w:after="0"/>
        <w:rPr>
          <w:rFonts w:eastAsia="Times New Roman"/>
          <w:color w:val="FF0000"/>
          <w:sz w:val="21"/>
          <w:szCs w:val="21"/>
        </w:rPr>
      </w:pPr>
    </w:p>
    <w:p w14:paraId="1D88F0F5" w14:textId="1D6126F7" w:rsidR="04C1F5A1" w:rsidRDefault="04C1F5A1" w:rsidP="04C1F5A1">
      <w:pPr>
        <w:spacing w:after="0"/>
        <w:rPr>
          <w:rFonts w:eastAsia="Times New Roman"/>
          <w:color w:val="FF0000"/>
          <w:sz w:val="21"/>
          <w:szCs w:val="21"/>
        </w:rPr>
      </w:pPr>
    </w:p>
    <w:p w14:paraId="65D03B0C" w14:textId="01DB4972" w:rsidR="04C1F5A1" w:rsidRDefault="04C1F5A1" w:rsidP="04C1F5A1">
      <w:pPr>
        <w:spacing w:after="0"/>
        <w:rPr>
          <w:rFonts w:eastAsia="Times New Roman"/>
          <w:color w:val="FF0000"/>
          <w:sz w:val="21"/>
          <w:szCs w:val="21"/>
        </w:rPr>
      </w:pPr>
    </w:p>
    <w:p w14:paraId="3DDE1168" w14:textId="0B4EA65D" w:rsidR="00590026" w:rsidRDefault="00590026" w:rsidP="00D46C31">
      <w:pPr>
        <w:spacing w:after="0"/>
        <w:rPr>
          <w:rFonts w:eastAsia="Times New Roman" w:cstheme="minorHAnsi"/>
          <w:color w:val="FF0000"/>
          <w:sz w:val="21"/>
          <w:szCs w:val="21"/>
        </w:rPr>
      </w:pPr>
    </w:p>
    <w:p w14:paraId="6351009F" w14:textId="77777777" w:rsidR="00590026" w:rsidRPr="00D46C31" w:rsidRDefault="00590026" w:rsidP="00D46C31">
      <w:pPr>
        <w:spacing w:after="0"/>
        <w:rPr>
          <w:rFonts w:eastAsia="Times New Roman" w:cstheme="minorHAnsi"/>
          <w:color w:val="FF0000"/>
          <w:sz w:val="21"/>
          <w:szCs w:val="21"/>
        </w:rPr>
      </w:pPr>
    </w:p>
    <w:p w14:paraId="74F421B5" w14:textId="77777777" w:rsidR="001A3B6E" w:rsidRPr="00D57900" w:rsidRDefault="001A3B6E" w:rsidP="59B36EE7">
      <w:pPr>
        <w:spacing w:after="0"/>
        <w:rPr>
          <w:rFonts w:cstheme="minorHAnsi"/>
          <w:b/>
          <w:bCs/>
          <w:color w:val="0070C0"/>
          <w:sz w:val="21"/>
          <w:szCs w:val="21"/>
        </w:rPr>
      </w:pPr>
      <w:r w:rsidRPr="00D57900">
        <w:rPr>
          <w:rFonts w:cstheme="minorHAnsi"/>
          <w:b/>
          <w:bCs/>
          <w:color w:val="0070C0"/>
          <w:sz w:val="21"/>
          <w:szCs w:val="21"/>
        </w:rPr>
        <w:t xml:space="preserve">Godkjent overførsel til tredjeland </w:t>
      </w:r>
    </w:p>
    <w:p w14:paraId="54C5F35F" w14:textId="77777777" w:rsidR="00B00CEF" w:rsidRDefault="00B00CEF" w:rsidP="00B00CEF">
      <w:pPr>
        <w:spacing w:after="0"/>
        <w:rPr>
          <w:rFonts w:eastAsia="Times New Roman" w:cstheme="minorHAnsi"/>
          <w:i/>
          <w:iCs/>
          <w:color w:val="FF0000"/>
          <w:sz w:val="21"/>
          <w:szCs w:val="21"/>
          <w:highlight w:val="yellow"/>
        </w:rPr>
      </w:pPr>
      <w:r w:rsidRPr="00D46C31">
        <w:rPr>
          <w:rFonts w:eastAsia="Times New Roman" w:cstheme="minorHAnsi"/>
          <w:i/>
          <w:iCs/>
          <w:color w:val="FF0000"/>
          <w:sz w:val="21"/>
          <w:szCs w:val="21"/>
          <w:highlight w:val="yellow"/>
        </w:rPr>
        <w:t>[</w:t>
      </w:r>
      <w:r w:rsidRPr="00D46C31">
        <w:rPr>
          <w:rFonts w:eastAsia="Times New Roman" w:cstheme="minorHAnsi"/>
          <w:b/>
          <w:bCs/>
          <w:i/>
          <w:iCs/>
          <w:color w:val="FF0000"/>
          <w:sz w:val="21"/>
          <w:szCs w:val="21"/>
          <w:highlight w:val="yellow"/>
        </w:rPr>
        <w:t>Veiledningstekst:</w:t>
      </w:r>
      <w:r w:rsidRPr="00D46C31">
        <w:rPr>
          <w:rFonts w:eastAsia="Times New Roman" w:cstheme="minorHAnsi"/>
          <w:i/>
          <w:iCs/>
          <w:color w:val="FF0000"/>
          <w:sz w:val="21"/>
          <w:szCs w:val="21"/>
          <w:highlight w:val="yellow"/>
        </w:rPr>
        <w:t xml:space="preserve"> </w:t>
      </w:r>
    </w:p>
    <w:p w14:paraId="4E17CB76" w14:textId="0F536AB3" w:rsidR="00B00CEF" w:rsidRPr="00D46C31" w:rsidRDefault="00B00CEF" w:rsidP="00B00CEF">
      <w:pPr>
        <w:spacing w:after="0"/>
        <w:rPr>
          <w:rFonts w:eastAsia="Times New Roman" w:cstheme="minorHAnsi"/>
          <w:i/>
          <w:iCs/>
          <w:color w:val="FF0000"/>
          <w:sz w:val="21"/>
          <w:szCs w:val="21"/>
        </w:rPr>
      </w:pPr>
      <w:r>
        <w:rPr>
          <w:rFonts w:eastAsia="Times New Roman" w:cstheme="minorHAnsi"/>
          <w:i/>
          <w:iCs/>
          <w:color w:val="FF0000"/>
          <w:sz w:val="21"/>
          <w:szCs w:val="21"/>
          <w:highlight w:val="yellow"/>
        </w:rPr>
        <w:t xml:space="preserve">Dette punket </w:t>
      </w:r>
      <w:proofErr w:type="gramStart"/>
      <w:r>
        <w:rPr>
          <w:rFonts w:eastAsia="Times New Roman" w:cstheme="minorHAnsi"/>
          <w:i/>
          <w:iCs/>
          <w:color w:val="FF0000"/>
          <w:sz w:val="21"/>
          <w:szCs w:val="21"/>
          <w:highlight w:val="yellow"/>
        </w:rPr>
        <w:t xml:space="preserve">skal </w:t>
      </w:r>
      <w:r w:rsidRPr="00D46C31">
        <w:rPr>
          <w:rFonts w:eastAsia="Times New Roman" w:cstheme="minorHAnsi"/>
          <w:i/>
          <w:iCs/>
          <w:color w:val="FF0000"/>
          <w:sz w:val="21"/>
          <w:szCs w:val="21"/>
          <w:highlight w:val="yellow"/>
        </w:rPr>
        <w:t xml:space="preserve"> slettes</w:t>
      </w:r>
      <w:proofErr w:type="gramEnd"/>
      <w:r w:rsidRPr="00D46C31">
        <w:rPr>
          <w:rFonts w:eastAsia="Times New Roman" w:cstheme="minorHAnsi"/>
          <w:i/>
          <w:iCs/>
          <w:color w:val="FF0000"/>
          <w:sz w:val="21"/>
          <w:szCs w:val="21"/>
          <w:highlight w:val="yellow"/>
        </w:rPr>
        <w:t xml:space="preserve"> hvis behandlingen ikke innebærer en overføring til tredjeland]</w:t>
      </w:r>
    </w:p>
    <w:p w14:paraId="54BE23A0" w14:textId="77777777" w:rsidR="001A3B6E" w:rsidRPr="00D46C31" w:rsidRDefault="001A3B6E" w:rsidP="00D46C31">
      <w:pPr>
        <w:spacing w:after="0"/>
        <w:rPr>
          <w:rFonts w:eastAsia="Times New Roman" w:cstheme="minorHAnsi"/>
          <w:color w:val="FF0000"/>
          <w:sz w:val="21"/>
          <w:szCs w:val="21"/>
        </w:rPr>
      </w:pPr>
    </w:p>
    <w:p w14:paraId="1D69892B" w14:textId="77777777" w:rsidR="001A3B6E" w:rsidRPr="00D46C31" w:rsidRDefault="001A3B6E" w:rsidP="00D46C31">
      <w:pPr>
        <w:spacing w:after="0"/>
        <w:rPr>
          <w:rFonts w:eastAsia="Times New Roman" w:cstheme="minorHAnsi"/>
          <w:sz w:val="21"/>
          <w:szCs w:val="21"/>
        </w:rPr>
      </w:pPr>
      <w:r w:rsidRPr="00D46C31">
        <w:rPr>
          <w:rFonts w:eastAsia="Times New Roman" w:cstheme="minorHAnsi"/>
          <w:sz w:val="21"/>
          <w:szCs w:val="21"/>
        </w:rPr>
        <w:t>Bane NOR har ved Databehandleravtalens ikrafttreden godkjent overføring til følgende aktører i tredjeland:</w:t>
      </w:r>
    </w:p>
    <w:p w14:paraId="74BFFA81" w14:textId="77777777" w:rsidR="001A3B6E" w:rsidRPr="00D46C31" w:rsidRDefault="001A3B6E" w:rsidP="00D46C31">
      <w:pPr>
        <w:spacing w:after="0"/>
        <w:rPr>
          <w:rFonts w:eastAsia="Times New Roman" w:cstheme="minorHAnsi"/>
          <w:sz w:val="21"/>
          <w:szCs w:val="21"/>
        </w:rPr>
      </w:pPr>
    </w:p>
    <w:p w14:paraId="63A0518C" w14:textId="77777777" w:rsidR="00D46C31" w:rsidRPr="00D46C31" w:rsidRDefault="00D46C31" w:rsidP="00D46C31">
      <w:pPr>
        <w:spacing w:after="0"/>
        <w:rPr>
          <w:rFonts w:eastAsia="Times New Roman" w:cstheme="minorHAnsi"/>
          <w:b/>
          <w:bCs/>
          <w:sz w:val="21"/>
          <w:szCs w:val="21"/>
        </w:rPr>
      </w:pPr>
    </w:p>
    <w:tbl>
      <w:tblPr>
        <w:tblStyle w:val="Lysliste11"/>
        <w:tblW w:w="0" w:type="auto"/>
        <w:tblInd w:w="108" w:type="dxa"/>
        <w:tblLayout w:type="fixed"/>
        <w:tblLook w:val="04A0" w:firstRow="1" w:lastRow="0" w:firstColumn="1" w:lastColumn="0" w:noHBand="0" w:noVBand="1"/>
      </w:tblPr>
      <w:tblGrid>
        <w:gridCol w:w="1418"/>
        <w:gridCol w:w="1134"/>
        <w:gridCol w:w="1701"/>
        <w:gridCol w:w="4536"/>
      </w:tblGrid>
      <w:tr w:rsidR="001A3B6E" w:rsidRPr="00B60B74" w14:paraId="5D264DC0" w14:textId="77777777" w:rsidTr="00290C6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8" w:type="dxa"/>
            <w:tcBorders>
              <w:top w:val="single" w:sz="8" w:space="0" w:color="231F20" w:themeColor="text1"/>
              <w:left w:val="single" w:sz="8" w:space="0" w:color="231F20" w:themeColor="text1"/>
              <w:bottom w:val="nil"/>
              <w:right w:val="nil"/>
            </w:tcBorders>
            <w:hideMark/>
          </w:tcPr>
          <w:p w14:paraId="2C3B65A2" w14:textId="77777777" w:rsidR="001A3B6E" w:rsidRPr="00B60B74" w:rsidRDefault="001A3B6E" w:rsidP="00290C6D">
            <w:pPr>
              <w:rPr>
                <w:rFonts w:ascii="Calibri" w:eastAsia="Times New Roman" w:hAnsi="Calibri" w:cs="Times New Roman"/>
              </w:rPr>
            </w:pPr>
            <w:r w:rsidRPr="00B60B74">
              <w:rPr>
                <w:rFonts w:ascii="Calibri" w:eastAsia="Times New Roman" w:hAnsi="Calibri" w:cs="Times New Roman"/>
              </w:rPr>
              <w:t>Navn</w:t>
            </w:r>
          </w:p>
        </w:tc>
        <w:tc>
          <w:tcPr>
            <w:tcW w:w="1134" w:type="dxa"/>
            <w:tcBorders>
              <w:top w:val="single" w:sz="8" w:space="0" w:color="231F20" w:themeColor="text1"/>
              <w:left w:val="nil"/>
              <w:bottom w:val="nil"/>
              <w:right w:val="nil"/>
            </w:tcBorders>
            <w:hideMark/>
          </w:tcPr>
          <w:p w14:paraId="7DB6D25D" w14:textId="77777777" w:rsidR="001A3B6E" w:rsidRPr="00B60B74" w:rsidRDefault="001A3B6E" w:rsidP="00290C6D">
            <w:pPr>
              <w:cnfStyle w:val="100000000000" w:firstRow="1" w:lastRow="0" w:firstColumn="0" w:lastColumn="0" w:oddVBand="0" w:evenVBand="0" w:oddHBand="0" w:evenHBand="0" w:firstRowFirstColumn="0" w:firstRowLastColumn="0" w:lastRowFirstColumn="0" w:lastRowLastColumn="0"/>
              <w:rPr>
                <w:rFonts w:ascii="Calibri" w:eastAsia="Times New Roman" w:hAnsi="Calibri" w:cs="Times New Roman"/>
              </w:rPr>
            </w:pPr>
            <w:r w:rsidRPr="00B60B74">
              <w:rPr>
                <w:rFonts w:ascii="Calibri" w:eastAsia="Times New Roman" w:hAnsi="Calibri" w:cs="Times New Roman"/>
              </w:rPr>
              <w:t>Org.nr</w:t>
            </w:r>
          </w:p>
        </w:tc>
        <w:tc>
          <w:tcPr>
            <w:tcW w:w="1701" w:type="dxa"/>
            <w:tcBorders>
              <w:top w:val="single" w:sz="8" w:space="0" w:color="231F20" w:themeColor="text1"/>
              <w:left w:val="nil"/>
              <w:bottom w:val="nil"/>
              <w:right w:val="nil"/>
            </w:tcBorders>
            <w:hideMark/>
          </w:tcPr>
          <w:p w14:paraId="69B123CE" w14:textId="77777777" w:rsidR="001A3B6E" w:rsidRPr="00B60B74" w:rsidRDefault="001A3B6E" w:rsidP="00290C6D">
            <w:pPr>
              <w:cnfStyle w:val="100000000000" w:firstRow="1" w:lastRow="0" w:firstColumn="0" w:lastColumn="0" w:oddVBand="0" w:evenVBand="0" w:oddHBand="0" w:evenHBand="0" w:firstRowFirstColumn="0" w:firstRowLastColumn="0" w:lastRowFirstColumn="0" w:lastRowLastColumn="0"/>
              <w:rPr>
                <w:rFonts w:ascii="Calibri" w:eastAsia="Times New Roman" w:hAnsi="Calibri" w:cs="Times New Roman"/>
              </w:rPr>
            </w:pPr>
            <w:r w:rsidRPr="00B60B74">
              <w:rPr>
                <w:rFonts w:ascii="Calibri" w:eastAsia="Times New Roman" w:hAnsi="Calibri" w:cs="Times New Roman"/>
              </w:rPr>
              <w:t>Land</w:t>
            </w:r>
          </w:p>
        </w:tc>
        <w:tc>
          <w:tcPr>
            <w:tcW w:w="4536" w:type="dxa"/>
            <w:tcBorders>
              <w:top w:val="single" w:sz="8" w:space="0" w:color="231F20" w:themeColor="text1"/>
              <w:left w:val="nil"/>
              <w:bottom w:val="nil"/>
              <w:right w:val="single" w:sz="8" w:space="0" w:color="231F20" w:themeColor="text1"/>
            </w:tcBorders>
            <w:hideMark/>
          </w:tcPr>
          <w:p w14:paraId="4BB796F0" w14:textId="77777777" w:rsidR="001A3B6E" w:rsidRPr="00B60B74" w:rsidRDefault="001A3B6E" w:rsidP="00290C6D">
            <w:pPr>
              <w:cnfStyle w:val="100000000000" w:firstRow="1" w:lastRow="0" w:firstColumn="0" w:lastColumn="0" w:oddVBand="0" w:evenVBand="0" w:oddHBand="0" w:evenHBand="0" w:firstRowFirstColumn="0" w:firstRowLastColumn="0" w:lastRowFirstColumn="0" w:lastRowLastColumn="0"/>
              <w:rPr>
                <w:rFonts w:ascii="Calibri" w:eastAsia="Times New Roman" w:hAnsi="Calibri" w:cs="Times New Roman"/>
              </w:rPr>
            </w:pPr>
            <w:r w:rsidRPr="00B60B74">
              <w:rPr>
                <w:rFonts w:ascii="Calibri" w:eastAsia="Times New Roman" w:hAnsi="Calibri" w:cs="Times New Roman"/>
              </w:rPr>
              <w:t>Beskrivelse av behandling</w:t>
            </w:r>
          </w:p>
        </w:tc>
      </w:tr>
      <w:tr w:rsidR="001A3B6E" w:rsidRPr="00B60B74" w14:paraId="5B08AD4D" w14:textId="77777777" w:rsidTr="00290C6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8" w:type="dxa"/>
            <w:tcBorders>
              <w:right w:val="nil"/>
            </w:tcBorders>
            <w:hideMark/>
          </w:tcPr>
          <w:p w14:paraId="2181B36A" w14:textId="77777777" w:rsidR="001A3B6E" w:rsidRPr="005674A5" w:rsidRDefault="001A3B6E" w:rsidP="00290C6D">
            <w:pPr>
              <w:rPr>
                <w:rFonts w:ascii="Calibri" w:eastAsia="Times New Roman" w:hAnsi="Calibri" w:cs="Times New Roman"/>
                <w:b w:val="0"/>
                <w:highlight w:val="yellow"/>
              </w:rPr>
            </w:pPr>
            <w:r w:rsidRPr="005674A5">
              <w:rPr>
                <w:rFonts w:ascii="Calibri" w:eastAsia="Times New Roman" w:hAnsi="Calibri" w:cs="Times New Roman"/>
                <w:b w:val="0"/>
              </w:rPr>
              <w:t>[</w:t>
            </w:r>
            <w:r w:rsidRPr="005674A5">
              <w:rPr>
                <w:rFonts w:ascii="Calibri" w:eastAsia="Times New Roman" w:hAnsi="Calibri" w:cs="Times New Roman"/>
                <w:b w:val="0"/>
                <w:highlight w:val="yellow"/>
              </w:rPr>
              <w:t xml:space="preserve">Navn, </w:t>
            </w:r>
          </w:p>
          <w:p w14:paraId="07CCBC3B" w14:textId="77777777" w:rsidR="001A3B6E" w:rsidRPr="005674A5" w:rsidRDefault="001A3B6E" w:rsidP="00290C6D">
            <w:pPr>
              <w:rPr>
                <w:rFonts w:ascii="Calibri" w:eastAsia="Times New Roman" w:hAnsi="Calibri" w:cs="Times New Roman"/>
                <w:b w:val="0"/>
              </w:rPr>
            </w:pPr>
            <w:r w:rsidRPr="005674A5">
              <w:rPr>
                <w:rFonts w:ascii="Calibri" w:eastAsia="Times New Roman" w:hAnsi="Calibri" w:cs="Times New Roman"/>
                <w:b w:val="0"/>
                <w:highlight w:val="yellow"/>
              </w:rPr>
              <w:t>aktør</w:t>
            </w:r>
            <w:r w:rsidRPr="005674A5">
              <w:rPr>
                <w:rFonts w:ascii="Calibri" w:eastAsia="Times New Roman" w:hAnsi="Calibri" w:cs="Times New Roman"/>
                <w:b w:val="0"/>
              </w:rPr>
              <w:t>]</w:t>
            </w:r>
          </w:p>
        </w:tc>
        <w:tc>
          <w:tcPr>
            <w:tcW w:w="1134" w:type="dxa"/>
            <w:tcBorders>
              <w:left w:val="nil"/>
              <w:right w:val="nil"/>
            </w:tcBorders>
            <w:hideMark/>
          </w:tcPr>
          <w:p w14:paraId="545DEB4A" w14:textId="77777777" w:rsidR="001A3B6E" w:rsidRPr="00B60B74" w:rsidRDefault="001A3B6E" w:rsidP="00290C6D">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r w:rsidRPr="00B60B74">
              <w:rPr>
                <w:rFonts w:ascii="Calibri" w:eastAsia="Times New Roman" w:hAnsi="Calibri" w:cs="Times New Roman"/>
              </w:rPr>
              <w:t>[</w:t>
            </w:r>
            <w:r w:rsidRPr="00B60B74">
              <w:rPr>
                <w:rFonts w:ascii="Calibri" w:eastAsia="Times New Roman" w:hAnsi="Calibri" w:cs="Times New Roman"/>
                <w:highlight w:val="yellow"/>
              </w:rPr>
              <w:t>org.nr</w:t>
            </w:r>
            <w:r w:rsidRPr="00B60B74">
              <w:rPr>
                <w:rFonts w:ascii="Calibri" w:eastAsia="Times New Roman" w:hAnsi="Calibri" w:cs="Times New Roman"/>
              </w:rPr>
              <w:t>]</w:t>
            </w:r>
          </w:p>
        </w:tc>
        <w:tc>
          <w:tcPr>
            <w:tcW w:w="1701" w:type="dxa"/>
            <w:tcBorders>
              <w:left w:val="nil"/>
              <w:right w:val="nil"/>
            </w:tcBorders>
            <w:hideMark/>
          </w:tcPr>
          <w:p w14:paraId="32185724" w14:textId="77777777" w:rsidR="001A3B6E" w:rsidRPr="00B60B74" w:rsidRDefault="001A3B6E" w:rsidP="00290C6D">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r w:rsidRPr="00B60B74">
              <w:rPr>
                <w:rFonts w:ascii="Calibri" w:eastAsia="Times New Roman" w:hAnsi="Calibri" w:cs="Times New Roman"/>
              </w:rPr>
              <w:t>[</w:t>
            </w:r>
            <w:r w:rsidRPr="00B60B74">
              <w:rPr>
                <w:rFonts w:ascii="Calibri" w:eastAsia="Times New Roman" w:hAnsi="Calibri" w:cs="Times New Roman"/>
                <w:highlight w:val="yellow"/>
              </w:rPr>
              <w:t>Land</w:t>
            </w:r>
            <w:r w:rsidRPr="00B60B74">
              <w:rPr>
                <w:rFonts w:ascii="Calibri" w:eastAsia="Times New Roman" w:hAnsi="Calibri" w:cs="Times New Roman"/>
              </w:rPr>
              <w:t>]</w:t>
            </w:r>
          </w:p>
        </w:tc>
        <w:tc>
          <w:tcPr>
            <w:tcW w:w="4536" w:type="dxa"/>
            <w:tcBorders>
              <w:left w:val="nil"/>
            </w:tcBorders>
            <w:hideMark/>
          </w:tcPr>
          <w:p w14:paraId="6AD3D113" w14:textId="77777777" w:rsidR="001A3B6E" w:rsidRPr="00B60B74" w:rsidRDefault="001A3B6E" w:rsidP="00290C6D">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r w:rsidRPr="00B60B74">
              <w:rPr>
                <w:rFonts w:ascii="Calibri" w:eastAsia="Times New Roman" w:hAnsi="Calibri" w:cs="Times New Roman"/>
              </w:rPr>
              <w:t>[</w:t>
            </w:r>
            <w:r w:rsidRPr="00B60B74">
              <w:rPr>
                <w:rFonts w:ascii="Calibri" w:eastAsia="Times New Roman" w:hAnsi="Calibri" w:cs="Times New Roman"/>
                <w:highlight w:val="yellow"/>
              </w:rPr>
              <w:t>Overordnet beskrivelse av behandlingen som skal skje hos aktør i tredjeland, f.eks. lagring</w:t>
            </w:r>
            <w:r w:rsidRPr="00B60B74">
              <w:rPr>
                <w:rFonts w:ascii="Calibri" w:eastAsia="Times New Roman" w:hAnsi="Calibri" w:cs="Times New Roman"/>
              </w:rPr>
              <w:t xml:space="preserve">] </w:t>
            </w:r>
          </w:p>
        </w:tc>
      </w:tr>
      <w:tr w:rsidR="001A3B6E" w:rsidRPr="00B60B74" w14:paraId="036F7E2B" w14:textId="77777777" w:rsidTr="00290C6D">
        <w:tc>
          <w:tcPr>
            <w:cnfStyle w:val="001000000000" w:firstRow="0" w:lastRow="0" w:firstColumn="1" w:lastColumn="0" w:oddVBand="0" w:evenVBand="0" w:oddHBand="0" w:evenHBand="0" w:firstRowFirstColumn="0" w:firstRowLastColumn="0" w:lastRowFirstColumn="0" w:lastRowLastColumn="0"/>
            <w:tcW w:w="1418" w:type="dxa"/>
            <w:tcBorders>
              <w:top w:val="nil"/>
              <w:left w:val="single" w:sz="8" w:space="0" w:color="231F20" w:themeColor="text1"/>
              <w:bottom w:val="nil"/>
              <w:right w:val="nil"/>
            </w:tcBorders>
            <w:hideMark/>
          </w:tcPr>
          <w:p w14:paraId="76ED5649" w14:textId="77777777" w:rsidR="001A3B6E" w:rsidRPr="005674A5" w:rsidRDefault="001A3B6E" w:rsidP="00290C6D">
            <w:pPr>
              <w:rPr>
                <w:rFonts w:ascii="Calibri" w:eastAsia="Times New Roman" w:hAnsi="Calibri" w:cs="Times New Roman"/>
                <w:b w:val="0"/>
                <w:highlight w:val="yellow"/>
              </w:rPr>
            </w:pPr>
            <w:r w:rsidRPr="005674A5">
              <w:rPr>
                <w:rFonts w:ascii="Calibri" w:eastAsia="Times New Roman" w:hAnsi="Calibri" w:cs="Times New Roman"/>
                <w:b w:val="0"/>
              </w:rPr>
              <w:t>[</w:t>
            </w:r>
            <w:r w:rsidRPr="005674A5">
              <w:rPr>
                <w:rFonts w:ascii="Calibri" w:eastAsia="Times New Roman" w:hAnsi="Calibri" w:cs="Times New Roman"/>
                <w:b w:val="0"/>
                <w:highlight w:val="yellow"/>
              </w:rPr>
              <w:t xml:space="preserve">Navn, </w:t>
            </w:r>
          </w:p>
          <w:p w14:paraId="0A141D44" w14:textId="77777777" w:rsidR="001A3B6E" w:rsidRPr="005674A5" w:rsidRDefault="001A3B6E" w:rsidP="00290C6D">
            <w:pPr>
              <w:rPr>
                <w:rFonts w:ascii="Calibri" w:eastAsia="Times New Roman" w:hAnsi="Calibri" w:cs="Times New Roman"/>
                <w:b w:val="0"/>
              </w:rPr>
            </w:pPr>
            <w:r w:rsidRPr="005674A5">
              <w:rPr>
                <w:rFonts w:ascii="Calibri" w:eastAsia="Times New Roman" w:hAnsi="Calibri" w:cs="Times New Roman"/>
                <w:b w:val="0"/>
                <w:highlight w:val="yellow"/>
              </w:rPr>
              <w:t>aktør</w:t>
            </w:r>
            <w:r w:rsidRPr="005674A5">
              <w:rPr>
                <w:rFonts w:ascii="Calibri" w:eastAsia="Times New Roman" w:hAnsi="Calibri" w:cs="Times New Roman"/>
                <w:b w:val="0"/>
              </w:rPr>
              <w:t>]</w:t>
            </w:r>
          </w:p>
        </w:tc>
        <w:tc>
          <w:tcPr>
            <w:tcW w:w="1134" w:type="dxa"/>
            <w:tcBorders>
              <w:top w:val="nil"/>
              <w:left w:val="nil"/>
              <w:bottom w:val="nil"/>
              <w:right w:val="nil"/>
            </w:tcBorders>
            <w:hideMark/>
          </w:tcPr>
          <w:p w14:paraId="40B37F29" w14:textId="77777777" w:rsidR="001A3B6E" w:rsidRPr="00B60B74" w:rsidRDefault="001A3B6E" w:rsidP="00290C6D">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rPr>
            </w:pPr>
            <w:r w:rsidRPr="00B60B74">
              <w:rPr>
                <w:rFonts w:ascii="Calibri" w:eastAsia="Times New Roman" w:hAnsi="Calibri" w:cs="Times New Roman"/>
              </w:rPr>
              <w:t>[</w:t>
            </w:r>
            <w:r w:rsidRPr="00B60B74">
              <w:rPr>
                <w:rFonts w:ascii="Calibri" w:eastAsia="Times New Roman" w:hAnsi="Calibri" w:cs="Times New Roman"/>
                <w:highlight w:val="yellow"/>
              </w:rPr>
              <w:t>org.nr</w:t>
            </w:r>
            <w:r w:rsidRPr="00B60B74">
              <w:rPr>
                <w:rFonts w:ascii="Calibri" w:eastAsia="Times New Roman" w:hAnsi="Calibri" w:cs="Times New Roman"/>
              </w:rPr>
              <w:t>]</w:t>
            </w:r>
          </w:p>
        </w:tc>
        <w:tc>
          <w:tcPr>
            <w:tcW w:w="1701" w:type="dxa"/>
            <w:tcBorders>
              <w:top w:val="nil"/>
              <w:left w:val="nil"/>
              <w:bottom w:val="nil"/>
              <w:right w:val="nil"/>
            </w:tcBorders>
            <w:hideMark/>
          </w:tcPr>
          <w:p w14:paraId="41223058" w14:textId="77777777" w:rsidR="001A3B6E" w:rsidRPr="00B60B74" w:rsidRDefault="001A3B6E" w:rsidP="00290C6D">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rPr>
            </w:pPr>
            <w:r w:rsidRPr="00B60B74">
              <w:rPr>
                <w:rFonts w:ascii="Calibri" w:eastAsia="Times New Roman" w:hAnsi="Calibri" w:cs="Times New Roman"/>
              </w:rPr>
              <w:t>[</w:t>
            </w:r>
            <w:r w:rsidRPr="00B60B74">
              <w:rPr>
                <w:rFonts w:ascii="Calibri" w:eastAsia="Times New Roman" w:hAnsi="Calibri" w:cs="Times New Roman"/>
                <w:highlight w:val="yellow"/>
              </w:rPr>
              <w:t>Land</w:t>
            </w:r>
            <w:r w:rsidRPr="00B60B74">
              <w:rPr>
                <w:rFonts w:ascii="Calibri" w:eastAsia="Times New Roman" w:hAnsi="Calibri" w:cs="Times New Roman"/>
              </w:rPr>
              <w:t>]</w:t>
            </w:r>
          </w:p>
        </w:tc>
        <w:tc>
          <w:tcPr>
            <w:tcW w:w="4536" w:type="dxa"/>
            <w:tcBorders>
              <w:top w:val="nil"/>
              <w:left w:val="nil"/>
              <w:bottom w:val="nil"/>
              <w:right w:val="single" w:sz="8" w:space="0" w:color="231F20" w:themeColor="text1"/>
            </w:tcBorders>
            <w:hideMark/>
          </w:tcPr>
          <w:p w14:paraId="57A581C0" w14:textId="77777777" w:rsidR="001A3B6E" w:rsidRPr="00B60B74" w:rsidRDefault="001A3B6E" w:rsidP="00290C6D">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rPr>
            </w:pPr>
            <w:r w:rsidRPr="00B60B74">
              <w:rPr>
                <w:rFonts w:ascii="Calibri" w:eastAsia="Times New Roman" w:hAnsi="Calibri" w:cs="Times New Roman"/>
              </w:rPr>
              <w:t>[</w:t>
            </w:r>
            <w:r w:rsidRPr="00B60B74">
              <w:rPr>
                <w:rFonts w:ascii="Calibri" w:eastAsia="Times New Roman" w:hAnsi="Calibri" w:cs="Times New Roman"/>
                <w:highlight w:val="yellow"/>
              </w:rPr>
              <w:t>Overordnet beskrivelse av behandlingen som skal skje hos aktør i tredjeland, f.eks. lagring</w:t>
            </w:r>
            <w:r w:rsidRPr="00B60B74">
              <w:rPr>
                <w:rFonts w:ascii="Calibri" w:eastAsia="Times New Roman" w:hAnsi="Calibri" w:cs="Times New Roman"/>
              </w:rPr>
              <w:t xml:space="preserve">] </w:t>
            </w:r>
          </w:p>
        </w:tc>
      </w:tr>
      <w:tr w:rsidR="001A3B6E" w:rsidRPr="00B60B74" w14:paraId="3E17A63C" w14:textId="77777777" w:rsidTr="00290C6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8" w:type="dxa"/>
            <w:tcBorders>
              <w:right w:val="nil"/>
            </w:tcBorders>
            <w:hideMark/>
          </w:tcPr>
          <w:p w14:paraId="6747DBCF" w14:textId="77777777" w:rsidR="001A3B6E" w:rsidRPr="005674A5" w:rsidRDefault="001A3B6E" w:rsidP="00290C6D">
            <w:pPr>
              <w:rPr>
                <w:rFonts w:ascii="Calibri" w:eastAsia="Times New Roman" w:hAnsi="Calibri" w:cs="Times New Roman"/>
                <w:b w:val="0"/>
                <w:highlight w:val="yellow"/>
              </w:rPr>
            </w:pPr>
            <w:r w:rsidRPr="005674A5">
              <w:rPr>
                <w:rFonts w:ascii="Calibri" w:eastAsia="Times New Roman" w:hAnsi="Calibri" w:cs="Times New Roman"/>
                <w:b w:val="0"/>
              </w:rPr>
              <w:t>[</w:t>
            </w:r>
            <w:r w:rsidRPr="005674A5">
              <w:rPr>
                <w:rFonts w:ascii="Calibri" w:eastAsia="Times New Roman" w:hAnsi="Calibri" w:cs="Times New Roman"/>
                <w:b w:val="0"/>
                <w:highlight w:val="yellow"/>
              </w:rPr>
              <w:t>Navn,</w:t>
            </w:r>
          </w:p>
          <w:p w14:paraId="4AC88A23" w14:textId="77777777" w:rsidR="001A3B6E" w:rsidRPr="005674A5" w:rsidRDefault="001A3B6E" w:rsidP="00290C6D">
            <w:pPr>
              <w:rPr>
                <w:rFonts w:ascii="Calibri" w:eastAsia="Times New Roman" w:hAnsi="Calibri" w:cs="Times New Roman"/>
                <w:b w:val="0"/>
              </w:rPr>
            </w:pPr>
            <w:r w:rsidRPr="005674A5">
              <w:rPr>
                <w:rFonts w:ascii="Calibri" w:eastAsia="Times New Roman" w:hAnsi="Calibri" w:cs="Times New Roman"/>
                <w:b w:val="0"/>
                <w:highlight w:val="yellow"/>
              </w:rPr>
              <w:t>aktør</w:t>
            </w:r>
            <w:r w:rsidRPr="005674A5">
              <w:rPr>
                <w:rFonts w:ascii="Calibri" w:eastAsia="Times New Roman" w:hAnsi="Calibri" w:cs="Times New Roman"/>
                <w:b w:val="0"/>
              </w:rPr>
              <w:t>]</w:t>
            </w:r>
          </w:p>
        </w:tc>
        <w:tc>
          <w:tcPr>
            <w:tcW w:w="1134" w:type="dxa"/>
            <w:tcBorders>
              <w:left w:val="nil"/>
              <w:right w:val="nil"/>
            </w:tcBorders>
          </w:tcPr>
          <w:p w14:paraId="0A6836D0" w14:textId="77777777" w:rsidR="001A3B6E" w:rsidRPr="00B60B74" w:rsidRDefault="001A3B6E" w:rsidP="00290C6D">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r w:rsidRPr="00B60B74">
              <w:rPr>
                <w:rFonts w:ascii="Calibri" w:eastAsia="Times New Roman" w:hAnsi="Calibri" w:cs="Times New Roman"/>
              </w:rPr>
              <w:t>[</w:t>
            </w:r>
            <w:r w:rsidRPr="00B60B74">
              <w:rPr>
                <w:rFonts w:ascii="Calibri" w:eastAsia="Times New Roman" w:hAnsi="Calibri" w:cs="Times New Roman"/>
                <w:highlight w:val="yellow"/>
              </w:rPr>
              <w:t>org.nr</w:t>
            </w:r>
            <w:r w:rsidRPr="00B60B74">
              <w:rPr>
                <w:rFonts w:ascii="Calibri" w:eastAsia="Times New Roman" w:hAnsi="Calibri" w:cs="Times New Roman"/>
              </w:rPr>
              <w:t>]</w:t>
            </w:r>
          </w:p>
        </w:tc>
        <w:tc>
          <w:tcPr>
            <w:tcW w:w="1701" w:type="dxa"/>
            <w:tcBorders>
              <w:left w:val="nil"/>
              <w:right w:val="nil"/>
            </w:tcBorders>
            <w:hideMark/>
          </w:tcPr>
          <w:p w14:paraId="5B0B71B9" w14:textId="77777777" w:rsidR="001A3B6E" w:rsidRPr="00B60B74" w:rsidRDefault="001A3B6E" w:rsidP="00290C6D">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r w:rsidRPr="00B60B74">
              <w:rPr>
                <w:rFonts w:ascii="Calibri" w:eastAsia="Times New Roman" w:hAnsi="Calibri" w:cs="Times New Roman"/>
              </w:rPr>
              <w:t>[</w:t>
            </w:r>
            <w:r w:rsidRPr="00B60B74">
              <w:rPr>
                <w:rFonts w:ascii="Calibri" w:eastAsia="Times New Roman" w:hAnsi="Calibri" w:cs="Times New Roman"/>
                <w:highlight w:val="yellow"/>
              </w:rPr>
              <w:t>Land</w:t>
            </w:r>
            <w:r w:rsidRPr="00B60B74">
              <w:rPr>
                <w:rFonts w:ascii="Calibri" w:eastAsia="Times New Roman" w:hAnsi="Calibri" w:cs="Times New Roman"/>
              </w:rPr>
              <w:t>]</w:t>
            </w:r>
          </w:p>
        </w:tc>
        <w:tc>
          <w:tcPr>
            <w:tcW w:w="4536" w:type="dxa"/>
            <w:tcBorders>
              <w:left w:val="nil"/>
            </w:tcBorders>
            <w:hideMark/>
          </w:tcPr>
          <w:p w14:paraId="6116ADD5" w14:textId="77777777" w:rsidR="001A3B6E" w:rsidRPr="00B60B74" w:rsidRDefault="001A3B6E" w:rsidP="00290C6D">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r w:rsidRPr="00B60B74">
              <w:rPr>
                <w:rFonts w:ascii="Calibri" w:eastAsia="Times New Roman" w:hAnsi="Calibri" w:cs="Times New Roman"/>
              </w:rPr>
              <w:t>[</w:t>
            </w:r>
            <w:r w:rsidRPr="00B60B74">
              <w:rPr>
                <w:rFonts w:ascii="Calibri" w:eastAsia="Times New Roman" w:hAnsi="Calibri" w:cs="Times New Roman"/>
                <w:highlight w:val="yellow"/>
              </w:rPr>
              <w:t>Overordnet beskrivelse av behandlingen som skal skje hos aktør i tredjeland, f.eks. lagring</w:t>
            </w:r>
            <w:r w:rsidRPr="00B60B74">
              <w:rPr>
                <w:rFonts w:ascii="Calibri" w:eastAsia="Times New Roman" w:hAnsi="Calibri" w:cs="Times New Roman"/>
              </w:rPr>
              <w:t xml:space="preserve">] </w:t>
            </w:r>
          </w:p>
        </w:tc>
      </w:tr>
      <w:tr w:rsidR="001A3B6E" w:rsidRPr="00B60B74" w14:paraId="31734C3E" w14:textId="77777777" w:rsidTr="00290C6D">
        <w:tc>
          <w:tcPr>
            <w:cnfStyle w:val="001000000000" w:firstRow="0" w:lastRow="0" w:firstColumn="1" w:lastColumn="0" w:oddVBand="0" w:evenVBand="0" w:oddHBand="0" w:evenHBand="0" w:firstRowFirstColumn="0" w:firstRowLastColumn="0" w:lastRowFirstColumn="0" w:lastRowLastColumn="0"/>
            <w:tcW w:w="1418" w:type="dxa"/>
            <w:tcBorders>
              <w:top w:val="nil"/>
              <w:left w:val="single" w:sz="8" w:space="0" w:color="231F20" w:themeColor="text1"/>
              <w:bottom w:val="single" w:sz="8" w:space="0" w:color="231F20" w:themeColor="text1"/>
              <w:right w:val="nil"/>
            </w:tcBorders>
          </w:tcPr>
          <w:p w14:paraId="2C512E2E" w14:textId="77777777" w:rsidR="001A3B6E" w:rsidRPr="005674A5" w:rsidRDefault="001A3B6E" w:rsidP="00290C6D">
            <w:pPr>
              <w:rPr>
                <w:rFonts w:ascii="Calibri" w:eastAsia="Times New Roman" w:hAnsi="Calibri" w:cs="Times New Roman"/>
                <w:b w:val="0"/>
                <w:highlight w:val="yellow"/>
              </w:rPr>
            </w:pPr>
            <w:r w:rsidRPr="005674A5">
              <w:rPr>
                <w:rFonts w:ascii="Calibri" w:eastAsia="Times New Roman" w:hAnsi="Calibri" w:cs="Times New Roman"/>
                <w:b w:val="0"/>
              </w:rPr>
              <w:t>[</w:t>
            </w:r>
            <w:r w:rsidRPr="005674A5">
              <w:rPr>
                <w:rFonts w:ascii="Calibri" w:eastAsia="Times New Roman" w:hAnsi="Calibri" w:cs="Times New Roman"/>
                <w:b w:val="0"/>
                <w:highlight w:val="yellow"/>
              </w:rPr>
              <w:t xml:space="preserve">Navn, </w:t>
            </w:r>
          </w:p>
          <w:p w14:paraId="41656125" w14:textId="77777777" w:rsidR="001A3B6E" w:rsidRPr="005674A5" w:rsidRDefault="001A3B6E" w:rsidP="00290C6D">
            <w:pPr>
              <w:rPr>
                <w:rFonts w:ascii="Calibri" w:eastAsia="Times New Roman" w:hAnsi="Calibri" w:cs="Times New Roman"/>
                <w:b w:val="0"/>
              </w:rPr>
            </w:pPr>
            <w:r w:rsidRPr="005674A5">
              <w:rPr>
                <w:rFonts w:ascii="Calibri" w:eastAsia="Times New Roman" w:hAnsi="Calibri" w:cs="Times New Roman"/>
                <w:b w:val="0"/>
                <w:highlight w:val="yellow"/>
              </w:rPr>
              <w:t>aktør</w:t>
            </w:r>
            <w:r w:rsidRPr="005674A5">
              <w:rPr>
                <w:rFonts w:ascii="Calibri" w:eastAsia="Times New Roman" w:hAnsi="Calibri" w:cs="Times New Roman"/>
                <w:b w:val="0"/>
              </w:rPr>
              <w:t>]</w:t>
            </w:r>
          </w:p>
        </w:tc>
        <w:tc>
          <w:tcPr>
            <w:tcW w:w="1134" w:type="dxa"/>
            <w:tcBorders>
              <w:top w:val="nil"/>
              <w:left w:val="nil"/>
              <w:bottom w:val="single" w:sz="8" w:space="0" w:color="231F20" w:themeColor="text1"/>
              <w:right w:val="nil"/>
            </w:tcBorders>
          </w:tcPr>
          <w:p w14:paraId="694C9863" w14:textId="77777777" w:rsidR="001A3B6E" w:rsidRPr="00B60B74" w:rsidRDefault="001A3B6E" w:rsidP="00290C6D">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rPr>
            </w:pPr>
            <w:r w:rsidRPr="00B60B74">
              <w:rPr>
                <w:rFonts w:ascii="Calibri" w:eastAsia="Times New Roman" w:hAnsi="Calibri" w:cs="Times New Roman"/>
              </w:rPr>
              <w:t>[</w:t>
            </w:r>
            <w:r w:rsidRPr="00B60B74">
              <w:rPr>
                <w:rFonts w:ascii="Calibri" w:eastAsia="Times New Roman" w:hAnsi="Calibri" w:cs="Times New Roman"/>
                <w:highlight w:val="yellow"/>
              </w:rPr>
              <w:t>org.nr</w:t>
            </w:r>
            <w:r w:rsidRPr="00B60B74">
              <w:rPr>
                <w:rFonts w:ascii="Calibri" w:eastAsia="Times New Roman" w:hAnsi="Calibri" w:cs="Times New Roman"/>
              </w:rPr>
              <w:t>]</w:t>
            </w:r>
          </w:p>
        </w:tc>
        <w:tc>
          <w:tcPr>
            <w:tcW w:w="1701" w:type="dxa"/>
            <w:tcBorders>
              <w:top w:val="nil"/>
              <w:left w:val="nil"/>
              <w:bottom w:val="single" w:sz="8" w:space="0" w:color="231F20" w:themeColor="text1"/>
              <w:right w:val="nil"/>
            </w:tcBorders>
            <w:hideMark/>
          </w:tcPr>
          <w:p w14:paraId="3A7F06E6" w14:textId="77777777" w:rsidR="001A3B6E" w:rsidRPr="00B60B74" w:rsidRDefault="001A3B6E" w:rsidP="00290C6D">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rPr>
            </w:pPr>
            <w:r w:rsidRPr="00B60B74">
              <w:rPr>
                <w:rFonts w:ascii="Calibri" w:eastAsia="Times New Roman" w:hAnsi="Calibri" w:cs="Times New Roman"/>
              </w:rPr>
              <w:t>[</w:t>
            </w:r>
            <w:r w:rsidRPr="00B60B74">
              <w:rPr>
                <w:rFonts w:ascii="Calibri" w:eastAsia="Times New Roman" w:hAnsi="Calibri" w:cs="Times New Roman"/>
                <w:highlight w:val="yellow"/>
              </w:rPr>
              <w:t>Land</w:t>
            </w:r>
            <w:r w:rsidRPr="00B60B74">
              <w:rPr>
                <w:rFonts w:ascii="Calibri" w:eastAsia="Times New Roman" w:hAnsi="Calibri" w:cs="Times New Roman"/>
              </w:rPr>
              <w:t>]</w:t>
            </w:r>
          </w:p>
        </w:tc>
        <w:tc>
          <w:tcPr>
            <w:tcW w:w="4536" w:type="dxa"/>
            <w:tcBorders>
              <w:top w:val="nil"/>
              <w:left w:val="nil"/>
              <w:bottom w:val="single" w:sz="8" w:space="0" w:color="231F20" w:themeColor="text1"/>
              <w:right w:val="single" w:sz="8" w:space="0" w:color="231F20" w:themeColor="text1"/>
            </w:tcBorders>
            <w:hideMark/>
          </w:tcPr>
          <w:p w14:paraId="363885D7" w14:textId="77777777" w:rsidR="001A3B6E" w:rsidRPr="00B60B74" w:rsidRDefault="001A3B6E" w:rsidP="00290C6D">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rPr>
            </w:pPr>
            <w:r w:rsidRPr="00B60B74">
              <w:rPr>
                <w:rFonts w:ascii="Calibri" w:eastAsia="Times New Roman" w:hAnsi="Calibri" w:cs="Times New Roman"/>
              </w:rPr>
              <w:t>[</w:t>
            </w:r>
            <w:r w:rsidRPr="00B60B74">
              <w:rPr>
                <w:rFonts w:ascii="Calibri" w:eastAsia="Times New Roman" w:hAnsi="Calibri" w:cs="Times New Roman"/>
                <w:highlight w:val="yellow"/>
              </w:rPr>
              <w:t>Overordnet beskrivelse av behandlingen som skal skje hos aktør i tredjeland, f.eks. lagring</w:t>
            </w:r>
            <w:r w:rsidRPr="00B60B74">
              <w:rPr>
                <w:rFonts w:ascii="Calibri" w:eastAsia="Times New Roman" w:hAnsi="Calibri" w:cs="Times New Roman"/>
              </w:rPr>
              <w:t xml:space="preserve">] </w:t>
            </w:r>
          </w:p>
        </w:tc>
      </w:tr>
    </w:tbl>
    <w:p w14:paraId="2F40B6C6" w14:textId="77777777" w:rsidR="001A3B6E" w:rsidRPr="00B60B74" w:rsidRDefault="001A3B6E" w:rsidP="001A3B6E">
      <w:pPr>
        <w:spacing w:after="0"/>
        <w:jc w:val="both"/>
        <w:rPr>
          <w:rFonts w:ascii="Calibri" w:eastAsia="Times New Roman" w:hAnsi="Calibri" w:cs="Times New Roman"/>
          <w:u w:val="single"/>
        </w:rPr>
      </w:pPr>
    </w:p>
    <w:p w14:paraId="47ECBABD" w14:textId="1C436767" w:rsidR="79480223" w:rsidRDefault="79480223" w:rsidP="59B36EE7">
      <w:pPr>
        <w:spacing w:after="0"/>
        <w:rPr>
          <w:rFonts w:eastAsia="Times New Roman"/>
          <w:sz w:val="21"/>
          <w:szCs w:val="21"/>
        </w:rPr>
      </w:pPr>
      <w:r w:rsidRPr="59B36EE7">
        <w:rPr>
          <w:rFonts w:eastAsia="Times New Roman"/>
          <w:sz w:val="21"/>
          <w:szCs w:val="21"/>
        </w:rPr>
        <w:t xml:space="preserve">Bane NOR har ved Databehandleravtalens ikrafttreden spesifikt godkjent at personopplysninger overføres til aktør i tredjeland for den behandlingen som er beskrevet over. Databehandler kan ikke </w:t>
      </w:r>
      <w:r w:rsidRPr="59B36EE7">
        <w:rPr>
          <w:sz w:val="21"/>
          <w:szCs w:val="21"/>
        </w:rPr>
        <w:t>–</w:t>
      </w:r>
      <w:r w:rsidRPr="59B36EE7">
        <w:rPr>
          <w:rFonts w:eastAsia="Times New Roman"/>
          <w:sz w:val="21"/>
          <w:szCs w:val="21"/>
        </w:rPr>
        <w:t xml:space="preserve"> uten Bane NORs spesifikke og skriftlige godkjennelse </w:t>
      </w:r>
      <w:r w:rsidRPr="59B36EE7">
        <w:rPr>
          <w:sz w:val="21"/>
          <w:szCs w:val="21"/>
        </w:rPr>
        <w:t>–</w:t>
      </w:r>
      <w:r w:rsidRPr="59B36EE7">
        <w:rPr>
          <w:rFonts w:eastAsia="Times New Roman"/>
          <w:sz w:val="21"/>
          <w:szCs w:val="21"/>
        </w:rPr>
        <w:t xml:space="preserve"> behandle personopplysninger til annet enn avtalt over, eller la en annen aktør i et tredjeland foreta den beskrevne behandlingen</w:t>
      </w:r>
      <w:r w:rsidR="0034138B">
        <w:rPr>
          <w:rFonts w:eastAsia="Times New Roman"/>
          <w:color w:val="FF0000"/>
          <w:sz w:val="21"/>
          <w:szCs w:val="21"/>
        </w:rPr>
        <w:t>.</w:t>
      </w:r>
    </w:p>
    <w:p w14:paraId="11FC20C8" w14:textId="0DE937FC" w:rsidR="59B36EE7" w:rsidRDefault="59B36EE7" w:rsidP="59B36EE7">
      <w:pPr>
        <w:spacing w:after="0"/>
        <w:rPr>
          <w:rFonts w:eastAsia="Times New Roman"/>
          <w:color w:val="231F20" w:themeColor="text1"/>
          <w:sz w:val="21"/>
          <w:szCs w:val="21"/>
        </w:rPr>
      </w:pPr>
    </w:p>
    <w:p w14:paraId="1B388B77" w14:textId="77777777" w:rsidR="001A3B6E" w:rsidRPr="00D46C31" w:rsidRDefault="001A3B6E" w:rsidP="00D46C31">
      <w:pPr>
        <w:spacing w:after="0"/>
        <w:rPr>
          <w:rFonts w:eastAsia="Times New Roman" w:cstheme="minorHAnsi"/>
          <w:color w:val="231F20" w:themeColor="text1"/>
          <w:sz w:val="21"/>
          <w:szCs w:val="21"/>
        </w:rPr>
      </w:pPr>
      <w:r w:rsidRPr="00D46C31">
        <w:rPr>
          <w:rFonts w:eastAsia="Times New Roman" w:cstheme="minorHAnsi"/>
          <w:color w:val="231F20" w:themeColor="text1"/>
          <w:sz w:val="21"/>
          <w:szCs w:val="21"/>
        </w:rPr>
        <w:t xml:space="preserve">For at en overførsel til tredjeland skal være lovlig, må overføringen ha supplerende rettslig grunnlag i GDPR kapittel 5. </w:t>
      </w:r>
    </w:p>
    <w:p w14:paraId="634B1664" w14:textId="77777777" w:rsidR="001A3B6E" w:rsidRPr="00D46C31" w:rsidRDefault="001A3B6E" w:rsidP="00D46C31">
      <w:pPr>
        <w:spacing w:after="0"/>
        <w:rPr>
          <w:rFonts w:eastAsia="Times New Roman" w:cstheme="minorHAnsi"/>
          <w:color w:val="FF0000"/>
          <w:sz w:val="21"/>
          <w:szCs w:val="21"/>
        </w:rPr>
      </w:pPr>
    </w:p>
    <w:p w14:paraId="52A6E314" w14:textId="77777777" w:rsidR="001A3B6E" w:rsidRPr="00D46C31" w:rsidRDefault="001A3B6E" w:rsidP="00D46C31">
      <w:pPr>
        <w:spacing w:after="0"/>
        <w:rPr>
          <w:rFonts w:eastAsia="Times New Roman" w:cstheme="minorHAnsi"/>
          <w:sz w:val="21"/>
          <w:szCs w:val="21"/>
        </w:rPr>
      </w:pPr>
      <w:r w:rsidRPr="00D46C31">
        <w:rPr>
          <w:rFonts w:eastAsia="Times New Roman" w:cstheme="minorHAnsi"/>
          <w:sz w:val="21"/>
          <w:szCs w:val="21"/>
        </w:rPr>
        <w:t>Aktuelt rettslig grunnlag for overførsel til tredjeland:</w:t>
      </w:r>
    </w:p>
    <w:p w14:paraId="67624D8E" w14:textId="77777777" w:rsidR="001A3B6E" w:rsidRPr="00D46C31" w:rsidRDefault="001A3B6E" w:rsidP="00D46C31">
      <w:pPr>
        <w:spacing w:after="0"/>
        <w:rPr>
          <w:rFonts w:eastAsia="Times New Roman" w:cstheme="minorHAnsi"/>
          <w:color w:val="FF0000"/>
          <w:sz w:val="21"/>
          <w:szCs w:val="21"/>
        </w:rPr>
      </w:pPr>
    </w:p>
    <w:p w14:paraId="414631E1" w14:textId="0E79D0BD" w:rsidR="001A3B6E" w:rsidRPr="00D46C31" w:rsidRDefault="001A3B6E" w:rsidP="00D46C31">
      <w:pPr>
        <w:spacing w:after="0"/>
        <w:rPr>
          <w:rFonts w:eastAsia="Times New Roman" w:cstheme="minorHAnsi"/>
          <w:color w:val="FF0000"/>
          <w:sz w:val="21"/>
          <w:szCs w:val="21"/>
        </w:rPr>
      </w:pPr>
      <w:r w:rsidRPr="00D46C31">
        <w:rPr>
          <w:rFonts w:eastAsia="Times New Roman" w:cstheme="minorHAnsi"/>
          <w:color w:val="FF0000"/>
          <w:sz w:val="21"/>
          <w:szCs w:val="21"/>
          <w:highlight w:val="yellow"/>
        </w:rPr>
        <w:t>[</w:t>
      </w:r>
      <w:r w:rsidR="00D46C31" w:rsidRPr="00D46C31">
        <w:rPr>
          <w:rFonts w:eastAsia="Times New Roman" w:cstheme="minorHAnsi"/>
          <w:b/>
          <w:bCs/>
          <w:color w:val="FF0000"/>
          <w:sz w:val="21"/>
          <w:szCs w:val="21"/>
          <w:highlight w:val="yellow"/>
        </w:rPr>
        <w:t xml:space="preserve">Veiledningstekst: </w:t>
      </w:r>
      <w:r w:rsidRPr="00D46C31">
        <w:rPr>
          <w:rFonts w:eastAsia="Times New Roman" w:cstheme="minorHAnsi"/>
          <w:color w:val="FF0000"/>
          <w:sz w:val="21"/>
          <w:szCs w:val="21"/>
          <w:highlight w:val="yellow"/>
        </w:rPr>
        <w:t>La aktuelt grunnlag stå, slett øvrige]</w:t>
      </w:r>
    </w:p>
    <w:p w14:paraId="3CF450CA" w14:textId="77777777" w:rsidR="001A3B6E" w:rsidRPr="00D46C31" w:rsidRDefault="001A3B6E" w:rsidP="00D46C31">
      <w:pPr>
        <w:spacing w:after="0"/>
        <w:rPr>
          <w:rFonts w:eastAsia="Times New Roman" w:cstheme="minorHAnsi"/>
          <w:color w:val="FF0000"/>
          <w:sz w:val="21"/>
          <w:szCs w:val="21"/>
        </w:rPr>
      </w:pPr>
    </w:p>
    <w:p w14:paraId="4D55F732" w14:textId="670375D1" w:rsidR="001A3B6E" w:rsidRPr="00D46C31" w:rsidRDefault="001A3B6E" w:rsidP="1E3D26C4">
      <w:pPr>
        <w:spacing w:after="0"/>
        <w:rPr>
          <w:rFonts w:eastAsia="Times New Roman"/>
          <w:i/>
          <w:iCs/>
          <w:color w:val="FF0000"/>
          <w:sz w:val="21"/>
          <w:szCs w:val="21"/>
          <w:highlight w:val="yellow"/>
        </w:rPr>
      </w:pPr>
    </w:p>
    <w:p w14:paraId="20B6B14E" w14:textId="7EA126A5" w:rsidR="001A3B6E" w:rsidRPr="00D46C31" w:rsidRDefault="4CD9B9EB" w:rsidP="04C1F5A1">
      <w:pPr>
        <w:pStyle w:val="Listeavsnitt"/>
        <w:numPr>
          <w:ilvl w:val="0"/>
          <w:numId w:val="38"/>
        </w:numPr>
        <w:spacing w:after="0" w:line="276" w:lineRule="auto"/>
        <w:rPr>
          <w:rFonts w:eastAsia="Times New Roman"/>
          <w:sz w:val="21"/>
          <w:szCs w:val="21"/>
        </w:rPr>
      </w:pPr>
      <w:r w:rsidRPr="12FA2C89">
        <w:rPr>
          <w:rFonts w:eastAsia="Times New Roman"/>
          <w:sz w:val="21"/>
          <w:szCs w:val="21"/>
        </w:rPr>
        <w:t xml:space="preserve">Databehandler/underdatabehandler behandler personopplysninger i USA og virksomheten er sertifisert under </w:t>
      </w:r>
      <w:proofErr w:type="spellStart"/>
      <w:r w:rsidR="5A743D27" w:rsidRPr="12FA2C89">
        <w:rPr>
          <w:rFonts w:eastAsia="Times New Roman"/>
          <w:sz w:val="21"/>
          <w:szCs w:val="21"/>
        </w:rPr>
        <w:t>the</w:t>
      </w:r>
      <w:proofErr w:type="spellEnd"/>
      <w:r w:rsidR="5A743D27" w:rsidRPr="12FA2C89">
        <w:rPr>
          <w:rFonts w:eastAsia="Times New Roman"/>
          <w:sz w:val="21"/>
          <w:szCs w:val="21"/>
        </w:rPr>
        <w:t xml:space="preserve"> </w:t>
      </w:r>
      <w:r w:rsidR="76DF70ED" w:rsidRPr="12FA2C89">
        <w:rPr>
          <w:rFonts w:eastAsia="Times New Roman"/>
          <w:sz w:val="21"/>
          <w:szCs w:val="21"/>
        </w:rPr>
        <w:t xml:space="preserve">EU-USA Data </w:t>
      </w:r>
      <w:proofErr w:type="spellStart"/>
      <w:r w:rsidR="76DF70ED" w:rsidRPr="12FA2C89">
        <w:rPr>
          <w:rFonts w:eastAsia="Times New Roman"/>
          <w:sz w:val="21"/>
          <w:szCs w:val="21"/>
        </w:rPr>
        <w:t>Privacy</w:t>
      </w:r>
      <w:proofErr w:type="spellEnd"/>
      <w:r w:rsidR="76DF70ED" w:rsidRPr="12FA2C89">
        <w:rPr>
          <w:rFonts w:eastAsia="Times New Roman"/>
          <w:sz w:val="21"/>
          <w:szCs w:val="21"/>
        </w:rPr>
        <w:t xml:space="preserve"> Framework vedtatt i juli 2023</w:t>
      </w:r>
    </w:p>
    <w:p w14:paraId="38F07CBA" w14:textId="26ECE2DB" w:rsidR="001A3B6E" w:rsidRPr="00D46C31" w:rsidRDefault="3CF6267E" w:rsidP="04C1F5A1">
      <w:pPr>
        <w:spacing w:after="0" w:line="276" w:lineRule="auto"/>
        <w:rPr>
          <w:rFonts w:eastAsia="Times New Roman"/>
          <w:i/>
          <w:iCs/>
          <w:color w:val="FF0000"/>
          <w:sz w:val="21"/>
          <w:szCs w:val="21"/>
          <w:highlight w:val="yellow"/>
        </w:rPr>
      </w:pPr>
      <w:r w:rsidRPr="04C1F5A1">
        <w:rPr>
          <w:rFonts w:eastAsia="Times New Roman"/>
          <w:i/>
          <w:iCs/>
          <w:color w:val="FF0000"/>
          <w:sz w:val="21"/>
          <w:szCs w:val="21"/>
          <w:highlight w:val="yellow"/>
        </w:rPr>
        <w:t>eller</w:t>
      </w:r>
    </w:p>
    <w:p w14:paraId="75F90F2E" w14:textId="35B0891E" w:rsidR="001A3B6E" w:rsidRPr="00D46C31" w:rsidRDefault="76DF70ED" w:rsidP="04C1F5A1">
      <w:pPr>
        <w:pStyle w:val="Listeavsnitt"/>
        <w:numPr>
          <w:ilvl w:val="0"/>
          <w:numId w:val="38"/>
        </w:numPr>
        <w:spacing w:after="0" w:line="276" w:lineRule="auto"/>
        <w:rPr>
          <w:rFonts w:eastAsia="Times New Roman"/>
          <w:sz w:val="21"/>
          <w:szCs w:val="21"/>
        </w:rPr>
      </w:pPr>
      <w:r w:rsidRPr="04C1F5A1">
        <w:rPr>
          <w:rFonts w:eastAsia="Times New Roman"/>
          <w:sz w:val="21"/>
          <w:szCs w:val="21"/>
        </w:rPr>
        <w:lastRenderedPageBreak/>
        <w:t xml:space="preserve"> </w:t>
      </w:r>
      <w:r w:rsidR="001A3B6E" w:rsidRPr="04C1F5A1">
        <w:rPr>
          <w:rFonts w:eastAsia="Times New Roman"/>
          <w:sz w:val="21"/>
          <w:szCs w:val="21"/>
        </w:rPr>
        <w:t xml:space="preserve">Overføringen er underlagt EU-kommisjonens standardavtale for overføring av personopplysninger til tredjeland. Signert avtale er lagt ved denne avtalen. </w:t>
      </w:r>
    </w:p>
    <w:p w14:paraId="6EC845A1" w14:textId="77777777" w:rsidR="001A3B6E" w:rsidRPr="00D46C31" w:rsidRDefault="001A3B6E" w:rsidP="00D46C31">
      <w:pPr>
        <w:spacing w:after="0"/>
        <w:rPr>
          <w:rFonts w:eastAsia="Times New Roman" w:cstheme="minorHAnsi"/>
          <w:i/>
          <w:iCs/>
          <w:color w:val="FF0000"/>
          <w:sz w:val="21"/>
          <w:szCs w:val="21"/>
          <w:highlight w:val="yellow"/>
        </w:rPr>
      </w:pPr>
      <w:r w:rsidRPr="00D46C31">
        <w:rPr>
          <w:rFonts w:eastAsia="Times New Roman" w:cstheme="minorHAnsi"/>
          <w:i/>
          <w:iCs/>
          <w:color w:val="FF0000"/>
          <w:sz w:val="21"/>
          <w:szCs w:val="21"/>
          <w:highlight w:val="yellow"/>
        </w:rPr>
        <w:t xml:space="preserve">eller </w:t>
      </w:r>
    </w:p>
    <w:p w14:paraId="14241D50" w14:textId="77777777" w:rsidR="001A3B6E" w:rsidRPr="00D46C31" w:rsidRDefault="001A3B6E" w:rsidP="00D46C31">
      <w:pPr>
        <w:pStyle w:val="Listeavsnitt"/>
        <w:numPr>
          <w:ilvl w:val="0"/>
          <w:numId w:val="38"/>
        </w:numPr>
        <w:spacing w:after="0" w:line="276" w:lineRule="auto"/>
        <w:rPr>
          <w:rFonts w:eastAsia="Times New Roman" w:cstheme="minorHAnsi"/>
          <w:sz w:val="21"/>
          <w:szCs w:val="21"/>
        </w:rPr>
      </w:pPr>
      <w:r w:rsidRPr="04C1F5A1">
        <w:rPr>
          <w:rFonts w:eastAsia="Times New Roman"/>
          <w:sz w:val="21"/>
          <w:szCs w:val="21"/>
        </w:rPr>
        <w:t xml:space="preserve">EU-kommisjonen har fattet en beslutning om at landet har tilstrekkelig beskyttelsesnivå. </w:t>
      </w:r>
    </w:p>
    <w:p w14:paraId="13C56304" w14:textId="47ADAA18" w:rsidR="04C1F5A1" w:rsidRDefault="04C1F5A1" w:rsidP="04C1F5A1">
      <w:pPr>
        <w:spacing w:after="0" w:line="276" w:lineRule="auto"/>
        <w:rPr>
          <w:rFonts w:eastAsia="Times New Roman"/>
          <w:sz w:val="21"/>
          <w:szCs w:val="21"/>
        </w:rPr>
      </w:pPr>
    </w:p>
    <w:p w14:paraId="393776D5" w14:textId="77777777" w:rsidR="008F3AE8" w:rsidRDefault="008F3AE8" w:rsidP="008F3AE8">
      <w:pPr>
        <w:spacing w:after="0"/>
        <w:rPr>
          <w:rFonts w:cstheme="minorHAnsi"/>
          <w:b/>
          <w:bCs/>
          <w:color w:val="0070C0"/>
          <w:sz w:val="21"/>
          <w:szCs w:val="21"/>
        </w:rPr>
      </w:pPr>
    </w:p>
    <w:p w14:paraId="2FC8AECC" w14:textId="40CDFB88" w:rsidR="001A3B6E" w:rsidRPr="008F3AE8" w:rsidRDefault="001A3B6E" w:rsidP="008F3AE8">
      <w:pPr>
        <w:spacing w:after="0"/>
        <w:rPr>
          <w:rFonts w:cstheme="minorHAnsi"/>
          <w:b/>
          <w:bCs/>
          <w:color w:val="0070C0"/>
          <w:sz w:val="21"/>
          <w:szCs w:val="21"/>
        </w:rPr>
      </w:pPr>
      <w:r w:rsidRPr="008F3AE8">
        <w:rPr>
          <w:rFonts w:cstheme="minorHAnsi"/>
          <w:b/>
          <w:bCs/>
          <w:color w:val="0070C0"/>
          <w:sz w:val="21"/>
          <w:szCs w:val="21"/>
        </w:rPr>
        <w:t xml:space="preserve">Skriftlig varsel ved endringer </w:t>
      </w:r>
    </w:p>
    <w:p w14:paraId="0068D41E" w14:textId="6402AD24" w:rsidR="00D46C31" w:rsidRPr="00D46C31" w:rsidRDefault="00D46C31" w:rsidP="001A3B6E">
      <w:pPr>
        <w:widowControl w:val="0"/>
        <w:kinsoku w:val="0"/>
        <w:overflowPunct w:val="0"/>
        <w:autoSpaceDE w:val="0"/>
        <w:autoSpaceDN w:val="0"/>
        <w:adjustRightInd w:val="0"/>
        <w:spacing w:after="0"/>
        <w:ind w:right="122"/>
        <w:jc w:val="both"/>
        <w:rPr>
          <w:rFonts w:eastAsia="Times New Roman" w:cstheme="minorHAnsi"/>
          <w:b/>
          <w:bCs/>
          <w:i/>
          <w:iCs/>
          <w:color w:val="FF0000"/>
          <w:sz w:val="21"/>
          <w:szCs w:val="21"/>
          <w:highlight w:val="yellow"/>
        </w:rPr>
      </w:pPr>
      <w:r w:rsidRPr="00D46C31">
        <w:rPr>
          <w:rFonts w:eastAsia="Times New Roman" w:cstheme="minorHAnsi"/>
          <w:b/>
          <w:bCs/>
          <w:i/>
          <w:iCs/>
          <w:color w:val="FF0000"/>
          <w:sz w:val="21"/>
          <w:szCs w:val="21"/>
          <w:highlight w:val="yellow"/>
        </w:rPr>
        <w:t>Veiledningstekst:</w:t>
      </w:r>
    </w:p>
    <w:p w14:paraId="1D6E361F" w14:textId="60E2A233" w:rsidR="00D46C31" w:rsidRPr="00D46C31" w:rsidRDefault="00D46C31" w:rsidP="59B36EE7">
      <w:pPr>
        <w:pStyle w:val="STYBrdtekstnormal"/>
        <w:rPr>
          <w:rFonts w:asciiTheme="minorHAnsi" w:hAnsiTheme="minorHAnsi" w:cstheme="minorBidi"/>
          <w:i/>
          <w:iCs/>
          <w:color w:val="FF0000"/>
        </w:rPr>
      </w:pPr>
      <w:r w:rsidRPr="59B36EE7">
        <w:rPr>
          <w:rFonts w:asciiTheme="minorHAnsi" w:hAnsiTheme="minorHAnsi" w:cstheme="minorBidi"/>
          <w:i/>
          <w:iCs/>
          <w:color w:val="FF0000"/>
          <w:highlight w:val="yellow"/>
        </w:rPr>
        <w:t xml:space="preserve">Slett punktet </w:t>
      </w:r>
      <w:r w:rsidR="008E368E">
        <w:rPr>
          <w:rFonts w:asciiTheme="minorHAnsi" w:hAnsiTheme="minorHAnsi" w:cstheme="minorBidi"/>
          <w:i/>
          <w:iCs/>
          <w:color w:val="FF0000"/>
          <w:highlight w:val="yellow"/>
        </w:rPr>
        <w:t xml:space="preserve">bare </w:t>
      </w:r>
      <w:r w:rsidR="008E368E" w:rsidRPr="003661EC">
        <w:rPr>
          <w:rFonts w:asciiTheme="minorHAnsi" w:hAnsiTheme="minorHAnsi" w:cstheme="minorBidi"/>
          <w:i/>
          <w:iCs/>
          <w:color w:val="FF0000"/>
          <w:highlight w:val="yellow"/>
        </w:rPr>
        <w:t xml:space="preserve">hvis </w:t>
      </w:r>
      <w:r w:rsidR="00B00CEF" w:rsidRPr="003661EC">
        <w:rPr>
          <w:rFonts w:asciiTheme="minorHAnsi" w:hAnsiTheme="minorHAnsi" w:cstheme="minorBidi"/>
          <w:i/>
          <w:iCs/>
          <w:color w:val="FF0000"/>
          <w:highlight w:val="yellow"/>
        </w:rPr>
        <w:t>du slettet punktet «Godkjent overførsel til tredjeland».</w:t>
      </w:r>
    </w:p>
    <w:p w14:paraId="40E6930A" w14:textId="4E2BC672" w:rsidR="001A3B6E" w:rsidRPr="00D46C31" w:rsidRDefault="001A3B6E" w:rsidP="001A3B6E">
      <w:pPr>
        <w:widowControl w:val="0"/>
        <w:kinsoku w:val="0"/>
        <w:overflowPunct w:val="0"/>
        <w:autoSpaceDE w:val="0"/>
        <w:autoSpaceDN w:val="0"/>
        <w:adjustRightInd w:val="0"/>
        <w:spacing w:after="0"/>
        <w:ind w:right="122"/>
        <w:jc w:val="both"/>
        <w:rPr>
          <w:rFonts w:eastAsia="Times New Roman" w:cstheme="minorHAnsi"/>
          <w:sz w:val="21"/>
          <w:szCs w:val="21"/>
        </w:rPr>
      </w:pPr>
      <w:r w:rsidRPr="00D46C31">
        <w:rPr>
          <w:rFonts w:eastAsia="Times New Roman" w:cstheme="minorHAnsi"/>
          <w:sz w:val="21"/>
          <w:szCs w:val="21"/>
        </w:rPr>
        <w:t xml:space="preserve">Dersom Databehandler ønsker å overføre personopplysninger til tredjeland, skal Databehandleren varsle den Behandlingsansvarlige </w:t>
      </w:r>
      <w:r w:rsidRPr="00D46C31">
        <w:rPr>
          <w:rFonts w:eastAsia="Times New Roman" w:cstheme="minorHAnsi"/>
          <w:sz w:val="21"/>
          <w:szCs w:val="21"/>
          <w:u w:val="single"/>
        </w:rPr>
        <w:t>skriftlig</w:t>
      </w:r>
      <w:r w:rsidRPr="00D46C31">
        <w:rPr>
          <w:rFonts w:eastAsia="Times New Roman" w:cstheme="minorHAnsi"/>
          <w:sz w:val="21"/>
          <w:szCs w:val="21"/>
        </w:rPr>
        <w:t xml:space="preserve">. Skjema angitt i dette Vedlegg C skal i så tilfelle benyttes. </w:t>
      </w:r>
    </w:p>
    <w:p w14:paraId="68A3B2AF" w14:textId="77777777" w:rsidR="001A3B6E" w:rsidRPr="00D46C31" w:rsidRDefault="001A3B6E" w:rsidP="001A3B6E">
      <w:pPr>
        <w:widowControl w:val="0"/>
        <w:kinsoku w:val="0"/>
        <w:overflowPunct w:val="0"/>
        <w:autoSpaceDE w:val="0"/>
        <w:autoSpaceDN w:val="0"/>
        <w:adjustRightInd w:val="0"/>
        <w:spacing w:after="0"/>
        <w:ind w:right="122"/>
        <w:jc w:val="both"/>
        <w:rPr>
          <w:rFonts w:eastAsia="Times New Roman" w:cstheme="minorHAnsi"/>
          <w:sz w:val="21"/>
          <w:szCs w:val="21"/>
        </w:rPr>
      </w:pPr>
    </w:p>
    <w:p w14:paraId="6B0ACB6C" w14:textId="77777777" w:rsidR="001A3B6E" w:rsidRPr="00D46C31" w:rsidRDefault="001A3B6E" w:rsidP="001A3B6E">
      <w:pPr>
        <w:spacing w:after="0"/>
        <w:jc w:val="both"/>
        <w:rPr>
          <w:rFonts w:eastAsia="Times New Roman" w:cstheme="minorHAnsi"/>
          <w:sz w:val="21"/>
          <w:szCs w:val="21"/>
        </w:rPr>
      </w:pPr>
      <w:r w:rsidRPr="00D46C31">
        <w:rPr>
          <w:rFonts w:eastAsia="Times New Roman" w:cstheme="minorHAnsi"/>
          <w:sz w:val="21"/>
          <w:szCs w:val="21"/>
        </w:rPr>
        <w:t xml:space="preserve">Dersom Bane NOR har innsigelser mot slik overføring, skal Behandlingsansvarlig gi Databehandler </w:t>
      </w:r>
      <w:r w:rsidRPr="00D46C31">
        <w:rPr>
          <w:rFonts w:eastAsia="Times New Roman" w:cstheme="minorHAnsi"/>
          <w:sz w:val="21"/>
          <w:szCs w:val="21"/>
          <w:u w:val="single"/>
        </w:rPr>
        <w:t>skriftlig</w:t>
      </w:r>
      <w:r w:rsidRPr="00D46C31">
        <w:rPr>
          <w:rFonts w:eastAsia="Times New Roman" w:cstheme="minorHAnsi"/>
          <w:sz w:val="21"/>
          <w:szCs w:val="21"/>
        </w:rPr>
        <w:t xml:space="preserve"> beskjed om dette innen rimelig tid, senest innen 10 uker etter mottak av skriftlig melding fra Databehandler. </w:t>
      </w:r>
    </w:p>
    <w:p w14:paraId="182AE500" w14:textId="77777777" w:rsidR="001A3B6E" w:rsidRPr="00D46C31" w:rsidRDefault="001A3B6E" w:rsidP="001A3B6E">
      <w:pPr>
        <w:spacing w:after="0"/>
        <w:jc w:val="both"/>
        <w:rPr>
          <w:rFonts w:eastAsia="Times New Roman" w:cstheme="minorHAnsi"/>
          <w:sz w:val="21"/>
          <w:szCs w:val="21"/>
        </w:rPr>
      </w:pPr>
    </w:p>
    <w:p w14:paraId="507D3475" w14:textId="77777777" w:rsidR="001A3B6E" w:rsidRPr="00D46C31" w:rsidRDefault="001A3B6E" w:rsidP="001A3B6E">
      <w:pPr>
        <w:rPr>
          <w:rFonts w:eastAsia="Times New Roman" w:cstheme="minorHAnsi"/>
          <w:sz w:val="21"/>
          <w:szCs w:val="21"/>
        </w:rPr>
      </w:pPr>
    </w:p>
    <w:p w14:paraId="6E525421" w14:textId="1A888A40" w:rsidR="001A3B6E" w:rsidRPr="00D46C31" w:rsidRDefault="001A3B6E" w:rsidP="001A3B6E">
      <w:pPr>
        <w:spacing w:after="160" w:line="259" w:lineRule="auto"/>
        <w:rPr>
          <w:rFonts w:eastAsia="Times New Roman" w:cstheme="minorHAnsi"/>
          <w:sz w:val="21"/>
          <w:szCs w:val="21"/>
        </w:rPr>
      </w:pPr>
      <w:bookmarkStart w:id="71" w:name="_Toc508960356"/>
      <w:bookmarkStart w:id="72" w:name="_Ref501111195"/>
      <w:bookmarkEnd w:id="71"/>
      <w:bookmarkEnd w:id="72"/>
    </w:p>
    <w:sectPr w:rsidR="001A3B6E" w:rsidRPr="00D46C31" w:rsidSect="002675EB">
      <w:headerReference w:type="default" r:id="rId20"/>
      <w:footerReference w:type="default" r:id="rId21"/>
      <w:headerReference w:type="first" r:id="rId22"/>
      <w:footerReference w:type="first" r:id="rId23"/>
      <w:pgSz w:w="11907" w:h="16840" w:code="9"/>
      <w:pgMar w:top="1985" w:right="851" w:bottom="1361" w:left="1418" w:header="737" w:footer="624"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2F8F4B" w14:textId="77777777" w:rsidR="00494ACB" w:rsidRDefault="00494ACB" w:rsidP="00CE36CF">
      <w:pPr>
        <w:spacing w:after="0" w:line="240" w:lineRule="auto"/>
      </w:pPr>
      <w:r>
        <w:separator/>
      </w:r>
    </w:p>
  </w:endnote>
  <w:endnote w:type="continuationSeparator" w:id="0">
    <w:p w14:paraId="48592B60" w14:textId="77777777" w:rsidR="00494ACB" w:rsidRDefault="00494ACB" w:rsidP="00CE36CF">
      <w:pPr>
        <w:spacing w:after="0" w:line="240" w:lineRule="auto"/>
      </w:pPr>
      <w:r>
        <w:continuationSeparator/>
      </w:r>
    </w:p>
  </w:endnote>
  <w:endnote w:type="continuationNotice" w:id="1">
    <w:p w14:paraId="386BB97F" w14:textId="77777777" w:rsidR="00494ACB" w:rsidRDefault="00494AC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9CB173" w14:textId="77F45B88" w:rsidR="004A267D" w:rsidRDefault="004A267D">
    <w:pPr>
      <w:pStyle w:val="Bunntekst"/>
    </w:pPr>
    <w:r>
      <w:rPr>
        <w:noProof/>
      </w:rPr>
      <mc:AlternateContent>
        <mc:Choice Requires="wps">
          <w:drawing>
            <wp:anchor distT="0" distB="0" distL="114300" distR="114300" simplePos="0" relativeHeight="251659266" behindDoc="0" locked="0" layoutInCell="0" allowOverlap="1" wp14:anchorId="74685B07" wp14:editId="19CD6F67">
              <wp:simplePos x="0" y="0"/>
              <wp:positionH relativeFrom="page">
                <wp:posOffset>0</wp:posOffset>
              </wp:positionH>
              <wp:positionV relativeFrom="page">
                <wp:posOffset>10250170</wp:posOffset>
              </wp:positionV>
              <wp:extent cx="7560945" cy="252095"/>
              <wp:effectExtent l="0" t="0" r="0" b="14605"/>
              <wp:wrapNone/>
              <wp:docPr id="2" name="MSIPCM2d34425391cbfbed3d7a4b9d" descr="{&quot;HashCode&quot;:-995154814,&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5209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D0771E2" w14:textId="52289801" w:rsidR="004A267D" w:rsidRPr="004A267D" w:rsidRDefault="004A267D" w:rsidP="004A267D">
                          <w:pPr>
                            <w:spacing w:after="0"/>
                            <w:rPr>
                              <w:rFonts w:ascii="Arial" w:hAnsi="Arial" w:cs="Arial"/>
                              <w:color w:val="FF8C00"/>
                            </w:rPr>
                          </w:pPr>
                          <w:r w:rsidRPr="004A267D">
                            <w:rPr>
                              <w:rFonts w:ascii="Arial" w:hAnsi="Arial" w:cs="Arial"/>
                              <w:color w:val="FF8C00"/>
                            </w:rPr>
                            <w:t>I N T E R N</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xmlns:a="http://schemas.openxmlformats.org/drawingml/2006/main" xmlns:a14="http://schemas.microsoft.com/office/drawing/2010/main">
          <w:pict w14:anchorId="4F8F46C4">
            <v:shapetype id="_x0000_t202" coordsize="21600,21600" o:spt="202" path="m,l,21600r21600,l21600,xe" w14:anchorId="74685B07">
              <v:stroke joinstyle="miter"/>
              <v:path gradientshapeok="t" o:connecttype="rect"/>
            </v:shapetype>
            <v:shape id="MSIPCM2d34425391cbfbed3d7a4b9d" style="position:absolute;margin-left:0;margin-top:807.1pt;width:595.35pt;height:19.85pt;z-index:251659266;visibility:visible;mso-wrap-style:square;mso-wrap-distance-left:9pt;mso-wrap-distance-top:0;mso-wrap-distance-right:9pt;mso-wrap-distance-bottom:0;mso-position-horizontal:absolute;mso-position-horizontal-relative:page;mso-position-vertical:absolute;mso-position-vertical-relative:page;v-text-anchor:bottom" alt="{&quot;HashCode&quot;:-995154814,&quot;Height&quot;:842.0,&quot;Width&quot;:595.0,&quot;Placement&quot;:&quot;Footer&quot;,&quot;Index&quot;:&quot;Primary&quot;,&quot;Section&quot;:1,&quot;Top&quot;:0.0,&quot;Left&quot;:0.0}" o:spid="_x0000_s1028" o:allowincell="f"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">
              <v:fill o:detectmouseclick="t"/>
              <v:textbox inset="20pt,0,,0">
                <w:txbxContent>
                  <w:p w:rsidRPr="004A267D" w:rsidR="004A267D" w:rsidP="004A267D" w:rsidRDefault="004A267D" w14:paraId="2FC0831D" w14:textId="52289801">
                    <w:pPr>
                      <w:spacing w:after="0"/>
                      <w:rPr>
                        <w:rFonts w:ascii="Arial" w:hAnsi="Arial" w:cs="Arial"/>
                        <w:color w:val="FF8C00"/>
                      </w:rPr>
                    </w:pPr>
                    <w:r w:rsidRPr="004A267D">
                      <w:rPr>
                        <w:rFonts w:ascii="Arial" w:hAnsi="Arial" w:cs="Arial"/>
                        <w:color w:val="FF8C00"/>
                      </w:rPr>
                      <w:t>I N T E R N</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800021" w14:textId="61C66BF0" w:rsidR="004A267D" w:rsidRDefault="004A267D">
    <w:pPr>
      <w:pStyle w:val="Bunntekst"/>
    </w:pPr>
    <w:r>
      <w:rPr>
        <w:noProof/>
      </w:rPr>
      <mc:AlternateContent>
        <mc:Choice Requires="wps">
          <w:drawing>
            <wp:anchor distT="0" distB="0" distL="114300" distR="114300" simplePos="0" relativeHeight="251660290" behindDoc="0" locked="0" layoutInCell="0" allowOverlap="1" wp14:anchorId="1427B486" wp14:editId="3B047493">
              <wp:simplePos x="0" y="0"/>
              <wp:positionH relativeFrom="page">
                <wp:posOffset>0</wp:posOffset>
              </wp:positionH>
              <wp:positionV relativeFrom="page">
                <wp:posOffset>10250170</wp:posOffset>
              </wp:positionV>
              <wp:extent cx="7560945" cy="252095"/>
              <wp:effectExtent l="0" t="0" r="0" b="14605"/>
              <wp:wrapNone/>
              <wp:docPr id="5" name="MSIPCM15294b448fe9426cfa437a63" descr="{&quot;HashCode&quot;:-995154814,&quot;Height&quot;:842.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945" cy="25209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C20EFE7" w14:textId="4A9841FB" w:rsidR="004A267D" w:rsidRPr="004A267D" w:rsidRDefault="004A267D" w:rsidP="004A267D">
                          <w:pPr>
                            <w:spacing w:after="0"/>
                            <w:rPr>
                              <w:rFonts w:ascii="Arial" w:hAnsi="Arial" w:cs="Arial"/>
                              <w:color w:val="FF8C00"/>
                            </w:rPr>
                          </w:pPr>
                          <w:r w:rsidRPr="004A267D">
                            <w:rPr>
                              <w:rFonts w:ascii="Arial" w:hAnsi="Arial" w:cs="Arial"/>
                              <w:color w:val="FF8C00"/>
                            </w:rPr>
                            <w:t>I N T E R N</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xmlns:a="http://schemas.openxmlformats.org/drawingml/2006/main" xmlns:a14="http://schemas.microsoft.com/office/drawing/2010/main">
          <w:pict w14:anchorId="6B1A1912">
            <v:shapetype id="_x0000_t202" coordsize="21600,21600" o:spt="202" path="m,l,21600r21600,l21600,xe" w14:anchorId="1427B486">
              <v:stroke joinstyle="miter"/>
              <v:path gradientshapeok="t" o:connecttype="rect"/>
            </v:shapetype>
            <v:shape id="MSIPCM15294b448fe9426cfa437a63" style="position:absolute;margin-left:0;margin-top:807.1pt;width:595.35pt;height:19.85pt;z-index:251660290;visibility:visible;mso-wrap-style:square;mso-wrap-distance-left:9pt;mso-wrap-distance-top:0;mso-wrap-distance-right:9pt;mso-wrap-distance-bottom:0;mso-position-horizontal:absolute;mso-position-horizontal-relative:page;mso-position-vertical:absolute;mso-position-vertical-relative:page;v-text-anchor:bottom" alt="{&quot;HashCode&quot;:-995154814,&quot;Height&quot;:842.0,&quot;Width&quot;:595.0,&quot;Placement&quot;:&quot;Footer&quot;,&quot;Index&quot;:&quot;FirstPage&quot;,&quot;Section&quot;:1,&quot;Top&quot;:0.0,&quot;Left&quot;:0.0}" o:spid="_x0000_s1030" o:allowincell="f"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">
              <v:fill o:detectmouseclick="t"/>
              <v:textbox inset="20pt,0,,0">
                <w:txbxContent>
                  <w:p w:rsidRPr="004A267D" w:rsidR="004A267D" w:rsidP="004A267D" w:rsidRDefault="004A267D" w14:paraId="3071F041" w14:textId="4A9841FB">
                    <w:pPr>
                      <w:spacing w:after="0"/>
                      <w:rPr>
                        <w:rFonts w:ascii="Arial" w:hAnsi="Arial" w:cs="Arial"/>
                        <w:color w:val="FF8C00"/>
                      </w:rPr>
                    </w:pPr>
                    <w:r w:rsidRPr="004A267D">
                      <w:rPr>
                        <w:rFonts w:ascii="Arial" w:hAnsi="Arial" w:cs="Arial"/>
                        <w:color w:val="FF8C00"/>
                      </w:rPr>
                      <w:t>I N T E R N</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978D46" w14:textId="77777777" w:rsidR="00494ACB" w:rsidRDefault="00494ACB" w:rsidP="00CE36CF">
      <w:pPr>
        <w:spacing w:after="0" w:line="240" w:lineRule="auto"/>
      </w:pPr>
      <w:r>
        <w:separator/>
      </w:r>
    </w:p>
  </w:footnote>
  <w:footnote w:type="continuationSeparator" w:id="0">
    <w:p w14:paraId="2400B8E3" w14:textId="77777777" w:rsidR="00494ACB" w:rsidRDefault="00494ACB" w:rsidP="00CE36CF">
      <w:pPr>
        <w:spacing w:after="0" w:line="240" w:lineRule="auto"/>
      </w:pPr>
      <w:r>
        <w:continuationSeparator/>
      </w:r>
    </w:p>
  </w:footnote>
  <w:footnote w:type="continuationNotice" w:id="1">
    <w:p w14:paraId="00489061" w14:textId="77777777" w:rsidR="00494ACB" w:rsidRDefault="00494AC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BBCC9E" w14:textId="4CA79719" w:rsidR="00290C6D" w:rsidRDefault="004A267D" w:rsidP="007431C9">
    <w:pPr>
      <w:pStyle w:val="Topptekst"/>
    </w:pPr>
    <w:r>
      <w:rPr>
        <w:noProof/>
      </w:rPr>
      <mc:AlternateContent>
        <mc:Choice Requires="wps">
          <w:drawing>
            <wp:anchor distT="0" distB="0" distL="114300" distR="114300" simplePos="0" relativeHeight="251661314" behindDoc="0" locked="0" layoutInCell="0" allowOverlap="1" wp14:anchorId="545C6BFA" wp14:editId="5F9CD327">
              <wp:simplePos x="0" y="0"/>
              <wp:positionH relativeFrom="page">
                <wp:posOffset>0</wp:posOffset>
              </wp:positionH>
              <wp:positionV relativeFrom="page">
                <wp:posOffset>190500</wp:posOffset>
              </wp:positionV>
              <wp:extent cx="7560945" cy="252095"/>
              <wp:effectExtent l="0" t="0" r="0" b="14605"/>
              <wp:wrapNone/>
              <wp:docPr id="6" name="MSIPCM771b4ca9954ec49a65953f43" descr="{&quot;HashCode&quot;:-1017872526,&quot;Height&quot;:842.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5209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476A9CA" w14:textId="615132B7" w:rsidR="004A267D" w:rsidRPr="004A267D" w:rsidRDefault="004A267D" w:rsidP="004A267D">
                          <w:pPr>
                            <w:spacing w:after="0"/>
                            <w:jc w:val="right"/>
                            <w:rPr>
                              <w:rFonts w:ascii="Arial" w:hAnsi="Arial" w:cs="Arial"/>
                              <w:color w:val="FF8C00"/>
                            </w:rPr>
                          </w:pPr>
                          <w:r w:rsidRPr="004A267D">
                            <w:rPr>
                              <w:rFonts w:ascii="Arial" w:hAnsi="Arial" w:cs="Arial"/>
                              <w:color w:val="FF8C00"/>
                            </w:rPr>
                            <w:t>I N T E R N</w:t>
                          </w: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xmlns:a="http://schemas.openxmlformats.org/drawingml/2006/main" xmlns:a14="http://schemas.microsoft.com/office/drawing/2010/main" xmlns:pic="http://schemas.openxmlformats.org/drawingml/2006/picture" xmlns:asvg="http://schemas.microsoft.com/office/drawing/2016/SVG/main">
          <w:pict w14:anchorId="2D56260C">
            <v:shapetype id="_x0000_t202" coordsize="21600,21600" o:spt="202" path="m,l,21600r21600,l21600,xe" w14:anchorId="545C6BFA">
              <v:stroke joinstyle="miter"/>
              <v:path gradientshapeok="t" o:connecttype="rect"/>
            </v:shapetype>
            <v:shape id="MSIPCM771b4ca9954ec49a65953f43" style="position:absolute;left:0;text-align:left;margin-left:0;margin-top:15pt;width:595.35pt;height:19.85pt;z-index:251661314;visibility:visible;mso-wrap-style:square;mso-wrap-distance-left:9pt;mso-wrap-distance-top:0;mso-wrap-distance-right:9pt;mso-wrap-distance-bottom:0;mso-position-horizontal:absolute;mso-position-horizontal-relative:page;mso-position-vertical:absolute;mso-position-vertical-relative:page;v-text-anchor:top" alt="{&quot;HashCode&quot;:-1017872526,&quot;Height&quot;:842.0,&quot;Width&quot;:595.0,&quot;Placement&quot;:&quot;Header&quot;,&quot;Index&quot;:&quot;Primary&quot;,&quot;Section&quot;:1,&quot;Top&quot;:0.0,&quot;Left&quot;:0.0}" o:spid="_x0000_s1027" o:allowincell="f"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">
              <v:fill o:detectmouseclick="t"/>
              <v:textbox inset=",0,20pt,0">
                <w:txbxContent>
                  <w:p w:rsidRPr="004A267D" w:rsidR="004A267D" w:rsidP="004A267D" w:rsidRDefault="004A267D" w14:paraId="43E12369" w14:textId="615132B7">
                    <w:pPr>
                      <w:spacing w:after="0"/>
                      <w:jc w:val="right"/>
                      <w:rPr>
                        <w:rFonts w:ascii="Arial" w:hAnsi="Arial" w:cs="Arial"/>
                        <w:color w:val="FF8C00"/>
                      </w:rPr>
                    </w:pPr>
                    <w:r w:rsidRPr="004A267D">
                      <w:rPr>
                        <w:rFonts w:ascii="Arial" w:hAnsi="Arial" w:cs="Arial"/>
                        <w:color w:val="FF8C00"/>
                      </w:rPr>
                      <w:t>I N T E R N</w:t>
                    </w:r>
                  </w:p>
                </w:txbxContent>
              </v:textbox>
              <w10:wrap anchorx="page" anchory="page"/>
            </v:shape>
          </w:pict>
        </mc:Fallback>
      </mc:AlternateContent>
    </w:r>
    <w:r w:rsidR="00290C6D">
      <w:rPr>
        <w:noProof/>
      </w:rPr>
      <w:drawing>
        <wp:anchor distT="0" distB="0" distL="114300" distR="114300" simplePos="0" relativeHeight="251658241" behindDoc="0" locked="0" layoutInCell="1" allowOverlap="1" wp14:anchorId="64C08992" wp14:editId="496A8C3E">
          <wp:simplePos x="0" y="0"/>
          <wp:positionH relativeFrom="page">
            <wp:posOffset>899795</wp:posOffset>
          </wp:positionH>
          <wp:positionV relativeFrom="page">
            <wp:posOffset>539750</wp:posOffset>
          </wp:positionV>
          <wp:extent cx="989965" cy="154305"/>
          <wp:effectExtent l="0" t="0" r="635" b="0"/>
          <wp:wrapNone/>
          <wp:docPr id="1" name="Grafik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989965" cy="154305"/>
                  </a:xfrm>
                  <a:prstGeom prst="rect">
                    <a:avLst/>
                  </a:prstGeom>
                </pic:spPr>
              </pic:pic>
            </a:graphicData>
          </a:graphic>
          <wp14:sizeRelH relativeFrom="page">
            <wp14:pctWidth>0</wp14:pctWidth>
          </wp14:sizeRelH>
          <wp14:sizeRelV relativeFrom="page">
            <wp14:pctHeight>0</wp14:pctHeight>
          </wp14:sizeRelV>
        </wp:anchor>
      </w:drawing>
    </w:r>
    <w:r w:rsidR="00290C6D">
      <w:tab/>
    </w:r>
    <w:r w:rsidR="59B36EE7">
      <w:t xml:space="preserve">Side </w:t>
    </w:r>
    <w:r w:rsidR="00290C6D">
      <w:fldChar w:fldCharType="begin"/>
    </w:r>
    <w:r w:rsidR="00290C6D">
      <w:instrText xml:space="preserve"> PAGE  \* Arabic  \* MERGEFORMAT </w:instrText>
    </w:r>
    <w:r w:rsidR="00290C6D">
      <w:fldChar w:fldCharType="separate"/>
    </w:r>
    <w:r w:rsidR="59B36EE7">
      <w:t>1</w:t>
    </w:r>
    <w:r w:rsidR="00290C6D">
      <w:fldChar w:fldCharType="end"/>
    </w:r>
    <w:r w:rsidR="59B36EE7">
      <w:t xml:space="preserve"> av </w:t>
    </w:r>
    <w:fldSimple w:instr="NUMPAGES  \* Arabic  \* MERGEFORMAT">
      <w:r w:rsidR="59B36EE7">
        <w:t>3</w:t>
      </w:r>
    </w:fldSimple>
  </w:p>
  <w:p w14:paraId="6FA5CB2C" w14:textId="0E572BD2" w:rsidR="00290C6D" w:rsidRDefault="00000000" w:rsidP="007431C9">
    <w:pPr>
      <w:pStyle w:val="Topptekst"/>
    </w:pPr>
    <w:sdt>
      <w:sdtPr>
        <w:alias w:val="Undertittel"/>
        <w:tag w:val="Undertittel"/>
        <w:id w:val="-1595393944"/>
        <w:dataBinding w:xpath="/root[1]/Undertittel[1]" w:storeItemID="{19BF4117-FCCD-4CAF-BE09-0AC67919E432}"/>
        <w:text w:multiLine="1"/>
      </w:sdtPr>
      <w:sdtContent>
        <w:r w:rsidR="20C15209">
          <w:t xml:space="preserve">SAKSNUMMER: </w:t>
        </w:r>
        <w:r w:rsidR="00290C6D">
          <w:br/>
        </w:r>
        <w:r w:rsidR="20C15209">
          <w:t>DATABEHANDLERAVTALE</w:t>
        </w:r>
      </w:sdtContent>
    </w:sdt>
    <w:r w:rsidR="00290C6D">
      <w:tab/>
    </w:r>
    <w:r w:rsidR="20C15209">
      <w:t>Versjon: 1.09.2023</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2772E5" w14:textId="00BBD5EB" w:rsidR="00290C6D" w:rsidRDefault="004A267D" w:rsidP="002675EB">
    <w:pPr>
      <w:pStyle w:val="Topptekst"/>
    </w:pPr>
    <w:r>
      <w:rPr>
        <w:noProof/>
      </w:rPr>
      <mc:AlternateContent>
        <mc:Choice Requires="wps">
          <w:drawing>
            <wp:anchor distT="0" distB="0" distL="114300" distR="114300" simplePos="0" relativeHeight="251662338" behindDoc="0" locked="0" layoutInCell="0" allowOverlap="1" wp14:anchorId="410A3884" wp14:editId="74F7F77F">
              <wp:simplePos x="0" y="0"/>
              <wp:positionH relativeFrom="page">
                <wp:posOffset>0</wp:posOffset>
              </wp:positionH>
              <wp:positionV relativeFrom="page">
                <wp:posOffset>190500</wp:posOffset>
              </wp:positionV>
              <wp:extent cx="7560945" cy="252095"/>
              <wp:effectExtent l="0" t="0" r="0" b="14605"/>
              <wp:wrapNone/>
              <wp:docPr id="7" name="MSIPCMf55e4aa990e44ad6e2370a68" descr="{&quot;HashCode&quot;:-1017872526,&quot;Height&quot;:842.0,&quot;Width&quot;:595.0,&quot;Placement&quot;:&quot;Head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945" cy="25209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54C36BE" w14:textId="05790554" w:rsidR="004A267D" w:rsidRPr="004A267D" w:rsidRDefault="004A267D" w:rsidP="004A267D">
                          <w:pPr>
                            <w:spacing w:after="0"/>
                            <w:jc w:val="right"/>
                            <w:rPr>
                              <w:rFonts w:ascii="Arial" w:hAnsi="Arial" w:cs="Arial"/>
                              <w:color w:val="FF8C00"/>
                            </w:rPr>
                          </w:pPr>
                          <w:r w:rsidRPr="004A267D">
                            <w:rPr>
                              <w:rFonts w:ascii="Arial" w:hAnsi="Arial" w:cs="Arial"/>
                              <w:color w:val="FF8C00"/>
                            </w:rPr>
                            <w:t>I N T E R N</w:t>
                          </w: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xmlns:a="http://schemas.openxmlformats.org/drawingml/2006/main" xmlns:a14="http://schemas.microsoft.com/office/drawing/2010/main" xmlns:pic="http://schemas.openxmlformats.org/drawingml/2006/picture" xmlns:asvg="http://schemas.microsoft.com/office/drawing/2016/SVG/main">
          <w:pict w14:anchorId="7DF078A5">
            <v:shapetype id="_x0000_t202" coordsize="21600,21600" o:spt="202" path="m,l,21600r21600,l21600,xe" w14:anchorId="410A3884">
              <v:stroke joinstyle="miter"/>
              <v:path gradientshapeok="t" o:connecttype="rect"/>
            </v:shapetype>
            <v:shape id="MSIPCMf55e4aa990e44ad6e2370a68" style="position:absolute;left:0;text-align:left;margin-left:0;margin-top:15pt;width:595.35pt;height:19.85pt;z-index:251662338;visibility:visible;mso-wrap-style:square;mso-wrap-distance-left:9pt;mso-wrap-distance-top:0;mso-wrap-distance-right:9pt;mso-wrap-distance-bottom:0;mso-position-horizontal:absolute;mso-position-horizontal-relative:page;mso-position-vertical:absolute;mso-position-vertical-relative:page;v-text-anchor:top" alt="{&quot;HashCode&quot;:-1017872526,&quot;Height&quot;:842.0,&quot;Width&quot;:595.0,&quot;Placement&quot;:&quot;Header&quot;,&quot;Index&quot;:&quot;FirstPage&quot;,&quot;Section&quot;:1,&quot;Top&quot;:0.0,&quot;Left&quot;:0.0}" o:spid="_x0000_s1029" o:allowincell="f"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">
              <v:fill o:detectmouseclick="t"/>
              <v:textbox inset=",0,20pt,0">
                <w:txbxContent>
                  <w:p w:rsidRPr="004A267D" w:rsidR="004A267D" w:rsidP="004A267D" w:rsidRDefault="004A267D" w14:paraId="7E9ECC2E" w14:textId="05790554">
                    <w:pPr>
                      <w:spacing w:after="0"/>
                      <w:jc w:val="right"/>
                      <w:rPr>
                        <w:rFonts w:ascii="Arial" w:hAnsi="Arial" w:cs="Arial"/>
                        <w:color w:val="FF8C00"/>
                      </w:rPr>
                    </w:pPr>
                    <w:r w:rsidRPr="004A267D">
                      <w:rPr>
                        <w:rFonts w:ascii="Arial" w:hAnsi="Arial" w:cs="Arial"/>
                        <w:color w:val="FF8C00"/>
                      </w:rPr>
                      <w:t>I N T E R N</w:t>
                    </w:r>
                  </w:p>
                </w:txbxContent>
              </v:textbox>
              <w10:wrap anchorx="page" anchory="page"/>
            </v:shape>
          </w:pict>
        </mc:Fallback>
      </mc:AlternateContent>
    </w:r>
    <w:r w:rsidR="00290C6D">
      <w:rPr>
        <w:noProof/>
      </w:rPr>
      <w:drawing>
        <wp:anchor distT="0" distB="0" distL="114300" distR="114300" simplePos="0" relativeHeight="251658240" behindDoc="0" locked="0" layoutInCell="1" allowOverlap="1" wp14:anchorId="1792F713" wp14:editId="7C1D517D">
          <wp:simplePos x="0" y="0"/>
          <wp:positionH relativeFrom="page">
            <wp:posOffset>899795</wp:posOffset>
          </wp:positionH>
          <wp:positionV relativeFrom="page">
            <wp:posOffset>539750</wp:posOffset>
          </wp:positionV>
          <wp:extent cx="989965" cy="154305"/>
          <wp:effectExtent l="0" t="0" r="635" b="0"/>
          <wp:wrapNone/>
          <wp:docPr id="3" name="Grafik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989965" cy="154305"/>
                  </a:xfrm>
                  <a:prstGeom prst="rect">
                    <a:avLst/>
                  </a:prstGeom>
                </pic:spPr>
              </pic:pic>
            </a:graphicData>
          </a:graphic>
          <wp14:sizeRelH relativeFrom="page">
            <wp14:pctWidth>0</wp14:pctWidth>
          </wp14:sizeRelH>
          <wp14:sizeRelV relativeFrom="page">
            <wp14:pctHeight>0</wp14:pctHeight>
          </wp14:sizeRelV>
        </wp:anchor>
      </w:drawing>
    </w:r>
    <w:r w:rsidR="00290C6D">
      <w:tab/>
    </w:r>
    <w:r w:rsidR="59B36EE7">
      <w:t xml:space="preserve">Side </w:t>
    </w:r>
    <w:r w:rsidR="00290C6D">
      <w:fldChar w:fldCharType="begin"/>
    </w:r>
    <w:r w:rsidR="00290C6D">
      <w:instrText xml:space="preserve"> PAGE  \* Arabic  \* MERGEFORMAT </w:instrText>
    </w:r>
    <w:r w:rsidR="00290C6D">
      <w:fldChar w:fldCharType="separate"/>
    </w:r>
    <w:r w:rsidR="59B36EE7">
      <w:rPr>
        <w:noProof/>
      </w:rPr>
      <w:t>1</w:t>
    </w:r>
    <w:r w:rsidR="00290C6D">
      <w:fldChar w:fldCharType="end"/>
    </w:r>
    <w:r w:rsidR="59B36EE7">
      <w:t xml:space="preserve"> av </w:t>
    </w:r>
    <w:fldSimple w:instr="NUMPAGES  \* Arabic  \* MERGEFORMAT">
      <w:r w:rsidR="59B36EE7">
        <w:rPr>
          <w:noProof/>
        </w:rPr>
        <w:t>2</w:t>
      </w:r>
    </w:fldSimple>
  </w:p>
  <w:p w14:paraId="136FAF55" w14:textId="78F41EC2" w:rsidR="00290C6D" w:rsidRDefault="00290C6D" w:rsidP="002675EB">
    <w:pPr>
      <w:pStyle w:val="Topptekst"/>
    </w:pPr>
    <w:r>
      <w:rPr>
        <w:noProof/>
      </w:rPr>
      <w:drawing>
        <wp:anchor distT="0" distB="0" distL="114300" distR="114300" simplePos="0" relativeHeight="251658242" behindDoc="0" locked="0" layoutInCell="1" allowOverlap="1" wp14:anchorId="0BCC3474" wp14:editId="34050C59">
          <wp:simplePos x="0" y="0"/>
          <wp:positionH relativeFrom="page">
            <wp:posOffset>215900</wp:posOffset>
          </wp:positionH>
          <wp:positionV relativeFrom="page">
            <wp:posOffset>5346700</wp:posOffset>
          </wp:positionV>
          <wp:extent cx="7128000" cy="5133600"/>
          <wp:effectExtent l="0" t="0" r="0" b="0"/>
          <wp:wrapNone/>
          <wp:docPr id="4" name="Grafik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
                    <a:extLst>
                      <a:ext uri="{28A0092B-C50C-407E-A947-70E740481C1C}">
                        <a14:useLocalDpi xmlns:a14="http://schemas.microsoft.com/office/drawing/2010/main" val="0"/>
                      </a:ext>
                      <a:ext uri="{96DAC541-7B7A-43D3-8B79-37D633B846F1}">
                        <asvg:svgBlip xmlns:asvg="http://schemas.microsoft.com/office/drawing/2016/SVG/main" r:embed="rId4"/>
                      </a:ext>
                    </a:extLst>
                  </a:blip>
                  <a:stretch>
                    <a:fillRect/>
                  </a:stretch>
                </pic:blipFill>
                <pic:spPr>
                  <a:xfrm>
                    <a:off x="0" y="0"/>
                    <a:ext cx="7128000" cy="5133600"/>
                  </a:xfrm>
                  <a:prstGeom prst="rect">
                    <a:avLst/>
                  </a:prstGeom>
                </pic:spPr>
              </pic:pic>
            </a:graphicData>
          </a:graphic>
          <wp14:sizeRelH relativeFrom="page">
            <wp14:pctWidth>0</wp14:pctWidth>
          </wp14:sizeRelH>
          <wp14:sizeRelV relativeFrom="page">
            <wp14:pctHeight>0</wp14:pctHeight>
          </wp14:sizeRelV>
        </wp:anchor>
      </w:drawing>
    </w:r>
    <w:sdt>
      <w:sdtPr>
        <w:alias w:val="Undertittel"/>
        <w:tag w:val="Undertittel"/>
        <w:id w:val="1485442035"/>
        <w:dataBinding w:xpath="/root[1]/Undertittel[1]" w:storeItemID="{19BF4117-FCCD-4CAF-BE09-0AC67919E432}"/>
        <w:text w:multiLine="1"/>
      </w:sdtPr>
      <w:sdtContent>
        <w:r>
          <w:t xml:space="preserve">SAKSNUMMER: </w:t>
        </w:r>
        <w:r>
          <w:br/>
          <w:t>DATABEHANDLERAVTALE</w:t>
        </w:r>
      </w:sdtContent>
    </w:sdt>
    <w:r>
      <w:tab/>
    </w:r>
    <w:r w:rsidR="59B36EE7">
      <w:t xml:space="preserve">Versjon: </w:t>
    </w:r>
    <w:r w:rsidR="00D14270">
      <w:t>1</w:t>
    </w:r>
    <w:r w:rsidR="00344D69">
      <w:t>.</w:t>
    </w:r>
    <w:r w:rsidR="00D14270">
      <w:t>09</w:t>
    </w:r>
    <w:r w:rsidR="00344D69">
      <w:t>.202</w:t>
    </w:r>
    <w:r w:rsidR="00D14270">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CCEE3E"/>
    <w:lvl w:ilvl="0">
      <w:start w:val="1"/>
      <w:numFmt w:val="decimal"/>
      <w:pStyle w:val="Nummerertliste5"/>
      <w:lvlText w:val="%1."/>
      <w:lvlJc w:val="left"/>
      <w:pPr>
        <w:tabs>
          <w:tab w:val="num" w:pos="1492"/>
        </w:tabs>
        <w:ind w:left="1492" w:hanging="360"/>
      </w:pPr>
    </w:lvl>
  </w:abstractNum>
  <w:abstractNum w:abstractNumId="1" w15:restartNumberingAfterBreak="0">
    <w:nsid w:val="FFFFFF7D"/>
    <w:multiLevelType w:val="singleLevel"/>
    <w:tmpl w:val="74B6EE0C"/>
    <w:lvl w:ilvl="0">
      <w:start w:val="1"/>
      <w:numFmt w:val="decimal"/>
      <w:pStyle w:val="Nummerertliste4"/>
      <w:lvlText w:val="%1."/>
      <w:lvlJc w:val="left"/>
      <w:pPr>
        <w:tabs>
          <w:tab w:val="num" w:pos="1209"/>
        </w:tabs>
        <w:ind w:left="1209" w:hanging="360"/>
      </w:pPr>
    </w:lvl>
  </w:abstractNum>
  <w:abstractNum w:abstractNumId="2" w15:restartNumberingAfterBreak="0">
    <w:nsid w:val="FFFFFF7E"/>
    <w:multiLevelType w:val="singleLevel"/>
    <w:tmpl w:val="50E847AA"/>
    <w:lvl w:ilvl="0">
      <w:start w:val="1"/>
      <w:numFmt w:val="decimal"/>
      <w:pStyle w:val="Nummerertliste3"/>
      <w:lvlText w:val="%1."/>
      <w:lvlJc w:val="left"/>
      <w:pPr>
        <w:tabs>
          <w:tab w:val="num" w:pos="926"/>
        </w:tabs>
        <w:ind w:left="926" w:hanging="360"/>
      </w:pPr>
    </w:lvl>
  </w:abstractNum>
  <w:abstractNum w:abstractNumId="3" w15:restartNumberingAfterBreak="0">
    <w:nsid w:val="FFFFFF80"/>
    <w:multiLevelType w:val="singleLevel"/>
    <w:tmpl w:val="E1925FE2"/>
    <w:lvl w:ilvl="0">
      <w:start w:val="1"/>
      <w:numFmt w:val="bullet"/>
      <w:pStyle w:val="Punktliste5"/>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400EAA3C"/>
    <w:lvl w:ilvl="0">
      <w:start w:val="1"/>
      <w:numFmt w:val="bullet"/>
      <w:pStyle w:val="Punktliste4"/>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AE58FEFE"/>
    <w:lvl w:ilvl="0">
      <w:start w:val="1"/>
      <w:numFmt w:val="bullet"/>
      <w:pStyle w:val="Punktliste3"/>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88BE59C6"/>
    <w:lvl w:ilvl="0">
      <w:start w:val="1"/>
      <w:numFmt w:val="bullet"/>
      <w:pStyle w:val="Punktliste2"/>
      <w:lvlText w:val=""/>
      <w:lvlJc w:val="left"/>
      <w:pPr>
        <w:tabs>
          <w:tab w:val="num" w:pos="643"/>
        </w:tabs>
        <w:ind w:left="643" w:hanging="360"/>
      </w:pPr>
      <w:rPr>
        <w:rFonts w:ascii="Symbol" w:hAnsi="Symbol" w:hint="default"/>
      </w:rPr>
    </w:lvl>
  </w:abstractNum>
  <w:abstractNum w:abstractNumId="7" w15:restartNumberingAfterBreak="0">
    <w:nsid w:val="FFFFFF89"/>
    <w:multiLevelType w:val="singleLevel"/>
    <w:tmpl w:val="0A6E8686"/>
    <w:lvl w:ilvl="0">
      <w:start w:val="1"/>
      <w:numFmt w:val="bullet"/>
      <w:pStyle w:val="Punktliste"/>
      <w:lvlText w:val=""/>
      <w:lvlJc w:val="left"/>
      <w:pPr>
        <w:ind w:left="360" w:hanging="360"/>
      </w:pPr>
      <w:rPr>
        <w:rFonts w:ascii="Symbol" w:hAnsi="Symbol" w:hint="default"/>
        <w:color w:val="2270BF" w:themeColor="accent3"/>
      </w:rPr>
    </w:lvl>
  </w:abstractNum>
  <w:abstractNum w:abstractNumId="8" w15:restartNumberingAfterBreak="0">
    <w:nsid w:val="00BE287A"/>
    <w:multiLevelType w:val="hybridMultilevel"/>
    <w:tmpl w:val="31DC1A42"/>
    <w:lvl w:ilvl="0" w:tplc="04060001">
      <w:start w:val="1"/>
      <w:numFmt w:val="bullet"/>
      <w:lvlText w:val=""/>
      <w:lvlJc w:val="left"/>
      <w:pPr>
        <w:ind w:left="783" w:hanging="360"/>
      </w:pPr>
      <w:rPr>
        <w:rFonts w:ascii="Symbol" w:hAnsi="Symbol" w:hint="default"/>
      </w:rPr>
    </w:lvl>
    <w:lvl w:ilvl="1" w:tplc="04060003" w:tentative="1">
      <w:start w:val="1"/>
      <w:numFmt w:val="bullet"/>
      <w:lvlText w:val="o"/>
      <w:lvlJc w:val="left"/>
      <w:pPr>
        <w:ind w:left="1503" w:hanging="360"/>
      </w:pPr>
      <w:rPr>
        <w:rFonts w:ascii="Courier New" w:hAnsi="Courier New" w:cs="Courier New" w:hint="default"/>
      </w:rPr>
    </w:lvl>
    <w:lvl w:ilvl="2" w:tplc="04060005" w:tentative="1">
      <w:start w:val="1"/>
      <w:numFmt w:val="bullet"/>
      <w:lvlText w:val=""/>
      <w:lvlJc w:val="left"/>
      <w:pPr>
        <w:ind w:left="2223" w:hanging="360"/>
      </w:pPr>
      <w:rPr>
        <w:rFonts w:ascii="Wingdings" w:hAnsi="Wingdings" w:hint="default"/>
      </w:rPr>
    </w:lvl>
    <w:lvl w:ilvl="3" w:tplc="04060001" w:tentative="1">
      <w:start w:val="1"/>
      <w:numFmt w:val="bullet"/>
      <w:lvlText w:val=""/>
      <w:lvlJc w:val="left"/>
      <w:pPr>
        <w:ind w:left="2943" w:hanging="360"/>
      </w:pPr>
      <w:rPr>
        <w:rFonts w:ascii="Symbol" w:hAnsi="Symbol" w:hint="default"/>
      </w:rPr>
    </w:lvl>
    <w:lvl w:ilvl="4" w:tplc="04060003" w:tentative="1">
      <w:start w:val="1"/>
      <w:numFmt w:val="bullet"/>
      <w:lvlText w:val="o"/>
      <w:lvlJc w:val="left"/>
      <w:pPr>
        <w:ind w:left="3663" w:hanging="360"/>
      </w:pPr>
      <w:rPr>
        <w:rFonts w:ascii="Courier New" w:hAnsi="Courier New" w:cs="Courier New" w:hint="default"/>
      </w:rPr>
    </w:lvl>
    <w:lvl w:ilvl="5" w:tplc="04060005" w:tentative="1">
      <w:start w:val="1"/>
      <w:numFmt w:val="bullet"/>
      <w:lvlText w:val=""/>
      <w:lvlJc w:val="left"/>
      <w:pPr>
        <w:ind w:left="4383" w:hanging="360"/>
      </w:pPr>
      <w:rPr>
        <w:rFonts w:ascii="Wingdings" w:hAnsi="Wingdings" w:hint="default"/>
      </w:rPr>
    </w:lvl>
    <w:lvl w:ilvl="6" w:tplc="04060001" w:tentative="1">
      <w:start w:val="1"/>
      <w:numFmt w:val="bullet"/>
      <w:lvlText w:val=""/>
      <w:lvlJc w:val="left"/>
      <w:pPr>
        <w:ind w:left="5103" w:hanging="360"/>
      </w:pPr>
      <w:rPr>
        <w:rFonts w:ascii="Symbol" w:hAnsi="Symbol" w:hint="default"/>
      </w:rPr>
    </w:lvl>
    <w:lvl w:ilvl="7" w:tplc="04060003" w:tentative="1">
      <w:start w:val="1"/>
      <w:numFmt w:val="bullet"/>
      <w:lvlText w:val="o"/>
      <w:lvlJc w:val="left"/>
      <w:pPr>
        <w:ind w:left="5823" w:hanging="360"/>
      </w:pPr>
      <w:rPr>
        <w:rFonts w:ascii="Courier New" w:hAnsi="Courier New" w:cs="Courier New" w:hint="default"/>
      </w:rPr>
    </w:lvl>
    <w:lvl w:ilvl="8" w:tplc="04060005" w:tentative="1">
      <w:start w:val="1"/>
      <w:numFmt w:val="bullet"/>
      <w:lvlText w:val=""/>
      <w:lvlJc w:val="left"/>
      <w:pPr>
        <w:ind w:left="6543" w:hanging="360"/>
      </w:pPr>
      <w:rPr>
        <w:rFonts w:ascii="Wingdings" w:hAnsi="Wingdings" w:hint="default"/>
      </w:rPr>
    </w:lvl>
  </w:abstractNum>
  <w:abstractNum w:abstractNumId="9" w15:restartNumberingAfterBreak="0">
    <w:nsid w:val="04100FE5"/>
    <w:multiLevelType w:val="hybridMultilevel"/>
    <w:tmpl w:val="1A28CC0C"/>
    <w:lvl w:ilvl="0" w:tplc="04140001">
      <w:start w:val="1"/>
      <w:numFmt w:val="bullet"/>
      <w:lvlText w:val=""/>
      <w:lvlJc w:val="left"/>
      <w:pPr>
        <w:ind w:left="1440" w:hanging="360"/>
      </w:pPr>
      <w:rPr>
        <w:rFonts w:ascii="Symbol" w:hAnsi="Symbol" w:hint="default"/>
      </w:rPr>
    </w:lvl>
    <w:lvl w:ilvl="1" w:tplc="04140003" w:tentative="1">
      <w:start w:val="1"/>
      <w:numFmt w:val="bullet"/>
      <w:lvlText w:val="o"/>
      <w:lvlJc w:val="left"/>
      <w:pPr>
        <w:ind w:left="2160" w:hanging="360"/>
      </w:pPr>
      <w:rPr>
        <w:rFonts w:ascii="Courier New" w:hAnsi="Courier New" w:cs="Courier New" w:hint="default"/>
      </w:rPr>
    </w:lvl>
    <w:lvl w:ilvl="2" w:tplc="04140005" w:tentative="1">
      <w:start w:val="1"/>
      <w:numFmt w:val="bullet"/>
      <w:lvlText w:val=""/>
      <w:lvlJc w:val="left"/>
      <w:pPr>
        <w:ind w:left="2880" w:hanging="360"/>
      </w:pPr>
      <w:rPr>
        <w:rFonts w:ascii="Wingdings" w:hAnsi="Wingdings" w:hint="default"/>
      </w:rPr>
    </w:lvl>
    <w:lvl w:ilvl="3" w:tplc="04140001" w:tentative="1">
      <w:start w:val="1"/>
      <w:numFmt w:val="bullet"/>
      <w:lvlText w:val=""/>
      <w:lvlJc w:val="left"/>
      <w:pPr>
        <w:ind w:left="3600" w:hanging="360"/>
      </w:pPr>
      <w:rPr>
        <w:rFonts w:ascii="Symbol" w:hAnsi="Symbol" w:hint="default"/>
      </w:rPr>
    </w:lvl>
    <w:lvl w:ilvl="4" w:tplc="04140003" w:tentative="1">
      <w:start w:val="1"/>
      <w:numFmt w:val="bullet"/>
      <w:lvlText w:val="o"/>
      <w:lvlJc w:val="left"/>
      <w:pPr>
        <w:ind w:left="4320" w:hanging="360"/>
      </w:pPr>
      <w:rPr>
        <w:rFonts w:ascii="Courier New" w:hAnsi="Courier New" w:cs="Courier New" w:hint="default"/>
      </w:rPr>
    </w:lvl>
    <w:lvl w:ilvl="5" w:tplc="04140005" w:tentative="1">
      <w:start w:val="1"/>
      <w:numFmt w:val="bullet"/>
      <w:lvlText w:val=""/>
      <w:lvlJc w:val="left"/>
      <w:pPr>
        <w:ind w:left="5040" w:hanging="360"/>
      </w:pPr>
      <w:rPr>
        <w:rFonts w:ascii="Wingdings" w:hAnsi="Wingdings" w:hint="default"/>
      </w:rPr>
    </w:lvl>
    <w:lvl w:ilvl="6" w:tplc="04140001" w:tentative="1">
      <w:start w:val="1"/>
      <w:numFmt w:val="bullet"/>
      <w:lvlText w:val=""/>
      <w:lvlJc w:val="left"/>
      <w:pPr>
        <w:ind w:left="5760" w:hanging="360"/>
      </w:pPr>
      <w:rPr>
        <w:rFonts w:ascii="Symbol" w:hAnsi="Symbol" w:hint="default"/>
      </w:rPr>
    </w:lvl>
    <w:lvl w:ilvl="7" w:tplc="04140003" w:tentative="1">
      <w:start w:val="1"/>
      <w:numFmt w:val="bullet"/>
      <w:lvlText w:val="o"/>
      <w:lvlJc w:val="left"/>
      <w:pPr>
        <w:ind w:left="6480" w:hanging="360"/>
      </w:pPr>
      <w:rPr>
        <w:rFonts w:ascii="Courier New" w:hAnsi="Courier New" w:cs="Courier New" w:hint="default"/>
      </w:rPr>
    </w:lvl>
    <w:lvl w:ilvl="8" w:tplc="04140005" w:tentative="1">
      <w:start w:val="1"/>
      <w:numFmt w:val="bullet"/>
      <w:lvlText w:val=""/>
      <w:lvlJc w:val="left"/>
      <w:pPr>
        <w:ind w:left="7200" w:hanging="360"/>
      </w:pPr>
      <w:rPr>
        <w:rFonts w:ascii="Wingdings" w:hAnsi="Wingdings" w:hint="default"/>
      </w:rPr>
    </w:lvl>
  </w:abstractNum>
  <w:abstractNum w:abstractNumId="10" w15:restartNumberingAfterBreak="0">
    <w:nsid w:val="0C670315"/>
    <w:multiLevelType w:val="multilevel"/>
    <w:tmpl w:val="530E9302"/>
    <w:styleLink w:val="STY2LISTESTILpunkter"/>
    <w:lvl w:ilvl="0">
      <w:start w:val="1"/>
      <w:numFmt w:val="bullet"/>
      <w:pStyle w:val="STY2Listepunkter"/>
      <w:lvlText w:val=""/>
      <w:lvlJc w:val="left"/>
      <w:pPr>
        <w:tabs>
          <w:tab w:val="num" w:pos="227"/>
        </w:tabs>
        <w:ind w:left="227" w:hanging="227"/>
      </w:pPr>
      <w:rPr>
        <w:rFonts w:ascii="Symbol" w:hAnsi="Symbol" w:hint="default"/>
      </w:rPr>
    </w:lvl>
    <w:lvl w:ilvl="1">
      <w:start w:val="1"/>
      <w:numFmt w:val="bullet"/>
      <w:lvlText w:val=""/>
      <w:lvlJc w:val="left"/>
      <w:pPr>
        <w:ind w:left="720" w:hanging="360"/>
      </w:pPr>
      <w:rPr>
        <w:rFonts w:ascii="Symbol" w:hAnsi="Symbol" w:hint="default"/>
      </w:rPr>
    </w:lvl>
    <w:lvl w:ilvl="2">
      <w:start w:val="1"/>
      <w:numFmt w:val="none"/>
      <w:lvlText w:val=""/>
      <w:lvlJc w:val="left"/>
      <w:pPr>
        <w:ind w:left="1080" w:hanging="360"/>
      </w:pPr>
      <w:rPr>
        <w:rFonts w:hint="default"/>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11F62B95"/>
    <w:multiLevelType w:val="hybridMultilevel"/>
    <w:tmpl w:val="7D42E7C2"/>
    <w:lvl w:ilvl="0" w:tplc="04060001">
      <w:start w:val="1"/>
      <w:numFmt w:val="bullet"/>
      <w:lvlText w:val=""/>
      <w:lvlJc w:val="left"/>
      <w:pPr>
        <w:ind w:left="770" w:hanging="360"/>
      </w:pPr>
      <w:rPr>
        <w:rFonts w:ascii="Symbol" w:hAnsi="Symbol" w:hint="default"/>
      </w:rPr>
    </w:lvl>
    <w:lvl w:ilvl="1" w:tplc="04060003" w:tentative="1">
      <w:start w:val="1"/>
      <w:numFmt w:val="bullet"/>
      <w:lvlText w:val="o"/>
      <w:lvlJc w:val="left"/>
      <w:pPr>
        <w:ind w:left="1490" w:hanging="360"/>
      </w:pPr>
      <w:rPr>
        <w:rFonts w:ascii="Courier New" w:hAnsi="Courier New" w:cs="Courier New" w:hint="default"/>
      </w:rPr>
    </w:lvl>
    <w:lvl w:ilvl="2" w:tplc="04060005" w:tentative="1">
      <w:start w:val="1"/>
      <w:numFmt w:val="bullet"/>
      <w:lvlText w:val=""/>
      <w:lvlJc w:val="left"/>
      <w:pPr>
        <w:ind w:left="2210" w:hanging="360"/>
      </w:pPr>
      <w:rPr>
        <w:rFonts w:ascii="Wingdings" w:hAnsi="Wingdings" w:hint="default"/>
      </w:rPr>
    </w:lvl>
    <w:lvl w:ilvl="3" w:tplc="04060001" w:tentative="1">
      <w:start w:val="1"/>
      <w:numFmt w:val="bullet"/>
      <w:lvlText w:val=""/>
      <w:lvlJc w:val="left"/>
      <w:pPr>
        <w:ind w:left="2930" w:hanging="360"/>
      </w:pPr>
      <w:rPr>
        <w:rFonts w:ascii="Symbol" w:hAnsi="Symbol" w:hint="default"/>
      </w:rPr>
    </w:lvl>
    <w:lvl w:ilvl="4" w:tplc="04060003" w:tentative="1">
      <w:start w:val="1"/>
      <w:numFmt w:val="bullet"/>
      <w:lvlText w:val="o"/>
      <w:lvlJc w:val="left"/>
      <w:pPr>
        <w:ind w:left="3650" w:hanging="360"/>
      </w:pPr>
      <w:rPr>
        <w:rFonts w:ascii="Courier New" w:hAnsi="Courier New" w:cs="Courier New" w:hint="default"/>
      </w:rPr>
    </w:lvl>
    <w:lvl w:ilvl="5" w:tplc="04060005" w:tentative="1">
      <w:start w:val="1"/>
      <w:numFmt w:val="bullet"/>
      <w:lvlText w:val=""/>
      <w:lvlJc w:val="left"/>
      <w:pPr>
        <w:ind w:left="4370" w:hanging="360"/>
      </w:pPr>
      <w:rPr>
        <w:rFonts w:ascii="Wingdings" w:hAnsi="Wingdings" w:hint="default"/>
      </w:rPr>
    </w:lvl>
    <w:lvl w:ilvl="6" w:tplc="04060001" w:tentative="1">
      <w:start w:val="1"/>
      <w:numFmt w:val="bullet"/>
      <w:lvlText w:val=""/>
      <w:lvlJc w:val="left"/>
      <w:pPr>
        <w:ind w:left="5090" w:hanging="360"/>
      </w:pPr>
      <w:rPr>
        <w:rFonts w:ascii="Symbol" w:hAnsi="Symbol" w:hint="default"/>
      </w:rPr>
    </w:lvl>
    <w:lvl w:ilvl="7" w:tplc="04060003" w:tentative="1">
      <w:start w:val="1"/>
      <w:numFmt w:val="bullet"/>
      <w:lvlText w:val="o"/>
      <w:lvlJc w:val="left"/>
      <w:pPr>
        <w:ind w:left="5810" w:hanging="360"/>
      </w:pPr>
      <w:rPr>
        <w:rFonts w:ascii="Courier New" w:hAnsi="Courier New" w:cs="Courier New" w:hint="default"/>
      </w:rPr>
    </w:lvl>
    <w:lvl w:ilvl="8" w:tplc="04060005" w:tentative="1">
      <w:start w:val="1"/>
      <w:numFmt w:val="bullet"/>
      <w:lvlText w:val=""/>
      <w:lvlJc w:val="left"/>
      <w:pPr>
        <w:ind w:left="6530" w:hanging="360"/>
      </w:pPr>
      <w:rPr>
        <w:rFonts w:ascii="Wingdings" w:hAnsi="Wingdings" w:hint="default"/>
      </w:rPr>
    </w:lvl>
  </w:abstractNum>
  <w:abstractNum w:abstractNumId="12" w15:restartNumberingAfterBreak="0">
    <w:nsid w:val="15F4623A"/>
    <w:multiLevelType w:val="hybridMultilevel"/>
    <w:tmpl w:val="2AAA4472"/>
    <w:name w:val="Abekat232222222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3" w15:restartNumberingAfterBreak="0">
    <w:nsid w:val="188E2C16"/>
    <w:multiLevelType w:val="multilevel"/>
    <w:tmpl w:val="78DAB6F2"/>
    <w:lvl w:ilvl="0">
      <w:start w:val="1"/>
      <w:numFmt w:val="decimal"/>
      <w:pStyle w:val="Kontraktsmalerniv2"/>
      <w:suff w:val="space"/>
      <w:lvlText w:val="%1."/>
      <w:lvlJc w:val="left"/>
      <w:pPr>
        <w:ind w:left="360" w:hanging="360"/>
      </w:pPr>
      <w:rPr>
        <w:rFonts w:ascii="Arial" w:hAnsi="Arial" w:cs="Arial" w:hint="default"/>
        <w:color w:val="auto"/>
      </w:rPr>
    </w:lvl>
    <w:lvl w:ilvl="1">
      <w:start w:val="1"/>
      <w:numFmt w:val="decimal"/>
      <w:pStyle w:val="Kontraktsmalerniv3"/>
      <w:isLgl/>
      <w:suff w:val="space"/>
      <w:lvlText w:val="%1.%2"/>
      <w:lvlJc w:val="left"/>
      <w:pPr>
        <w:ind w:left="1778" w:hanging="36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suff w:val="space"/>
      <w:lvlText w:val="%1.%2.%3"/>
      <w:lvlJc w:val="left"/>
      <w:pPr>
        <w:ind w:left="720" w:hanging="720"/>
      </w:pPr>
      <w:rPr>
        <w:rFonts w:hint="default"/>
      </w:rPr>
    </w:lvl>
    <w:lvl w:ilvl="3">
      <w:start w:val="1"/>
      <w:numFmt w:val="none"/>
      <w:isLgl/>
      <w:lvlText w:val=""/>
      <w:lvlJc w:val="left"/>
      <w:pPr>
        <w:tabs>
          <w:tab w:val="num" w:pos="0"/>
        </w:tabs>
        <w:ind w:left="720" w:hanging="720"/>
      </w:pPr>
      <w:rPr>
        <w:rFonts w:hint="default"/>
      </w:rPr>
    </w:lvl>
    <w:lvl w:ilvl="4">
      <w:start w:val="1"/>
      <w:numFmt w:val="none"/>
      <w:isLgl/>
      <w:lvlText w:val=""/>
      <w:lvlJc w:val="left"/>
      <w:pPr>
        <w:tabs>
          <w:tab w:val="num" w:pos="0"/>
        </w:tabs>
        <w:ind w:left="1080" w:hanging="1080"/>
      </w:pPr>
      <w:rPr>
        <w:rFonts w:hint="default"/>
      </w:rPr>
    </w:lvl>
    <w:lvl w:ilvl="5">
      <w:start w:val="1"/>
      <w:numFmt w:val="none"/>
      <w:isLgl/>
      <w:lvlText w:val=""/>
      <w:lvlJc w:val="left"/>
      <w:pPr>
        <w:tabs>
          <w:tab w:val="num" w:pos="0"/>
        </w:tabs>
        <w:ind w:left="1080" w:hanging="1080"/>
      </w:pPr>
      <w:rPr>
        <w:rFonts w:hint="default"/>
      </w:rPr>
    </w:lvl>
    <w:lvl w:ilvl="6">
      <w:start w:val="1"/>
      <w:numFmt w:val="none"/>
      <w:isLgl/>
      <w:lvlText w:val=""/>
      <w:lvlJc w:val="left"/>
      <w:pPr>
        <w:tabs>
          <w:tab w:val="num" w:pos="0"/>
        </w:tabs>
        <w:ind w:left="1440" w:hanging="1440"/>
      </w:pPr>
      <w:rPr>
        <w:rFonts w:hint="default"/>
      </w:rPr>
    </w:lvl>
    <w:lvl w:ilvl="7">
      <w:start w:val="1"/>
      <w:numFmt w:val="none"/>
      <w:isLgl/>
      <w:lvlText w:val=""/>
      <w:lvlJc w:val="left"/>
      <w:pPr>
        <w:tabs>
          <w:tab w:val="num" w:pos="0"/>
        </w:tabs>
        <w:ind w:left="1440" w:hanging="1440"/>
      </w:pPr>
      <w:rPr>
        <w:rFonts w:hint="default"/>
      </w:rPr>
    </w:lvl>
    <w:lvl w:ilvl="8">
      <w:start w:val="1"/>
      <w:numFmt w:val="none"/>
      <w:isLgl/>
      <w:lvlText w:val=""/>
      <w:lvlJc w:val="left"/>
      <w:pPr>
        <w:tabs>
          <w:tab w:val="num" w:pos="0"/>
        </w:tabs>
        <w:ind w:left="1800" w:hanging="1800"/>
      </w:pPr>
      <w:rPr>
        <w:rFonts w:hint="default"/>
      </w:rPr>
    </w:lvl>
  </w:abstractNum>
  <w:abstractNum w:abstractNumId="14" w15:restartNumberingAfterBreak="0">
    <w:nsid w:val="1B170A46"/>
    <w:multiLevelType w:val="multilevel"/>
    <w:tmpl w:val="04140023"/>
    <w:styleLink w:val="Artikkelavsnitt"/>
    <w:lvl w:ilvl="0">
      <w:start w:val="1"/>
      <w:numFmt w:val="upperRoman"/>
      <w:lvlText w:val="Artikkel %1."/>
      <w:lvlJc w:val="left"/>
      <w:pPr>
        <w:ind w:left="0" w:firstLine="0"/>
      </w:pPr>
    </w:lvl>
    <w:lvl w:ilvl="1">
      <w:start w:val="1"/>
      <w:numFmt w:val="decimalZero"/>
      <w:isLgl/>
      <w:lvlText w:val="Inndeling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1BC20778"/>
    <w:multiLevelType w:val="hybridMultilevel"/>
    <w:tmpl w:val="9ABA4BD0"/>
    <w:lvl w:ilvl="0" w:tplc="709A201C">
      <w:start w:val="1"/>
      <w:numFmt w:val="bullet"/>
      <w:pStyle w:val="STYListe"/>
      <w:lvlText w:val=""/>
      <w:lvlJc w:val="left"/>
      <w:pPr>
        <w:tabs>
          <w:tab w:val="num" w:pos="989"/>
        </w:tabs>
        <w:ind w:left="1267" w:hanging="420"/>
      </w:pPr>
      <w:rPr>
        <w:rFonts w:ascii="Symbol" w:hAnsi="Symbol" w:hint="default"/>
      </w:rPr>
    </w:lvl>
    <w:lvl w:ilvl="1" w:tplc="5DF6FA14">
      <w:start w:val="1"/>
      <w:numFmt w:val="bullet"/>
      <w:lvlText w:val="o"/>
      <w:lvlJc w:val="left"/>
      <w:pPr>
        <w:ind w:left="2344" w:hanging="360"/>
      </w:pPr>
      <w:rPr>
        <w:rFonts w:ascii="Courier New" w:hAnsi="Courier New" w:cs="Courier New" w:hint="default"/>
      </w:rPr>
    </w:lvl>
    <w:lvl w:ilvl="2" w:tplc="8280DD8E" w:tentative="1">
      <w:start w:val="1"/>
      <w:numFmt w:val="bullet"/>
      <w:lvlText w:val=""/>
      <w:lvlJc w:val="left"/>
      <w:pPr>
        <w:ind w:left="3064" w:hanging="360"/>
      </w:pPr>
      <w:rPr>
        <w:rFonts w:ascii="Wingdings" w:hAnsi="Wingdings" w:hint="default"/>
      </w:rPr>
    </w:lvl>
    <w:lvl w:ilvl="3" w:tplc="0C800B2E" w:tentative="1">
      <w:start w:val="1"/>
      <w:numFmt w:val="bullet"/>
      <w:lvlText w:val=""/>
      <w:lvlJc w:val="left"/>
      <w:pPr>
        <w:ind w:left="3784" w:hanging="360"/>
      </w:pPr>
      <w:rPr>
        <w:rFonts w:ascii="Symbol" w:hAnsi="Symbol" w:hint="default"/>
      </w:rPr>
    </w:lvl>
    <w:lvl w:ilvl="4" w:tplc="1EECAB70" w:tentative="1">
      <w:start w:val="1"/>
      <w:numFmt w:val="bullet"/>
      <w:lvlText w:val="o"/>
      <w:lvlJc w:val="left"/>
      <w:pPr>
        <w:ind w:left="4504" w:hanging="360"/>
      </w:pPr>
      <w:rPr>
        <w:rFonts w:ascii="Courier New" w:hAnsi="Courier New" w:cs="Courier New" w:hint="default"/>
      </w:rPr>
    </w:lvl>
    <w:lvl w:ilvl="5" w:tplc="5CC6A28A" w:tentative="1">
      <w:start w:val="1"/>
      <w:numFmt w:val="bullet"/>
      <w:lvlText w:val=""/>
      <w:lvlJc w:val="left"/>
      <w:pPr>
        <w:ind w:left="5224" w:hanging="360"/>
      </w:pPr>
      <w:rPr>
        <w:rFonts w:ascii="Wingdings" w:hAnsi="Wingdings" w:hint="default"/>
      </w:rPr>
    </w:lvl>
    <w:lvl w:ilvl="6" w:tplc="39F01AF6" w:tentative="1">
      <w:start w:val="1"/>
      <w:numFmt w:val="bullet"/>
      <w:lvlText w:val=""/>
      <w:lvlJc w:val="left"/>
      <w:pPr>
        <w:ind w:left="5944" w:hanging="360"/>
      </w:pPr>
      <w:rPr>
        <w:rFonts w:ascii="Symbol" w:hAnsi="Symbol" w:hint="default"/>
      </w:rPr>
    </w:lvl>
    <w:lvl w:ilvl="7" w:tplc="AFE6904E" w:tentative="1">
      <w:start w:val="1"/>
      <w:numFmt w:val="bullet"/>
      <w:lvlText w:val="o"/>
      <w:lvlJc w:val="left"/>
      <w:pPr>
        <w:ind w:left="6664" w:hanging="360"/>
      </w:pPr>
      <w:rPr>
        <w:rFonts w:ascii="Courier New" w:hAnsi="Courier New" w:cs="Courier New" w:hint="default"/>
      </w:rPr>
    </w:lvl>
    <w:lvl w:ilvl="8" w:tplc="9B5A6718" w:tentative="1">
      <w:start w:val="1"/>
      <w:numFmt w:val="bullet"/>
      <w:lvlText w:val=""/>
      <w:lvlJc w:val="left"/>
      <w:pPr>
        <w:ind w:left="7384" w:hanging="360"/>
      </w:pPr>
      <w:rPr>
        <w:rFonts w:ascii="Wingdings" w:hAnsi="Wingdings" w:hint="default"/>
      </w:rPr>
    </w:lvl>
  </w:abstractNum>
  <w:abstractNum w:abstractNumId="16" w15:restartNumberingAfterBreak="0">
    <w:nsid w:val="1BD606DF"/>
    <w:multiLevelType w:val="multilevel"/>
    <w:tmpl w:val="560EB63A"/>
    <w:styleLink w:val="Nummerertliste2"/>
    <w:lvl w:ilvl="0">
      <w:start w:val="1"/>
      <w:numFmt w:val="decimal"/>
      <w:lvlText w:val="%1"/>
      <w:lvlJc w:val="left"/>
      <w:pPr>
        <w:ind w:left="284" w:hanging="284"/>
      </w:pPr>
      <w:rPr>
        <w:rFonts w:asciiTheme="minorHAnsi" w:hAnsiTheme="minorHAnsi" w:hint="default"/>
        <w:b/>
        <w:i w:val="0"/>
        <w:color w:val="2D2D87" w:themeColor="accent2"/>
        <w:sz w:val="20"/>
      </w:rPr>
    </w:lvl>
    <w:lvl w:ilvl="1">
      <w:start w:val="1"/>
      <w:numFmt w:val="lowerLetter"/>
      <w:lvlText w:val="%2"/>
      <w:lvlJc w:val="left"/>
      <w:pPr>
        <w:ind w:left="568" w:hanging="284"/>
      </w:pPr>
      <w:rPr>
        <w:rFonts w:asciiTheme="minorHAnsi" w:hAnsiTheme="minorHAnsi" w:hint="default"/>
        <w:b w:val="0"/>
        <w:i w:val="0"/>
        <w:color w:val="2D2D87" w:themeColor="accent2"/>
        <w:sz w:val="20"/>
      </w:rPr>
    </w:lvl>
    <w:lvl w:ilvl="2">
      <w:start w:val="1"/>
      <w:numFmt w:val="bullet"/>
      <w:lvlText w:val="–"/>
      <w:lvlJc w:val="left"/>
      <w:pPr>
        <w:ind w:left="852" w:hanging="284"/>
      </w:pPr>
      <w:rPr>
        <w:rFonts w:asciiTheme="minorHAnsi" w:hAnsiTheme="minorHAnsi" w:hint="default"/>
        <w:b/>
        <w:i w:val="0"/>
        <w:color w:val="auto"/>
        <w:sz w:val="20"/>
      </w:rPr>
    </w:lvl>
    <w:lvl w:ilvl="3">
      <w:start w:val="1"/>
      <w:numFmt w:val="bullet"/>
      <w:lvlText w:val="–"/>
      <w:lvlJc w:val="left"/>
      <w:pPr>
        <w:ind w:left="1136" w:hanging="284"/>
      </w:pPr>
      <w:rPr>
        <w:rFonts w:asciiTheme="minorHAnsi" w:hAnsiTheme="minorHAnsi" w:hint="default"/>
        <w:b w:val="0"/>
        <w:i w:val="0"/>
        <w:color w:val="auto"/>
        <w:sz w:val="20"/>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17" w15:restartNumberingAfterBreak="0">
    <w:nsid w:val="2F2C6434"/>
    <w:multiLevelType w:val="hybridMultilevel"/>
    <w:tmpl w:val="DD00E0A4"/>
    <w:lvl w:ilvl="0" w:tplc="04140001">
      <w:start w:val="1"/>
      <w:numFmt w:val="bullet"/>
      <w:lvlText w:val=""/>
      <w:lvlJc w:val="left"/>
      <w:pPr>
        <w:ind w:left="720" w:hanging="360"/>
      </w:pPr>
      <w:rPr>
        <w:rFonts w:ascii="Symbol" w:hAnsi="Symbol"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8" w15:restartNumberingAfterBreak="0">
    <w:nsid w:val="39193DBB"/>
    <w:multiLevelType w:val="multilevel"/>
    <w:tmpl w:val="0414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A7E431E"/>
    <w:multiLevelType w:val="multilevel"/>
    <w:tmpl w:val="6122B754"/>
    <w:lvl w:ilvl="0">
      <w:start w:val="1"/>
      <w:numFmt w:val="decimal"/>
      <w:lvlRestart w:val="0"/>
      <w:pStyle w:val="Overskrift1"/>
      <w:lvlText w:val="%1."/>
      <w:lvlJc w:val="left"/>
      <w:pPr>
        <w:tabs>
          <w:tab w:val="num" w:pos="0"/>
        </w:tabs>
        <w:ind w:left="0" w:hanging="567"/>
      </w:pPr>
    </w:lvl>
    <w:lvl w:ilvl="1">
      <w:start w:val="1"/>
      <w:numFmt w:val="decimal"/>
      <w:pStyle w:val="Overskrift2"/>
      <w:lvlText w:val="%1.%2"/>
      <w:lvlJc w:val="left"/>
      <w:pPr>
        <w:tabs>
          <w:tab w:val="num" w:pos="0"/>
        </w:tabs>
        <w:ind w:left="0" w:hanging="567"/>
      </w:pPr>
    </w:lvl>
    <w:lvl w:ilvl="2">
      <w:start w:val="1"/>
      <w:numFmt w:val="decimal"/>
      <w:pStyle w:val="Overskrift3"/>
      <w:lvlText w:val="%1.%2.%3"/>
      <w:lvlJc w:val="left"/>
      <w:pPr>
        <w:tabs>
          <w:tab w:val="num" w:pos="0"/>
        </w:tabs>
        <w:ind w:left="0" w:hanging="567"/>
      </w:pPr>
    </w:lvl>
    <w:lvl w:ilvl="3">
      <w:start w:val="1"/>
      <w:numFmt w:val="decimal"/>
      <w:lvlRestart w:val="2"/>
      <w:suff w:val="space"/>
      <w:lvlText w:val="%1.%2.%3.%4"/>
      <w:lvlJc w:val="left"/>
      <w:pPr>
        <w:ind w:left="680" w:hanging="68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3B3942E2"/>
    <w:multiLevelType w:val="multilevel"/>
    <w:tmpl w:val="75BAD1DA"/>
    <w:styleLink w:val="Stil4"/>
    <w:lvl w:ilvl="0">
      <w:start w:val="1"/>
      <w:numFmt w:val="decimal"/>
      <w:lvlText w:val="%1"/>
      <w:lvlJc w:val="left"/>
      <w:pPr>
        <w:ind w:left="852" w:hanging="284"/>
      </w:pPr>
      <w:rPr>
        <w:rFonts w:asciiTheme="minorHAnsi" w:hAnsiTheme="minorHAnsi" w:hint="default"/>
        <w:b/>
        <w:color w:val="2D2D87" w:themeColor="accent2"/>
        <w:sz w:val="20"/>
      </w:rPr>
    </w:lvl>
    <w:lvl w:ilvl="1">
      <w:start w:val="1"/>
      <w:numFmt w:val="lowerLetter"/>
      <w:lvlText w:val="%2"/>
      <w:lvlJc w:val="left"/>
      <w:pPr>
        <w:ind w:left="1136" w:hanging="284"/>
      </w:pPr>
      <w:rPr>
        <w:rFonts w:hint="default"/>
        <w:b/>
        <w:i w:val="0"/>
        <w:color w:val="2D2D87" w:themeColor="accent2"/>
        <w:sz w:val="20"/>
      </w:rPr>
    </w:lvl>
    <w:lvl w:ilvl="2">
      <w:start w:val="1"/>
      <w:numFmt w:val="bullet"/>
      <w:lvlText w:val="–"/>
      <w:lvlJc w:val="left"/>
      <w:pPr>
        <w:ind w:left="1420" w:hanging="284"/>
      </w:pPr>
      <w:rPr>
        <w:rFonts w:ascii="Arial" w:hAnsi="Arial" w:hint="default"/>
        <w:b/>
        <w:i w:val="0"/>
        <w:color w:val="auto"/>
        <w:sz w:val="20"/>
      </w:rPr>
    </w:lvl>
    <w:lvl w:ilvl="3">
      <w:start w:val="1"/>
      <w:numFmt w:val="bullet"/>
      <w:lvlText w:val="–"/>
      <w:lvlJc w:val="left"/>
      <w:pPr>
        <w:ind w:left="1704" w:hanging="284"/>
      </w:pPr>
      <w:rPr>
        <w:rFonts w:ascii="Arial" w:hAnsi="Arial" w:hint="default"/>
        <w:color w:val="auto"/>
      </w:rPr>
    </w:lvl>
    <w:lvl w:ilvl="4">
      <w:start w:val="1"/>
      <w:numFmt w:val="lowerLetter"/>
      <w:lvlText w:val="(%5)"/>
      <w:lvlJc w:val="left"/>
      <w:pPr>
        <w:ind w:left="1988" w:hanging="284"/>
      </w:pPr>
      <w:rPr>
        <w:rFonts w:hint="default"/>
      </w:rPr>
    </w:lvl>
    <w:lvl w:ilvl="5">
      <w:start w:val="1"/>
      <w:numFmt w:val="lowerRoman"/>
      <w:lvlText w:val="(%6)"/>
      <w:lvlJc w:val="left"/>
      <w:pPr>
        <w:ind w:left="2272" w:hanging="284"/>
      </w:pPr>
      <w:rPr>
        <w:rFonts w:hint="default"/>
      </w:rPr>
    </w:lvl>
    <w:lvl w:ilvl="6">
      <w:start w:val="1"/>
      <w:numFmt w:val="decimal"/>
      <w:lvlText w:val="%7."/>
      <w:lvlJc w:val="left"/>
      <w:pPr>
        <w:ind w:left="2556" w:hanging="284"/>
      </w:pPr>
      <w:rPr>
        <w:rFonts w:hint="default"/>
      </w:rPr>
    </w:lvl>
    <w:lvl w:ilvl="7">
      <w:start w:val="1"/>
      <w:numFmt w:val="lowerLetter"/>
      <w:lvlText w:val="%8."/>
      <w:lvlJc w:val="left"/>
      <w:pPr>
        <w:ind w:left="2840" w:hanging="284"/>
      </w:pPr>
      <w:rPr>
        <w:rFonts w:hint="default"/>
      </w:rPr>
    </w:lvl>
    <w:lvl w:ilvl="8">
      <w:start w:val="1"/>
      <w:numFmt w:val="lowerRoman"/>
      <w:lvlText w:val="%9."/>
      <w:lvlJc w:val="left"/>
      <w:pPr>
        <w:ind w:left="3124" w:hanging="284"/>
      </w:pPr>
      <w:rPr>
        <w:rFonts w:hint="default"/>
      </w:rPr>
    </w:lvl>
  </w:abstractNum>
  <w:abstractNum w:abstractNumId="21" w15:restartNumberingAfterBreak="0">
    <w:nsid w:val="4170281E"/>
    <w:multiLevelType w:val="hybridMultilevel"/>
    <w:tmpl w:val="9FF4E29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2" w15:restartNumberingAfterBreak="0">
    <w:nsid w:val="446D3E75"/>
    <w:multiLevelType w:val="multilevel"/>
    <w:tmpl w:val="A418A464"/>
    <w:styleLink w:val="STY2LISTESTILnummert"/>
    <w:lvl w:ilvl="0">
      <w:start w:val="1"/>
      <w:numFmt w:val="decimal"/>
      <w:pStyle w:val="STY2Listenummerert"/>
      <w:lvlText w:val="%1."/>
      <w:lvlJc w:val="left"/>
      <w:pPr>
        <w:ind w:left="227" w:hanging="227"/>
      </w:pPr>
      <w:rPr>
        <w:rFonts w:hint="default"/>
        <w:b/>
        <w:i w:val="0"/>
        <w:sz w:val="21"/>
      </w:rPr>
    </w:lvl>
    <w:lvl w:ilvl="1">
      <w:start w:val="1"/>
      <w:numFmt w:val="ordinal"/>
      <w:suff w:val="space"/>
      <w:lvlText w:val="%1%2"/>
      <w:lvlJc w:val="left"/>
      <w:pPr>
        <w:ind w:left="227" w:firstLine="0"/>
      </w:pPr>
      <w:rPr>
        <w:rFonts w:hint="default"/>
        <w:b/>
        <w:i w:val="0"/>
      </w:rPr>
    </w:lvl>
    <w:lvl w:ilvl="2">
      <w:start w:val="1"/>
      <w:numFmt w:val="ordinal"/>
      <w:suff w:val="space"/>
      <w:lvlText w:val="%1%2%3"/>
      <w:lvlJc w:val="left"/>
      <w:pPr>
        <w:ind w:left="709" w:firstLine="0"/>
      </w:pPr>
      <w:rPr>
        <w:rFonts w:hint="default"/>
        <w:b/>
        <w:i w:val="0"/>
      </w:rPr>
    </w:lvl>
    <w:lvl w:ilvl="3">
      <w:start w:val="1"/>
      <w:numFmt w:val="ordinal"/>
      <w:lvlRestart w:val="0"/>
      <w:suff w:val="space"/>
      <w:lvlText w:val="%1%2%3%4"/>
      <w:lvlJc w:val="left"/>
      <w:pPr>
        <w:ind w:left="1191" w:firstLine="0"/>
      </w:pPr>
      <w:rPr>
        <w:rFonts w:hint="default"/>
        <w:b/>
        <w:i w:val="0"/>
      </w:rPr>
    </w:lvl>
    <w:lvl w:ilvl="4">
      <w:start w:val="1"/>
      <w:numFmt w:val="ordinal"/>
      <w:lvlRestart w:val="0"/>
      <w:suff w:val="space"/>
      <w:lvlText w:val="%5%1%2%3%4"/>
      <w:lvlJc w:val="left"/>
      <w:pPr>
        <w:ind w:left="1673" w:firstLine="0"/>
      </w:pPr>
      <w:rPr>
        <w:rFonts w:ascii="Arial" w:hAnsi="Arial" w:hint="default"/>
        <w:b/>
        <w:i w:val="0"/>
        <w:sz w:val="21"/>
      </w:rPr>
    </w:lvl>
    <w:lvl w:ilvl="5">
      <w:start w:val="1"/>
      <w:numFmt w:val="none"/>
      <w:isLgl/>
      <w:lvlText w:val=""/>
      <w:lvlJc w:val="left"/>
      <w:pPr>
        <w:tabs>
          <w:tab w:val="num" w:pos="17"/>
        </w:tabs>
        <w:ind w:left="1097" w:hanging="1080"/>
      </w:pPr>
      <w:rPr>
        <w:rFonts w:hint="default"/>
      </w:rPr>
    </w:lvl>
    <w:lvl w:ilvl="6">
      <w:start w:val="1"/>
      <w:numFmt w:val="none"/>
      <w:isLgl/>
      <w:lvlText w:val=""/>
      <w:lvlJc w:val="left"/>
      <w:pPr>
        <w:tabs>
          <w:tab w:val="num" w:pos="17"/>
        </w:tabs>
        <w:ind w:left="1457" w:hanging="1440"/>
      </w:pPr>
      <w:rPr>
        <w:rFonts w:hint="default"/>
      </w:rPr>
    </w:lvl>
    <w:lvl w:ilvl="7">
      <w:start w:val="1"/>
      <w:numFmt w:val="none"/>
      <w:isLgl/>
      <w:lvlText w:val=""/>
      <w:lvlJc w:val="left"/>
      <w:pPr>
        <w:tabs>
          <w:tab w:val="num" w:pos="17"/>
        </w:tabs>
        <w:ind w:left="1457" w:hanging="1440"/>
      </w:pPr>
      <w:rPr>
        <w:rFonts w:hint="default"/>
      </w:rPr>
    </w:lvl>
    <w:lvl w:ilvl="8">
      <w:start w:val="1"/>
      <w:numFmt w:val="none"/>
      <w:isLgl/>
      <w:lvlText w:val=""/>
      <w:lvlJc w:val="left"/>
      <w:pPr>
        <w:tabs>
          <w:tab w:val="num" w:pos="17"/>
        </w:tabs>
        <w:ind w:left="1817" w:hanging="1800"/>
      </w:pPr>
      <w:rPr>
        <w:rFonts w:hint="default"/>
      </w:rPr>
    </w:lvl>
  </w:abstractNum>
  <w:abstractNum w:abstractNumId="23" w15:restartNumberingAfterBreak="0">
    <w:nsid w:val="44814F98"/>
    <w:multiLevelType w:val="multilevel"/>
    <w:tmpl w:val="88B87F46"/>
    <w:styleLink w:val="Stil1"/>
    <w:lvl w:ilvl="0">
      <w:start w:val="1"/>
      <w:numFmt w:val="decimal"/>
      <w:lvlText w:val="%1"/>
      <w:lvlJc w:val="left"/>
      <w:pPr>
        <w:ind w:left="992" w:hanging="283"/>
      </w:pPr>
      <w:rPr>
        <w:rFonts w:asciiTheme="minorHAnsi" w:hAnsiTheme="minorHAnsi" w:hint="default"/>
        <w:color w:val="000B41" w:themeColor="text2"/>
      </w:rPr>
    </w:lvl>
    <w:lvl w:ilvl="1">
      <w:start w:val="1"/>
      <w:numFmt w:val="lowerLetter"/>
      <w:lvlText w:val="%2"/>
      <w:lvlJc w:val="left"/>
      <w:pPr>
        <w:ind w:left="1276" w:hanging="284"/>
      </w:pPr>
      <w:rPr>
        <w:rFonts w:asciiTheme="minorHAnsi" w:hAnsiTheme="minorHAnsi" w:hint="default"/>
        <w:color w:val="000B41" w:themeColor="text2"/>
      </w:rPr>
    </w:lvl>
    <w:lvl w:ilvl="2">
      <w:start w:val="1"/>
      <w:numFmt w:val="bullet"/>
      <w:lvlText w:val=""/>
      <w:lvlJc w:val="left"/>
      <w:pPr>
        <w:tabs>
          <w:tab w:val="num" w:pos="1276"/>
        </w:tabs>
        <w:ind w:left="1559" w:hanging="283"/>
      </w:pPr>
      <w:rPr>
        <w:rFonts w:ascii="Symbol" w:hAnsi="Symbol" w:hint="default"/>
        <w:color w:val="000B41" w:themeColor="text2"/>
      </w:rPr>
    </w:lvl>
    <w:lvl w:ilvl="3">
      <w:start w:val="1"/>
      <w:numFmt w:val="bullet"/>
      <w:lvlText w:val="-"/>
      <w:lvlJc w:val="left"/>
      <w:pPr>
        <w:tabs>
          <w:tab w:val="num" w:pos="1559"/>
        </w:tabs>
        <w:ind w:left="1843" w:hanging="284"/>
      </w:pPr>
      <w:rPr>
        <w:rFonts w:ascii="Georgia" w:hAnsi="Georgia" w:hint="default"/>
        <w:color w:val="auto"/>
      </w:rPr>
    </w:lvl>
    <w:lvl w:ilvl="4">
      <w:start w:val="1"/>
      <w:numFmt w:val="bullet"/>
      <w:lvlText w:val="-"/>
      <w:lvlJc w:val="left"/>
      <w:pPr>
        <w:tabs>
          <w:tab w:val="num" w:pos="1843"/>
        </w:tabs>
        <w:ind w:left="2126" w:hanging="283"/>
      </w:pPr>
      <w:rPr>
        <w:rFonts w:ascii="Georgia" w:hAnsi="Georgia" w:hint="default"/>
        <w:color w:val="auto"/>
      </w:rPr>
    </w:lvl>
    <w:lvl w:ilvl="5">
      <w:start w:val="1"/>
      <w:numFmt w:val="bullet"/>
      <w:lvlText w:val="-"/>
      <w:lvlJc w:val="left"/>
      <w:pPr>
        <w:ind w:left="2410" w:hanging="284"/>
      </w:pPr>
      <w:rPr>
        <w:rFonts w:ascii="Georgia" w:hAnsi="Georgia" w:hint="default"/>
        <w:color w:val="auto"/>
      </w:rPr>
    </w:lvl>
    <w:lvl w:ilvl="6">
      <w:start w:val="1"/>
      <w:numFmt w:val="bullet"/>
      <w:lvlText w:val="-"/>
      <w:lvlJc w:val="left"/>
      <w:pPr>
        <w:ind w:left="2693" w:hanging="283"/>
      </w:pPr>
      <w:rPr>
        <w:rFonts w:ascii="Georgia" w:hAnsi="Georgia" w:hint="default"/>
        <w:color w:val="auto"/>
      </w:rPr>
    </w:lvl>
    <w:lvl w:ilvl="7">
      <w:start w:val="1"/>
      <w:numFmt w:val="bullet"/>
      <w:lvlText w:val="-"/>
      <w:lvlJc w:val="left"/>
      <w:pPr>
        <w:ind w:left="2977" w:hanging="284"/>
      </w:pPr>
      <w:rPr>
        <w:rFonts w:ascii="Georgia" w:hAnsi="Georgia" w:hint="default"/>
        <w:color w:val="auto"/>
      </w:rPr>
    </w:lvl>
    <w:lvl w:ilvl="8">
      <w:start w:val="1"/>
      <w:numFmt w:val="bullet"/>
      <w:lvlText w:val="-"/>
      <w:lvlJc w:val="left"/>
      <w:pPr>
        <w:ind w:left="3260" w:hanging="283"/>
      </w:pPr>
      <w:rPr>
        <w:rFonts w:ascii="Georgia" w:hAnsi="Georgia" w:hint="default"/>
        <w:color w:val="auto"/>
      </w:rPr>
    </w:lvl>
  </w:abstractNum>
  <w:abstractNum w:abstractNumId="24" w15:restartNumberingAfterBreak="0">
    <w:nsid w:val="46E16CAF"/>
    <w:multiLevelType w:val="hybridMultilevel"/>
    <w:tmpl w:val="B1F0E5A8"/>
    <w:name w:val="Abekat23"/>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5" w15:restartNumberingAfterBreak="0">
    <w:nsid w:val="489A7F10"/>
    <w:multiLevelType w:val="multilevel"/>
    <w:tmpl w:val="93D4CAEE"/>
    <w:styleLink w:val="Stil3"/>
    <w:lvl w:ilvl="0">
      <w:start w:val="1"/>
      <w:numFmt w:val="bullet"/>
      <w:lvlText w:val=""/>
      <w:lvlJc w:val="left"/>
      <w:pPr>
        <w:ind w:left="284" w:hanging="284"/>
      </w:pPr>
      <w:rPr>
        <w:rFonts w:ascii="Symbol" w:hAnsi="Symbol" w:hint="default"/>
        <w:b/>
        <w:i w:val="0"/>
        <w:color w:val="2D2D87" w:themeColor="accent2"/>
        <w:sz w:val="20"/>
        <w:u w:color="2D2D87" w:themeColor="accent2"/>
      </w:rPr>
    </w:lvl>
    <w:lvl w:ilvl="1">
      <w:start w:val="1"/>
      <w:numFmt w:val="bullet"/>
      <w:lvlText w:val="–"/>
      <w:lvlJc w:val="left"/>
      <w:pPr>
        <w:ind w:left="568" w:hanging="284"/>
      </w:pPr>
      <w:rPr>
        <w:rFonts w:ascii="Arial" w:hAnsi="Arial" w:hint="default"/>
        <w:b/>
        <w:color w:val="auto"/>
        <w:sz w:val="20"/>
      </w:rPr>
    </w:lvl>
    <w:lvl w:ilvl="2">
      <w:start w:val="1"/>
      <w:numFmt w:val="bullet"/>
      <w:lvlText w:val="–"/>
      <w:lvlJc w:val="left"/>
      <w:pPr>
        <w:ind w:left="852" w:hanging="284"/>
      </w:pPr>
      <w:rPr>
        <w:rFonts w:ascii="Arial" w:hAnsi="Arial" w:hint="default"/>
        <w:color w:val="auto"/>
      </w:rPr>
    </w:lvl>
    <w:lvl w:ilvl="3">
      <w:start w:val="1"/>
      <w:numFmt w:val="decimal"/>
      <w:lvlText w:val="(%4)"/>
      <w:lvlJc w:val="left"/>
      <w:pPr>
        <w:ind w:left="1136" w:hanging="284"/>
      </w:pPr>
      <w:rPr>
        <w:rFonts w:hint="default"/>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26" w15:restartNumberingAfterBreak="0">
    <w:nsid w:val="502728C5"/>
    <w:multiLevelType w:val="hybridMultilevel"/>
    <w:tmpl w:val="A8B4B63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7" w15:restartNumberingAfterBreak="0">
    <w:nsid w:val="50FF1FEC"/>
    <w:multiLevelType w:val="hybridMultilevel"/>
    <w:tmpl w:val="B896C3BE"/>
    <w:lvl w:ilvl="0" w:tplc="04140001">
      <w:start w:val="1"/>
      <w:numFmt w:val="bullet"/>
      <w:lvlText w:val=""/>
      <w:lvlJc w:val="left"/>
      <w:pPr>
        <w:ind w:left="2160" w:hanging="360"/>
      </w:pPr>
      <w:rPr>
        <w:rFonts w:ascii="Symbol" w:hAnsi="Symbol" w:hint="default"/>
      </w:rPr>
    </w:lvl>
    <w:lvl w:ilvl="1" w:tplc="04140003" w:tentative="1">
      <w:start w:val="1"/>
      <w:numFmt w:val="bullet"/>
      <w:lvlText w:val="o"/>
      <w:lvlJc w:val="left"/>
      <w:pPr>
        <w:ind w:left="2880" w:hanging="360"/>
      </w:pPr>
      <w:rPr>
        <w:rFonts w:ascii="Courier New" w:hAnsi="Courier New" w:cs="Courier New" w:hint="default"/>
      </w:rPr>
    </w:lvl>
    <w:lvl w:ilvl="2" w:tplc="04140005" w:tentative="1">
      <w:start w:val="1"/>
      <w:numFmt w:val="bullet"/>
      <w:lvlText w:val=""/>
      <w:lvlJc w:val="left"/>
      <w:pPr>
        <w:ind w:left="3600" w:hanging="360"/>
      </w:pPr>
      <w:rPr>
        <w:rFonts w:ascii="Wingdings" w:hAnsi="Wingdings" w:hint="default"/>
      </w:rPr>
    </w:lvl>
    <w:lvl w:ilvl="3" w:tplc="04140001" w:tentative="1">
      <w:start w:val="1"/>
      <w:numFmt w:val="bullet"/>
      <w:lvlText w:val=""/>
      <w:lvlJc w:val="left"/>
      <w:pPr>
        <w:ind w:left="4320" w:hanging="360"/>
      </w:pPr>
      <w:rPr>
        <w:rFonts w:ascii="Symbol" w:hAnsi="Symbol" w:hint="default"/>
      </w:rPr>
    </w:lvl>
    <w:lvl w:ilvl="4" w:tplc="04140003" w:tentative="1">
      <w:start w:val="1"/>
      <w:numFmt w:val="bullet"/>
      <w:lvlText w:val="o"/>
      <w:lvlJc w:val="left"/>
      <w:pPr>
        <w:ind w:left="5040" w:hanging="360"/>
      </w:pPr>
      <w:rPr>
        <w:rFonts w:ascii="Courier New" w:hAnsi="Courier New" w:cs="Courier New" w:hint="default"/>
      </w:rPr>
    </w:lvl>
    <w:lvl w:ilvl="5" w:tplc="04140005" w:tentative="1">
      <w:start w:val="1"/>
      <w:numFmt w:val="bullet"/>
      <w:lvlText w:val=""/>
      <w:lvlJc w:val="left"/>
      <w:pPr>
        <w:ind w:left="5760" w:hanging="360"/>
      </w:pPr>
      <w:rPr>
        <w:rFonts w:ascii="Wingdings" w:hAnsi="Wingdings" w:hint="default"/>
      </w:rPr>
    </w:lvl>
    <w:lvl w:ilvl="6" w:tplc="04140001" w:tentative="1">
      <w:start w:val="1"/>
      <w:numFmt w:val="bullet"/>
      <w:lvlText w:val=""/>
      <w:lvlJc w:val="left"/>
      <w:pPr>
        <w:ind w:left="6480" w:hanging="360"/>
      </w:pPr>
      <w:rPr>
        <w:rFonts w:ascii="Symbol" w:hAnsi="Symbol" w:hint="default"/>
      </w:rPr>
    </w:lvl>
    <w:lvl w:ilvl="7" w:tplc="04140003" w:tentative="1">
      <w:start w:val="1"/>
      <w:numFmt w:val="bullet"/>
      <w:lvlText w:val="o"/>
      <w:lvlJc w:val="left"/>
      <w:pPr>
        <w:ind w:left="7200" w:hanging="360"/>
      </w:pPr>
      <w:rPr>
        <w:rFonts w:ascii="Courier New" w:hAnsi="Courier New" w:cs="Courier New" w:hint="default"/>
      </w:rPr>
    </w:lvl>
    <w:lvl w:ilvl="8" w:tplc="04140005" w:tentative="1">
      <w:start w:val="1"/>
      <w:numFmt w:val="bullet"/>
      <w:lvlText w:val=""/>
      <w:lvlJc w:val="left"/>
      <w:pPr>
        <w:ind w:left="7920" w:hanging="360"/>
      </w:pPr>
      <w:rPr>
        <w:rFonts w:ascii="Wingdings" w:hAnsi="Wingdings" w:hint="default"/>
      </w:rPr>
    </w:lvl>
  </w:abstractNum>
  <w:abstractNum w:abstractNumId="28" w15:restartNumberingAfterBreak="0">
    <w:nsid w:val="52E67830"/>
    <w:multiLevelType w:val="multilevel"/>
    <w:tmpl w:val="CBA6201E"/>
    <w:lvl w:ilvl="0">
      <w:start w:val="1"/>
      <w:numFmt w:val="ordinal"/>
      <w:pStyle w:val="STY2Overskrift1"/>
      <w:suff w:val="space"/>
      <w:lvlText w:val="%1"/>
      <w:lvlJc w:val="left"/>
      <w:pPr>
        <w:ind w:left="0" w:firstLine="0"/>
      </w:pPr>
      <w:rPr>
        <w:rFonts w:hint="default"/>
        <w:color w:val="231F20" w:themeColor="text1"/>
      </w:rPr>
    </w:lvl>
    <w:lvl w:ilvl="1">
      <w:start w:val="1"/>
      <w:numFmt w:val="ordinal"/>
      <w:pStyle w:val="STY2Overskrift11"/>
      <w:suff w:val="space"/>
      <w:lvlText w:val="%1%2"/>
      <w:lvlJc w:val="left"/>
      <w:pPr>
        <w:ind w:left="1844" w:firstLine="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ordinal"/>
      <w:pStyle w:val="STY2Overskrift111"/>
      <w:suff w:val="space"/>
      <w:lvlText w:val="%1%2%3"/>
      <w:lvlJc w:val="left"/>
      <w:pPr>
        <w:ind w:left="0" w:firstLine="0"/>
      </w:pPr>
      <w:rPr>
        <w:rFonts w:hint="default"/>
      </w:rPr>
    </w:lvl>
    <w:lvl w:ilvl="3">
      <w:start w:val="1"/>
      <w:numFmt w:val="ordinal"/>
      <w:pStyle w:val="STY2Overskrift1111"/>
      <w:suff w:val="space"/>
      <w:lvlText w:val="%1%2%3%4"/>
      <w:lvlJc w:val="left"/>
      <w:pPr>
        <w:ind w:left="0" w:firstLine="0"/>
      </w:pPr>
      <w:rPr>
        <w:rFonts w:hint="default"/>
      </w:rPr>
    </w:lvl>
    <w:lvl w:ilvl="4">
      <w:start w:val="1"/>
      <w:numFmt w:val="lowerLetter"/>
      <w:suff w:val="space"/>
      <w:lvlText w:val="(%5)"/>
      <w:lvlJc w:val="left"/>
      <w:pPr>
        <w:ind w:left="2155" w:hanging="397"/>
      </w:pPr>
      <w:rPr>
        <w:rFonts w:hint="default"/>
      </w:rPr>
    </w:lvl>
    <w:lvl w:ilvl="5">
      <w:start w:val="1"/>
      <w:numFmt w:val="lowerRoman"/>
      <w:lvlText w:val="(%6)"/>
      <w:lvlJc w:val="left"/>
      <w:pPr>
        <w:ind w:left="2637" w:hanging="227"/>
      </w:pPr>
      <w:rPr>
        <w:rFonts w:hint="default"/>
      </w:rPr>
    </w:lvl>
    <w:lvl w:ilvl="6">
      <w:start w:val="1"/>
      <w:numFmt w:val="decimal"/>
      <w:lvlText w:val="%7."/>
      <w:lvlJc w:val="left"/>
      <w:pPr>
        <w:ind w:left="3119" w:hanging="227"/>
      </w:pPr>
      <w:rPr>
        <w:rFonts w:hint="default"/>
      </w:rPr>
    </w:lvl>
    <w:lvl w:ilvl="7">
      <w:start w:val="1"/>
      <w:numFmt w:val="lowerLetter"/>
      <w:lvlText w:val="%8."/>
      <w:lvlJc w:val="left"/>
      <w:pPr>
        <w:ind w:left="3601" w:hanging="227"/>
      </w:pPr>
      <w:rPr>
        <w:rFonts w:hint="default"/>
      </w:rPr>
    </w:lvl>
    <w:lvl w:ilvl="8">
      <w:start w:val="1"/>
      <w:numFmt w:val="lowerRoman"/>
      <w:lvlText w:val="%9."/>
      <w:lvlJc w:val="left"/>
      <w:pPr>
        <w:ind w:left="4083" w:hanging="227"/>
      </w:pPr>
      <w:rPr>
        <w:rFonts w:hint="default"/>
      </w:rPr>
    </w:lvl>
  </w:abstractNum>
  <w:abstractNum w:abstractNumId="29" w15:restartNumberingAfterBreak="0">
    <w:nsid w:val="55BE1457"/>
    <w:multiLevelType w:val="multilevel"/>
    <w:tmpl w:val="D16CC8BE"/>
    <w:lvl w:ilvl="0">
      <w:start w:val="1"/>
      <w:numFmt w:val="decimal"/>
      <w:pStyle w:val="numberedlist"/>
      <w:lvlText w:val="%1."/>
      <w:lvlJc w:val="left"/>
      <w:pPr>
        <w:tabs>
          <w:tab w:val="num" w:pos="1134"/>
        </w:tabs>
        <w:ind w:left="1134" w:hanging="425"/>
      </w:pPr>
      <w:rPr>
        <w:rFonts w:hint="default"/>
      </w:rPr>
    </w:lvl>
    <w:lvl w:ilvl="1">
      <w:start w:val="1"/>
      <w:numFmt w:val="decimal"/>
      <w:lvlText w:val="%1.%2."/>
      <w:lvlJc w:val="left"/>
      <w:pPr>
        <w:tabs>
          <w:tab w:val="num" w:pos="1304"/>
        </w:tabs>
        <w:ind w:left="1304" w:hanging="453"/>
      </w:pPr>
      <w:rPr>
        <w:rFonts w:hint="default"/>
      </w:rPr>
    </w:lvl>
    <w:lvl w:ilvl="2">
      <w:start w:val="1"/>
      <w:numFmt w:val="decimal"/>
      <w:lvlText w:val="%1.%2.%3."/>
      <w:lvlJc w:val="left"/>
      <w:pPr>
        <w:tabs>
          <w:tab w:val="num" w:pos="2149"/>
        </w:tabs>
        <w:ind w:left="1933" w:hanging="504"/>
      </w:pPr>
      <w:rPr>
        <w:rFonts w:hint="default"/>
      </w:rPr>
    </w:lvl>
    <w:lvl w:ilvl="3">
      <w:start w:val="1"/>
      <w:numFmt w:val="decimal"/>
      <w:lvlText w:val="%1.%2.%3.%4."/>
      <w:lvlJc w:val="left"/>
      <w:pPr>
        <w:tabs>
          <w:tab w:val="num" w:pos="2869"/>
        </w:tabs>
        <w:ind w:left="2437" w:hanging="648"/>
      </w:pPr>
      <w:rPr>
        <w:rFonts w:hint="default"/>
      </w:rPr>
    </w:lvl>
    <w:lvl w:ilvl="4">
      <w:start w:val="1"/>
      <w:numFmt w:val="decimal"/>
      <w:lvlText w:val="%1.%2.%3.%4.%5."/>
      <w:lvlJc w:val="left"/>
      <w:pPr>
        <w:tabs>
          <w:tab w:val="num" w:pos="3229"/>
        </w:tabs>
        <w:ind w:left="2941" w:hanging="792"/>
      </w:pPr>
      <w:rPr>
        <w:rFonts w:hint="default"/>
      </w:rPr>
    </w:lvl>
    <w:lvl w:ilvl="5">
      <w:start w:val="1"/>
      <w:numFmt w:val="decimal"/>
      <w:lvlText w:val="%1.%2.%3.%4.%5.%6."/>
      <w:lvlJc w:val="left"/>
      <w:pPr>
        <w:tabs>
          <w:tab w:val="num" w:pos="3949"/>
        </w:tabs>
        <w:ind w:left="3445" w:hanging="936"/>
      </w:pPr>
      <w:rPr>
        <w:rFonts w:hint="default"/>
      </w:rPr>
    </w:lvl>
    <w:lvl w:ilvl="6">
      <w:start w:val="1"/>
      <w:numFmt w:val="decimal"/>
      <w:lvlText w:val="%1.%2.%3.%4.%5.%6.%7."/>
      <w:lvlJc w:val="left"/>
      <w:pPr>
        <w:tabs>
          <w:tab w:val="num" w:pos="4309"/>
        </w:tabs>
        <w:ind w:left="3949" w:hanging="1080"/>
      </w:pPr>
      <w:rPr>
        <w:rFonts w:hint="default"/>
      </w:rPr>
    </w:lvl>
    <w:lvl w:ilvl="7">
      <w:start w:val="1"/>
      <w:numFmt w:val="decimal"/>
      <w:lvlText w:val="%1.%2.%3.%4.%5.%6.%7.%8."/>
      <w:lvlJc w:val="left"/>
      <w:pPr>
        <w:tabs>
          <w:tab w:val="num" w:pos="5029"/>
        </w:tabs>
        <w:ind w:left="4453" w:hanging="1224"/>
      </w:pPr>
      <w:rPr>
        <w:rFonts w:hint="default"/>
      </w:rPr>
    </w:lvl>
    <w:lvl w:ilvl="8">
      <w:start w:val="1"/>
      <w:numFmt w:val="decimal"/>
      <w:lvlText w:val="%1.%2.%3.%4.%5.%6.%7.%8.%9."/>
      <w:lvlJc w:val="left"/>
      <w:pPr>
        <w:tabs>
          <w:tab w:val="num" w:pos="5749"/>
        </w:tabs>
        <w:ind w:left="5029" w:hanging="1440"/>
      </w:pPr>
      <w:rPr>
        <w:rFonts w:hint="default"/>
      </w:rPr>
    </w:lvl>
  </w:abstractNum>
  <w:abstractNum w:abstractNumId="30" w15:restartNumberingAfterBreak="0">
    <w:nsid w:val="56402E45"/>
    <w:multiLevelType w:val="multilevel"/>
    <w:tmpl w:val="EE6A0AF0"/>
    <w:styleLink w:val="STY2LISTESTILOverskrifternummerert"/>
    <w:lvl w:ilvl="0">
      <w:start w:val="1"/>
      <w:numFmt w:val="ordinal"/>
      <w:suff w:val="space"/>
      <w:lvlText w:val="%1"/>
      <w:lvlJc w:val="left"/>
      <w:pPr>
        <w:ind w:left="0" w:firstLine="0"/>
      </w:pPr>
      <w:rPr>
        <w:rFonts w:hint="default"/>
      </w:rPr>
    </w:lvl>
    <w:lvl w:ilvl="1">
      <w:start w:val="1"/>
      <w:numFmt w:val="ordinal"/>
      <w:suff w:val="space"/>
      <w:lvlText w:val="%1%2"/>
      <w:lvlJc w:val="left"/>
      <w:pPr>
        <w:ind w:left="0" w:firstLine="0"/>
      </w:pPr>
      <w:rPr>
        <w:rFonts w:hint="default"/>
      </w:rPr>
    </w:lvl>
    <w:lvl w:ilvl="2">
      <w:start w:val="1"/>
      <w:numFmt w:val="ordinal"/>
      <w:suff w:val="space"/>
      <w:lvlText w:val="%1%2%3"/>
      <w:lvlJc w:val="left"/>
      <w:pPr>
        <w:ind w:left="0" w:firstLine="0"/>
      </w:pPr>
      <w:rPr>
        <w:rFonts w:hint="default"/>
      </w:rPr>
    </w:lvl>
    <w:lvl w:ilvl="3">
      <w:start w:val="1"/>
      <w:numFmt w:val="ordinal"/>
      <w:suff w:val="space"/>
      <w:lvlText w:val="%1%2%3%4"/>
      <w:lvlJc w:val="left"/>
      <w:pPr>
        <w:ind w:left="0" w:firstLine="0"/>
      </w:pPr>
      <w:rPr>
        <w:rFonts w:hint="default"/>
      </w:rPr>
    </w:lvl>
    <w:lvl w:ilvl="4">
      <w:start w:val="1"/>
      <w:numFmt w:val="lowerLetter"/>
      <w:suff w:val="space"/>
      <w:lvlText w:val="(%5)"/>
      <w:lvlJc w:val="left"/>
      <w:pPr>
        <w:ind w:left="2155" w:hanging="397"/>
      </w:pPr>
      <w:rPr>
        <w:rFonts w:hint="default"/>
      </w:rPr>
    </w:lvl>
    <w:lvl w:ilvl="5">
      <w:start w:val="1"/>
      <w:numFmt w:val="lowerRoman"/>
      <w:lvlText w:val="(%6)"/>
      <w:lvlJc w:val="left"/>
      <w:pPr>
        <w:ind w:left="2637" w:hanging="227"/>
      </w:pPr>
      <w:rPr>
        <w:rFonts w:hint="default"/>
      </w:rPr>
    </w:lvl>
    <w:lvl w:ilvl="6">
      <w:start w:val="1"/>
      <w:numFmt w:val="decimal"/>
      <w:lvlText w:val="%7."/>
      <w:lvlJc w:val="left"/>
      <w:pPr>
        <w:ind w:left="3119" w:hanging="227"/>
      </w:pPr>
      <w:rPr>
        <w:rFonts w:hint="default"/>
      </w:rPr>
    </w:lvl>
    <w:lvl w:ilvl="7">
      <w:start w:val="1"/>
      <w:numFmt w:val="lowerLetter"/>
      <w:lvlText w:val="%8."/>
      <w:lvlJc w:val="left"/>
      <w:pPr>
        <w:ind w:left="3601" w:hanging="227"/>
      </w:pPr>
      <w:rPr>
        <w:rFonts w:hint="default"/>
      </w:rPr>
    </w:lvl>
    <w:lvl w:ilvl="8">
      <w:start w:val="1"/>
      <w:numFmt w:val="lowerRoman"/>
      <w:lvlText w:val="%9."/>
      <w:lvlJc w:val="left"/>
      <w:pPr>
        <w:ind w:left="4083" w:hanging="227"/>
      </w:pPr>
      <w:rPr>
        <w:rFonts w:hint="default"/>
      </w:rPr>
    </w:lvl>
  </w:abstractNum>
  <w:abstractNum w:abstractNumId="31" w15:restartNumberingAfterBreak="0">
    <w:nsid w:val="623F5610"/>
    <w:multiLevelType w:val="multilevel"/>
    <w:tmpl w:val="B0228812"/>
    <w:styleLink w:val="Typografi1"/>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2" w15:restartNumberingAfterBreak="0">
    <w:nsid w:val="6AB32E05"/>
    <w:multiLevelType w:val="hybridMultilevel"/>
    <w:tmpl w:val="6F22026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3" w15:restartNumberingAfterBreak="0">
    <w:nsid w:val="705D79EC"/>
    <w:multiLevelType w:val="multilevel"/>
    <w:tmpl w:val="38E29262"/>
    <w:styleLink w:val="Stil2"/>
    <w:lvl w:ilvl="0">
      <w:start w:val="1"/>
      <w:numFmt w:val="decimal"/>
      <w:lvlText w:val="%1"/>
      <w:lvlJc w:val="left"/>
      <w:pPr>
        <w:ind w:left="992" w:hanging="283"/>
      </w:pPr>
      <w:rPr>
        <w:rFonts w:asciiTheme="minorHAnsi" w:hAnsiTheme="minorHAnsi" w:hint="default"/>
        <w:color w:val="000B41" w:themeColor="text2"/>
      </w:rPr>
    </w:lvl>
    <w:lvl w:ilvl="1">
      <w:start w:val="1"/>
      <w:numFmt w:val="bullet"/>
      <w:lvlText w:val=""/>
      <w:lvlJc w:val="left"/>
      <w:pPr>
        <w:ind w:left="1276" w:hanging="284"/>
      </w:pPr>
      <w:rPr>
        <w:rFonts w:ascii="Symbol" w:hAnsi="Symbol" w:hint="default"/>
        <w:color w:val="000B41" w:themeColor="text2"/>
      </w:rPr>
    </w:lvl>
    <w:lvl w:ilvl="2">
      <w:start w:val="1"/>
      <w:numFmt w:val="bullet"/>
      <w:lvlText w:val="-"/>
      <w:lvlJc w:val="left"/>
      <w:pPr>
        <w:ind w:left="1559" w:hanging="283"/>
      </w:pPr>
      <w:rPr>
        <w:rFonts w:ascii="Georgia" w:hAnsi="Georgia" w:hint="default"/>
      </w:rPr>
    </w:lvl>
    <w:lvl w:ilvl="3">
      <w:start w:val="1"/>
      <w:numFmt w:val="bullet"/>
      <w:lvlText w:val="-"/>
      <w:lvlJc w:val="left"/>
      <w:pPr>
        <w:ind w:left="1843" w:hanging="284"/>
      </w:pPr>
      <w:rPr>
        <w:rFonts w:ascii="Georgia" w:hAnsi="Georgia" w:hint="default"/>
        <w:color w:val="auto"/>
      </w:rPr>
    </w:lvl>
    <w:lvl w:ilvl="4">
      <w:start w:val="1"/>
      <w:numFmt w:val="bullet"/>
      <w:lvlText w:val="-"/>
      <w:lvlJc w:val="left"/>
      <w:pPr>
        <w:ind w:left="2126" w:hanging="283"/>
      </w:pPr>
      <w:rPr>
        <w:rFonts w:ascii="Georgia" w:hAnsi="Georgia" w:hint="default"/>
        <w:color w:val="auto"/>
      </w:rPr>
    </w:lvl>
    <w:lvl w:ilvl="5">
      <w:start w:val="1"/>
      <w:numFmt w:val="bullet"/>
      <w:lvlText w:val="-"/>
      <w:lvlJc w:val="left"/>
      <w:pPr>
        <w:ind w:left="2410" w:hanging="284"/>
      </w:pPr>
      <w:rPr>
        <w:rFonts w:ascii="Georgia" w:hAnsi="Georgia" w:hint="default"/>
        <w:color w:val="auto"/>
      </w:rPr>
    </w:lvl>
    <w:lvl w:ilvl="6">
      <w:start w:val="1"/>
      <w:numFmt w:val="bullet"/>
      <w:lvlText w:val="-"/>
      <w:lvlJc w:val="left"/>
      <w:pPr>
        <w:ind w:left="2693" w:hanging="283"/>
      </w:pPr>
      <w:rPr>
        <w:rFonts w:ascii="Georgia" w:hAnsi="Georgia" w:hint="default"/>
        <w:color w:val="auto"/>
      </w:rPr>
    </w:lvl>
    <w:lvl w:ilvl="7">
      <w:start w:val="1"/>
      <w:numFmt w:val="bullet"/>
      <w:lvlText w:val="-"/>
      <w:lvlJc w:val="left"/>
      <w:pPr>
        <w:ind w:left="2977" w:hanging="284"/>
      </w:pPr>
      <w:rPr>
        <w:rFonts w:ascii="Georgia" w:hAnsi="Georgia" w:hint="default"/>
        <w:color w:val="auto"/>
      </w:rPr>
    </w:lvl>
    <w:lvl w:ilvl="8">
      <w:start w:val="1"/>
      <w:numFmt w:val="bullet"/>
      <w:lvlText w:val="-"/>
      <w:lvlJc w:val="left"/>
      <w:pPr>
        <w:ind w:left="3260" w:hanging="283"/>
      </w:pPr>
      <w:rPr>
        <w:rFonts w:ascii="Georgia" w:hAnsi="Georgia" w:hint="default"/>
        <w:color w:val="auto"/>
      </w:rPr>
    </w:lvl>
  </w:abstractNum>
  <w:abstractNum w:abstractNumId="34" w15:restartNumberingAfterBreak="0">
    <w:nsid w:val="77D46542"/>
    <w:multiLevelType w:val="multilevel"/>
    <w:tmpl w:val="1A84AC56"/>
    <w:lvl w:ilvl="0">
      <w:start w:val="1"/>
      <w:numFmt w:val="decimal"/>
      <w:pStyle w:val="STYListeNummerert"/>
      <w:suff w:val="space"/>
      <w:lvlText w:val="%1."/>
      <w:lvlJc w:val="left"/>
      <w:pPr>
        <w:ind w:left="595" w:hanging="45"/>
      </w:pPr>
      <w:rPr>
        <w:rFonts w:hint="default"/>
        <w:b/>
        <w:i w:val="0"/>
      </w:rPr>
    </w:lvl>
    <w:lvl w:ilvl="1">
      <w:start w:val="1"/>
      <w:numFmt w:val="decimal"/>
      <w:isLgl/>
      <w:suff w:val="space"/>
      <w:lvlText w:val="%1.%2"/>
      <w:lvlJc w:val="left"/>
      <w:pPr>
        <w:ind w:left="1191" w:firstLine="0"/>
      </w:pPr>
      <w:rPr>
        <w:rFonts w:hint="default"/>
        <w:b/>
        <w:i w:val="0"/>
      </w:rPr>
    </w:lvl>
    <w:lvl w:ilvl="2">
      <w:start w:val="1"/>
      <w:numFmt w:val="decimal"/>
      <w:isLgl/>
      <w:suff w:val="space"/>
      <w:lvlText w:val="%1.%2.%3"/>
      <w:lvlJc w:val="left"/>
      <w:pPr>
        <w:ind w:left="1786" w:firstLine="0"/>
      </w:pPr>
      <w:rPr>
        <w:rFonts w:hint="default"/>
        <w:b/>
        <w:i w:val="0"/>
      </w:rPr>
    </w:lvl>
    <w:lvl w:ilvl="3">
      <w:start w:val="1"/>
      <w:numFmt w:val="decimal"/>
      <w:lvlRestart w:val="0"/>
      <w:suff w:val="space"/>
      <w:lvlText w:val="%1.%2.%3.%4"/>
      <w:lvlJc w:val="left"/>
      <w:pPr>
        <w:ind w:left="2381" w:firstLine="0"/>
      </w:pPr>
      <w:rPr>
        <w:rFonts w:hint="default"/>
        <w:b/>
        <w:i w:val="0"/>
      </w:rPr>
    </w:lvl>
    <w:lvl w:ilvl="4">
      <w:start w:val="1"/>
      <w:numFmt w:val="none"/>
      <w:lvlRestart w:val="0"/>
      <w:suff w:val="space"/>
      <w:lvlText w:val=""/>
      <w:lvlJc w:val="left"/>
      <w:pPr>
        <w:ind w:left="2977" w:firstLine="0"/>
      </w:pPr>
      <w:rPr>
        <w:rFonts w:hint="default"/>
      </w:rPr>
    </w:lvl>
    <w:lvl w:ilvl="5">
      <w:start w:val="1"/>
      <w:numFmt w:val="none"/>
      <w:isLgl/>
      <w:lvlText w:val=""/>
      <w:lvlJc w:val="left"/>
      <w:pPr>
        <w:tabs>
          <w:tab w:val="num" w:pos="567"/>
        </w:tabs>
        <w:ind w:left="1647" w:hanging="1080"/>
      </w:pPr>
      <w:rPr>
        <w:rFonts w:hint="default"/>
      </w:rPr>
    </w:lvl>
    <w:lvl w:ilvl="6">
      <w:start w:val="1"/>
      <w:numFmt w:val="none"/>
      <w:isLgl/>
      <w:lvlText w:val=""/>
      <w:lvlJc w:val="left"/>
      <w:pPr>
        <w:tabs>
          <w:tab w:val="num" w:pos="567"/>
        </w:tabs>
        <w:ind w:left="2007" w:hanging="1440"/>
      </w:pPr>
      <w:rPr>
        <w:rFonts w:hint="default"/>
      </w:rPr>
    </w:lvl>
    <w:lvl w:ilvl="7">
      <w:start w:val="1"/>
      <w:numFmt w:val="none"/>
      <w:isLgl/>
      <w:lvlText w:val=""/>
      <w:lvlJc w:val="left"/>
      <w:pPr>
        <w:tabs>
          <w:tab w:val="num" w:pos="567"/>
        </w:tabs>
        <w:ind w:left="2007" w:hanging="1440"/>
      </w:pPr>
      <w:rPr>
        <w:rFonts w:hint="default"/>
      </w:rPr>
    </w:lvl>
    <w:lvl w:ilvl="8">
      <w:start w:val="1"/>
      <w:numFmt w:val="none"/>
      <w:isLgl/>
      <w:lvlText w:val=""/>
      <w:lvlJc w:val="left"/>
      <w:pPr>
        <w:tabs>
          <w:tab w:val="num" w:pos="567"/>
        </w:tabs>
        <w:ind w:left="2367" w:hanging="1800"/>
      </w:pPr>
      <w:rPr>
        <w:rFonts w:hint="default"/>
      </w:rPr>
    </w:lvl>
  </w:abstractNum>
  <w:abstractNum w:abstractNumId="35" w15:restartNumberingAfterBreak="0">
    <w:nsid w:val="7B0E0D2D"/>
    <w:multiLevelType w:val="multilevel"/>
    <w:tmpl w:val="EFC2A26C"/>
    <w:lvl w:ilvl="0">
      <w:start w:val="1"/>
      <w:numFmt w:val="decimal"/>
      <w:lvlRestart w:val="0"/>
      <w:pStyle w:val="Nummerertliste"/>
      <w:lvlText w:val="%1."/>
      <w:lvlJc w:val="left"/>
      <w:pPr>
        <w:ind w:left="283" w:hanging="283"/>
      </w:pPr>
      <w:rPr>
        <w:rFonts w:hint="default"/>
      </w:rPr>
    </w:lvl>
    <w:lvl w:ilvl="1">
      <w:start w:val="1"/>
      <w:numFmt w:val="lowerLetter"/>
      <w:pStyle w:val="Nummerertliste20"/>
      <w:lvlText w:val="%2)"/>
      <w:lvlJc w:val="left"/>
      <w:pPr>
        <w:ind w:left="567" w:hanging="284"/>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7D1844AB"/>
    <w:multiLevelType w:val="multilevel"/>
    <w:tmpl w:val="0414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245451125">
    <w:abstractNumId w:val="18"/>
  </w:num>
  <w:num w:numId="2" w16cid:durableId="71660771">
    <w:abstractNumId w:val="36"/>
  </w:num>
  <w:num w:numId="3" w16cid:durableId="1683584571">
    <w:abstractNumId w:val="14"/>
  </w:num>
  <w:num w:numId="4" w16cid:durableId="1273584915">
    <w:abstractNumId w:val="2"/>
  </w:num>
  <w:num w:numId="5" w16cid:durableId="2028437216">
    <w:abstractNumId w:val="1"/>
  </w:num>
  <w:num w:numId="6" w16cid:durableId="718482024">
    <w:abstractNumId w:val="0"/>
  </w:num>
  <w:num w:numId="7" w16cid:durableId="2098363481">
    <w:abstractNumId w:val="7"/>
  </w:num>
  <w:num w:numId="8" w16cid:durableId="1411660104">
    <w:abstractNumId w:val="6"/>
  </w:num>
  <w:num w:numId="9" w16cid:durableId="243036363">
    <w:abstractNumId w:val="5"/>
  </w:num>
  <w:num w:numId="10" w16cid:durableId="210843208">
    <w:abstractNumId w:val="4"/>
  </w:num>
  <w:num w:numId="11" w16cid:durableId="2000845970">
    <w:abstractNumId w:val="3"/>
  </w:num>
  <w:num w:numId="12" w16cid:durableId="1715425114">
    <w:abstractNumId w:val="19"/>
  </w:num>
  <w:num w:numId="13" w16cid:durableId="489098241">
    <w:abstractNumId w:val="35"/>
  </w:num>
  <w:num w:numId="14" w16cid:durableId="1466043284">
    <w:abstractNumId w:val="15"/>
  </w:num>
  <w:num w:numId="15" w16cid:durableId="1640064793">
    <w:abstractNumId w:val="13"/>
  </w:num>
  <w:num w:numId="16" w16cid:durableId="1164512862">
    <w:abstractNumId w:val="34"/>
  </w:num>
  <w:num w:numId="17" w16cid:durableId="490753650">
    <w:abstractNumId w:val="10"/>
    <w:lvlOverride w:ilvl="0">
      <w:lvl w:ilvl="0">
        <w:start w:val="1"/>
        <w:numFmt w:val="bullet"/>
        <w:pStyle w:val="STY2Listepunkter"/>
        <w:lvlText w:val=""/>
        <w:lvlJc w:val="left"/>
        <w:pPr>
          <w:tabs>
            <w:tab w:val="num" w:pos="227"/>
          </w:tabs>
          <w:ind w:left="227" w:hanging="227"/>
        </w:pPr>
        <w:rPr>
          <w:rFonts w:ascii="Symbol" w:hAnsi="Symbol" w:hint="default"/>
        </w:rPr>
      </w:lvl>
    </w:lvlOverride>
    <w:lvlOverride w:ilvl="1">
      <w:lvl w:ilvl="1">
        <w:start w:val="1"/>
        <w:numFmt w:val="bullet"/>
        <w:lvlText w:val=""/>
        <w:lvlJc w:val="left"/>
        <w:pPr>
          <w:ind w:left="720" w:hanging="360"/>
        </w:pPr>
        <w:rPr>
          <w:rFonts w:ascii="Symbol" w:hAnsi="Symbol" w:hint="default"/>
        </w:rPr>
      </w:lvl>
    </w:lvlOverride>
    <w:lvlOverride w:ilvl="2">
      <w:lvl w:ilvl="2">
        <w:start w:val="1"/>
        <w:numFmt w:val="none"/>
        <w:lvlText w:val=""/>
        <w:lvlJc w:val="left"/>
        <w:pPr>
          <w:ind w:left="1080" w:hanging="360"/>
        </w:pPr>
        <w:rPr>
          <w:rFonts w:hint="default"/>
        </w:rPr>
      </w:lvl>
    </w:lvlOverride>
    <w:lvlOverride w:ilvl="3">
      <w:lvl w:ilvl="3">
        <w:start w:val="1"/>
        <w:numFmt w:val="none"/>
        <w:lvlText w:val=""/>
        <w:lvlJc w:val="left"/>
        <w:pPr>
          <w:ind w:left="1440" w:hanging="360"/>
        </w:pPr>
        <w:rPr>
          <w:rFonts w:hint="default"/>
        </w:rPr>
      </w:lvl>
    </w:lvlOverride>
    <w:lvlOverride w:ilvl="4">
      <w:lvl w:ilvl="4">
        <w:start w:val="1"/>
        <w:numFmt w:val="none"/>
        <w:lvlText w:val=""/>
        <w:lvlJc w:val="left"/>
        <w:pPr>
          <w:ind w:left="1800" w:hanging="360"/>
        </w:pPr>
        <w:rPr>
          <w:rFonts w:hint="default"/>
        </w:rPr>
      </w:lvl>
    </w:lvlOverride>
    <w:lvlOverride w:ilvl="5">
      <w:lvl w:ilvl="5">
        <w:start w:val="1"/>
        <w:numFmt w:val="none"/>
        <w:lvlText w:val=""/>
        <w:lvlJc w:val="left"/>
        <w:pPr>
          <w:ind w:left="2160" w:hanging="360"/>
        </w:pPr>
        <w:rPr>
          <w:rFonts w:hint="default"/>
        </w:rPr>
      </w:lvl>
    </w:lvlOverride>
    <w:lvlOverride w:ilvl="6">
      <w:lvl w:ilvl="6">
        <w:start w:val="1"/>
        <w:numFmt w:val="none"/>
        <w:lvlText w:val=""/>
        <w:lvlJc w:val="left"/>
        <w:pPr>
          <w:ind w:left="2520" w:hanging="360"/>
        </w:pPr>
        <w:rPr>
          <w:rFonts w:hint="default"/>
        </w:rPr>
      </w:lvl>
    </w:lvlOverride>
    <w:lvlOverride w:ilvl="7">
      <w:lvl w:ilvl="7">
        <w:start w:val="1"/>
        <w:numFmt w:val="none"/>
        <w:lvlText w:val=""/>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18" w16cid:durableId="1775125921">
    <w:abstractNumId w:val="28"/>
  </w:num>
  <w:num w:numId="19" w16cid:durableId="712851485">
    <w:abstractNumId w:val="29"/>
  </w:num>
  <w:num w:numId="20" w16cid:durableId="1497959731">
    <w:abstractNumId w:val="22"/>
    <w:lvlOverride w:ilvl="0">
      <w:lvl w:ilvl="0">
        <w:start w:val="1"/>
        <w:numFmt w:val="decimal"/>
        <w:pStyle w:val="STY2Listenummerert"/>
        <w:lvlText w:val="%1."/>
        <w:lvlJc w:val="left"/>
        <w:pPr>
          <w:ind w:left="227" w:hanging="227"/>
        </w:pPr>
        <w:rPr>
          <w:rFonts w:hint="default"/>
          <w:b/>
          <w:i w:val="0"/>
          <w:sz w:val="21"/>
        </w:rPr>
      </w:lvl>
    </w:lvlOverride>
  </w:num>
  <w:num w:numId="21" w16cid:durableId="1146971836">
    <w:abstractNumId w:val="10"/>
  </w:num>
  <w:num w:numId="22" w16cid:durableId="1274510503">
    <w:abstractNumId w:val="22"/>
  </w:num>
  <w:num w:numId="23" w16cid:durableId="449011879">
    <w:abstractNumId w:val="23"/>
  </w:num>
  <w:num w:numId="24" w16cid:durableId="1141649452">
    <w:abstractNumId w:val="33"/>
  </w:num>
  <w:num w:numId="25" w16cid:durableId="1814369706">
    <w:abstractNumId w:val="25"/>
  </w:num>
  <w:num w:numId="26" w16cid:durableId="1795442697">
    <w:abstractNumId w:val="20"/>
  </w:num>
  <w:num w:numId="27" w16cid:durableId="55472975">
    <w:abstractNumId w:val="16"/>
  </w:num>
  <w:num w:numId="28" w16cid:durableId="337315541">
    <w:abstractNumId w:val="30"/>
  </w:num>
  <w:num w:numId="29" w16cid:durableId="1985312917">
    <w:abstractNumId w:val="8"/>
  </w:num>
  <w:num w:numId="30" w16cid:durableId="1725176313">
    <w:abstractNumId w:val="17"/>
  </w:num>
  <w:num w:numId="31" w16cid:durableId="615524589">
    <w:abstractNumId w:val="31"/>
  </w:num>
  <w:num w:numId="32" w16cid:durableId="474956080">
    <w:abstractNumId w:val="24"/>
  </w:num>
  <w:num w:numId="33" w16cid:durableId="1329164427">
    <w:abstractNumId w:val="11"/>
  </w:num>
  <w:num w:numId="34" w16cid:durableId="489324098">
    <w:abstractNumId w:val="27"/>
  </w:num>
  <w:num w:numId="35" w16cid:durableId="513689545">
    <w:abstractNumId w:val="32"/>
  </w:num>
  <w:num w:numId="36" w16cid:durableId="1848136221">
    <w:abstractNumId w:val="21"/>
  </w:num>
  <w:num w:numId="37" w16cid:durableId="237985164">
    <w:abstractNumId w:val="26"/>
  </w:num>
  <w:num w:numId="38" w16cid:durableId="1967395758">
    <w:abstractNumId w:val="9"/>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5E50"/>
    <w:rsid w:val="000021CC"/>
    <w:rsid w:val="00010BB2"/>
    <w:rsid w:val="00010CF8"/>
    <w:rsid w:val="00012435"/>
    <w:rsid w:val="00014BBF"/>
    <w:rsid w:val="0002088E"/>
    <w:rsid w:val="0002204D"/>
    <w:rsid w:val="00024773"/>
    <w:rsid w:val="00030389"/>
    <w:rsid w:val="00033153"/>
    <w:rsid w:val="00036C67"/>
    <w:rsid w:val="00042166"/>
    <w:rsid w:val="00042FCA"/>
    <w:rsid w:val="000463AC"/>
    <w:rsid w:val="00050864"/>
    <w:rsid w:val="00054115"/>
    <w:rsid w:val="00054539"/>
    <w:rsid w:val="00061D1C"/>
    <w:rsid w:val="00065C83"/>
    <w:rsid w:val="00072ECD"/>
    <w:rsid w:val="000744C3"/>
    <w:rsid w:val="00080D1F"/>
    <w:rsid w:val="00086CDA"/>
    <w:rsid w:val="00087834"/>
    <w:rsid w:val="00090077"/>
    <w:rsid w:val="000A5582"/>
    <w:rsid w:val="000A5E22"/>
    <w:rsid w:val="000B12AB"/>
    <w:rsid w:val="000B27DF"/>
    <w:rsid w:val="000B4FA0"/>
    <w:rsid w:val="000B6297"/>
    <w:rsid w:val="000C1317"/>
    <w:rsid w:val="000C7831"/>
    <w:rsid w:val="000D17FD"/>
    <w:rsid w:val="000E00A7"/>
    <w:rsid w:val="000E3B9F"/>
    <w:rsid w:val="000F1B76"/>
    <w:rsid w:val="000F4F68"/>
    <w:rsid w:val="000F664C"/>
    <w:rsid w:val="000F7E55"/>
    <w:rsid w:val="0011532F"/>
    <w:rsid w:val="001156C0"/>
    <w:rsid w:val="00117552"/>
    <w:rsid w:val="00120E76"/>
    <w:rsid w:val="001238D4"/>
    <w:rsid w:val="00135447"/>
    <w:rsid w:val="00137667"/>
    <w:rsid w:val="0014171B"/>
    <w:rsid w:val="00141C6A"/>
    <w:rsid w:val="0015762E"/>
    <w:rsid w:val="00164225"/>
    <w:rsid w:val="00165BE2"/>
    <w:rsid w:val="00174835"/>
    <w:rsid w:val="0017497E"/>
    <w:rsid w:val="001760C0"/>
    <w:rsid w:val="0018435A"/>
    <w:rsid w:val="00187CFD"/>
    <w:rsid w:val="001901D5"/>
    <w:rsid w:val="00191DAA"/>
    <w:rsid w:val="00196949"/>
    <w:rsid w:val="001A0BB7"/>
    <w:rsid w:val="001A3B6E"/>
    <w:rsid w:val="001A4B8A"/>
    <w:rsid w:val="001A5587"/>
    <w:rsid w:val="001A5919"/>
    <w:rsid w:val="001B5F3F"/>
    <w:rsid w:val="001B6710"/>
    <w:rsid w:val="001B6B02"/>
    <w:rsid w:val="001C3BC8"/>
    <w:rsid w:val="001C5606"/>
    <w:rsid w:val="001D2B56"/>
    <w:rsid w:val="001D5B33"/>
    <w:rsid w:val="001F19A0"/>
    <w:rsid w:val="001F4F25"/>
    <w:rsid w:val="001F4FD6"/>
    <w:rsid w:val="001F52B1"/>
    <w:rsid w:val="00202A7C"/>
    <w:rsid w:val="00207368"/>
    <w:rsid w:val="00210974"/>
    <w:rsid w:val="00213D97"/>
    <w:rsid w:val="00221BF1"/>
    <w:rsid w:val="00230369"/>
    <w:rsid w:val="0023315E"/>
    <w:rsid w:val="00235B58"/>
    <w:rsid w:val="00236904"/>
    <w:rsid w:val="00240E5D"/>
    <w:rsid w:val="002423E7"/>
    <w:rsid w:val="0024288D"/>
    <w:rsid w:val="002461B1"/>
    <w:rsid w:val="002467BF"/>
    <w:rsid w:val="00246EA2"/>
    <w:rsid w:val="002508D5"/>
    <w:rsid w:val="00253964"/>
    <w:rsid w:val="00255DA2"/>
    <w:rsid w:val="00262382"/>
    <w:rsid w:val="0026413A"/>
    <w:rsid w:val="002650DC"/>
    <w:rsid w:val="00265314"/>
    <w:rsid w:val="002675EB"/>
    <w:rsid w:val="00267C2B"/>
    <w:rsid w:val="00270DD3"/>
    <w:rsid w:val="0027789D"/>
    <w:rsid w:val="00281881"/>
    <w:rsid w:val="002852F1"/>
    <w:rsid w:val="00290C6D"/>
    <w:rsid w:val="00291D98"/>
    <w:rsid w:val="002A6497"/>
    <w:rsid w:val="002B3EE1"/>
    <w:rsid w:val="002C1478"/>
    <w:rsid w:val="002C6EB2"/>
    <w:rsid w:val="002D143E"/>
    <w:rsid w:val="002D179B"/>
    <w:rsid w:val="002E20A1"/>
    <w:rsid w:val="002E7357"/>
    <w:rsid w:val="002F0C33"/>
    <w:rsid w:val="002F35D5"/>
    <w:rsid w:val="00301E89"/>
    <w:rsid w:val="00302FEA"/>
    <w:rsid w:val="003043FF"/>
    <w:rsid w:val="003062BD"/>
    <w:rsid w:val="003222FF"/>
    <w:rsid w:val="00322B7B"/>
    <w:rsid w:val="003236E6"/>
    <w:rsid w:val="003241F5"/>
    <w:rsid w:val="003244C1"/>
    <w:rsid w:val="00327EF9"/>
    <w:rsid w:val="00336FDE"/>
    <w:rsid w:val="0034138B"/>
    <w:rsid w:val="00344D69"/>
    <w:rsid w:val="003564F4"/>
    <w:rsid w:val="00356C90"/>
    <w:rsid w:val="00362202"/>
    <w:rsid w:val="003661EC"/>
    <w:rsid w:val="00374512"/>
    <w:rsid w:val="00374C7D"/>
    <w:rsid w:val="00375C8B"/>
    <w:rsid w:val="00375ED8"/>
    <w:rsid w:val="003836F7"/>
    <w:rsid w:val="0038423B"/>
    <w:rsid w:val="00385E81"/>
    <w:rsid w:val="003928C5"/>
    <w:rsid w:val="00393404"/>
    <w:rsid w:val="00394C01"/>
    <w:rsid w:val="00397D8D"/>
    <w:rsid w:val="003A0AB1"/>
    <w:rsid w:val="003A624A"/>
    <w:rsid w:val="003B0BF1"/>
    <w:rsid w:val="003B4ADF"/>
    <w:rsid w:val="003B4B0E"/>
    <w:rsid w:val="003B5284"/>
    <w:rsid w:val="003B72CE"/>
    <w:rsid w:val="003C1383"/>
    <w:rsid w:val="003C3DFD"/>
    <w:rsid w:val="003C699D"/>
    <w:rsid w:val="003D3F3C"/>
    <w:rsid w:val="003D6968"/>
    <w:rsid w:val="003E2CE5"/>
    <w:rsid w:val="003E60C1"/>
    <w:rsid w:val="003F3EED"/>
    <w:rsid w:val="0040061D"/>
    <w:rsid w:val="004042DD"/>
    <w:rsid w:val="00404879"/>
    <w:rsid w:val="00405787"/>
    <w:rsid w:val="0041022E"/>
    <w:rsid w:val="0042162B"/>
    <w:rsid w:val="00421F17"/>
    <w:rsid w:val="00434040"/>
    <w:rsid w:val="00435FC6"/>
    <w:rsid w:val="0043707F"/>
    <w:rsid w:val="00440F62"/>
    <w:rsid w:val="00443A06"/>
    <w:rsid w:val="0045130B"/>
    <w:rsid w:val="00452DE4"/>
    <w:rsid w:val="00454796"/>
    <w:rsid w:val="00456C09"/>
    <w:rsid w:val="00457F8E"/>
    <w:rsid w:val="00461D47"/>
    <w:rsid w:val="00462C97"/>
    <w:rsid w:val="00465886"/>
    <w:rsid w:val="004704E8"/>
    <w:rsid w:val="00480183"/>
    <w:rsid w:val="00480FC1"/>
    <w:rsid w:val="004838A5"/>
    <w:rsid w:val="00483901"/>
    <w:rsid w:val="004855E9"/>
    <w:rsid w:val="00494063"/>
    <w:rsid w:val="00494ACB"/>
    <w:rsid w:val="004951CA"/>
    <w:rsid w:val="004A267D"/>
    <w:rsid w:val="004B3B25"/>
    <w:rsid w:val="004B43EA"/>
    <w:rsid w:val="004C1B35"/>
    <w:rsid w:val="004C4637"/>
    <w:rsid w:val="004D455E"/>
    <w:rsid w:val="004D6A61"/>
    <w:rsid w:val="004D6FFF"/>
    <w:rsid w:val="004E02E1"/>
    <w:rsid w:val="004E2B71"/>
    <w:rsid w:val="004E3B02"/>
    <w:rsid w:val="004E3ECC"/>
    <w:rsid w:val="004F2CB0"/>
    <w:rsid w:val="004F31D9"/>
    <w:rsid w:val="004F4A2D"/>
    <w:rsid w:val="0050216B"/>
    <w:rsid w:val="00502938"/>
    <w:rsid w:val="00503A25"/>
    <w:rsid w:val="00503AE4"/>
    <w:rsid w:val="00527176"/>
    <w:rsid w:val="0054020B"/>
    <w:rsid w:val="005424AF"/>
    <w:rsid w:val="005467A5"/>
    <w:rsid w:val="00547EF8"/>
    <w:rsid w:val="005509D9"/>
    <w:rsid w:val="00551CEF"/>
    <w:rsid w:val="00552ADC"/>
    <w:rsid w:val="00553298"/>
    <w:rsid w:val="005613C2"/>
    <w:rsid w:val="00570282"/>
    <w:rsid w:val="00570903"/>
    <w:rsid w:val="00584876"/>
    <w:rsid w:val="00590026"/>
    <w:rsid w:val="00591B64"/>
    <w:rsid w:val="00593D59"/>
    <w:rsid w:val="005A4169"/>
    <w:rsid w:val="005B0481"/>
    <w:rsid w:val="005B22A8"/>
    <w:rsid w:val="005B3106"/>
    <w:rsid w:val="005C1025"/>
    <w:rsid w:val="005C2750"/>
    <w:rsid w:val="005C3B14"/>
    <w:rsid w:val="005C7210"/>
    <w:rsid w:val="005D4E76"/>
    <w:rsid w:val="005E0071"/>
    <w:rsid w:val="005E25C7"/>
    <w:rsid w:val="005E7F7F"/>
    <w:rsid w:val="005F0E55"/>
    <w:rsid w:val="005F12FC"/>
    <w:rsid w:val="005F40D8"/>
    <w:rsid w:val="00604A75"/>
    <w:rsid w:val="00605A4F"/>
    <w:rsid w:val="00610844"/>
    <w:rsid w:val="0061203F"/>
    <w:rsid w:val="006127FA"/>
    <w:rsid w:val="00613E25"/>
    <w:rsid w:val="0061782C"/>
    <w:rsid w:val="00620452"/>
    <w:rsid w:val="00623173"/>
    <w:rsid w:val="00624E05"/>
    <w:rsid w:val="00633AE0"/>
    <w:rsid w:val="00637CAF"/>
    <w:rsid w:val="0064406D"/>
    <w:rsid w:val="00646D1F"/>
    <w:rsid w:val="00655176"/>
    <w:rsid w:val="006643BF"/>
    <w:rsid w:val="00670514"/>
    <w:rsid w:val="00697C5F"/>
    <w:rsid w:val="006A4923"/>
    <w:rsid w:val="006A5B2A"/>
    <w:rsid w:val="006C1163"/>
    <w:rsid w:val="006C17E7"/>
    <w:rsid w:val="006C4E14"/>
    <w:rsid w:val="006C54B9"/>
    <w:rsid w:val="006C7507"/>
    <w:rsid w:val="006D0D9C"/>
    <w:rsid w:val="006D10EC"/>
    <w:rsid w:val="006D1496"/>
    <w:rsid w:val="006D68A7"/>
    <w:rsid w:val="006E0416"/>
    <w:rsid w:val="006E21AA"/>
    <w:rsid w:val="006E5DF4"/>
    <w:rsid w:val="006E5F8F"/>
    <w:rsid w:val="006E76C8"/>
    <w:rsid w:val="006E78C6"/>
    <w:rsid w:val="006F1297"/>
    <w:rsid w:val="006F37DE"/>
    <w:rsid w:val="00703DE1"/>
    <w:rsid w:val="00705438"/>
    <w:rsid w:val="00711C65"/>
    <w:rsid w:val="00711C97"/>
    <w:rsid w:val="00712142"/>
    <w:rsid w:val="00717898"/>
    <w:rsid w:val="00720727"/>
    <w:rsid w:val="00726B87"/>
    <w:rsid w:val="00727B04"/>
    <w:rsid w:val="007352CD"/>
    <w:rsid w:val="00741ADE"/>
    <w:rsid w:val="00742C67"/>
    <w:rsid w:val="007431C9"/>
    <w:rsid w:val="0074397A"/>
    <w:rsid w:val="007448C8"/>
    <w:rsid w:val="00745416"/>
    <w:rsid w:val="007502D4"/>
    <w:rsid w:val="007543A4"/>
    <w:rsid w:val="00760ED7"/>
    <w:rsid w:val="007611D6"/>
    <w:rsid w:val="00765F7C"/>
    <w:rsid w:val="0076782B"/>
    <w:rsid w:val="00773817"/>
    <w:rsid w:val="0077498B"/>
    <w:rsid w:val="00775283"/>
    <w:rsid w:val="007821D7"/>
    <w:rsid w:val="00782523"/>
    <w:rsid w:val="00784221"/>
    <w:rsid w:val="00786B5E"/>
    <w:rsid w:val="00787171"/>
    <w:rsid w:val="007917B4"/>
    <w:rsid w:val="00791901"/>
    <w:rsid w:val="0079252B"/>
    <w:rsid w:val="00796FEA"/>
    <w:rsid w:val="007A14F1"/>
    <w:rsid w:val="007A4F3E"/>
    <w:rsid w:val="007A6B5E"/>
    <w:rsid w:val="007B085B"/>
    <w:rsid w:val="007B5679"/>
    <w:rsid w:val="007C0EE2"/>
    <w:rsid w:val="007C1968"/>
    <w:rsid w:val="007C4196"/>
    <w:rsid w:val="007C52F7"/>
    <w:rsid w:val="007E0649"/>
    <w:rsid w:val="007E2281"/>
    <w:rsid w:val="007E2D07"/>
    <w:rsid w:val="007E665D"/>
    <w:rsid w:val="007F0618"/>
    <w:rsid w:val="007F1898"/>
    <w:rsid w:val="007F50FE"/>
    <w:rsid w:val="00803EF8"/>
    <w:rsid w:val="00810EC5"/>
    <w:rsid w:val="00811CCF"/>
    <w:rsid w:val="008138C8"/>
    <w:rsid w:val="00813ED6"/>
    <w:rsid w:val="00814C3A"/>
    <w:rsid w:val="0082296A"/>
    <w:rsid w:val="008250E5"/>
    <w:rsid w:val="00825565"/>
    <w:rsid w:val="00836D62"/>
    <w:rsid w:val="00845C6F"/>
    <w:rsid w:val="00847BB5"/>
    <w:rsid w:val="00847F08"/>
    <w:rsid w:val="0085138A"/>
    <w:rsid w:val="0085286C"/>
    <w:rsid w:val="00854F0C"/>
    <w:rsid w:val="008573F6"/>
    <w:rsid w:val="00860258"/>
    <w:rsid w:val="0086103E"/>
    <w:rsid w:val="00861767"/>
    <w:rsid w:val="00861E9F"/>
    <w:rsid w:val="008705CC"/>
    <w:rsid w:val="008728CE"/>
    <w:rsid w:val="00880F41"/>
    <w:rsid w:val="008810F5"/>
    <w:rsid w:val="00885DFB"/>
    <w:rsid w:val="00886D55"/>
    <w:rsid w:val="00891806"/>
    <w:rsid w:val="008938EC"/>
    <w:rsid w:val="00894A8A"/>
    <w:rsid w:val="00896926"/>
    <w:rsid w:val="008A1D8E"/>
    <w:rsid w:val="008A2552"/>
    <w:rsid w:val="008A26A4"/>
    <w:rsid w:val="008A37A9"/>
    <w:rsid w:val="008A543A"/>
    <w:rsid w:val="008A5DB5"/>
    <w:rsid w:val="008A625B"/>
    <w:rsid w:val="008B0312"/>
    <w:rsid w:val="008B05D7"/>
    <w:rsid w:val="008B0D0E"/>
    <w:rsid w:val="008B579C"/>
    <w:rsid w:val="008D19F8"/>
    <w:rsid w:val="008D29D4"/>
    <w:rsid w:val="008D5F28"/>
    <w:rsid w:val="008E368E"/>
    <w:rsid w:val="008E4F2C"/>
    <w:rsid w:val="008E7F39"/>
    <w:rsid w:val="008F1A15"/>
    <w:rsid w:val="008F3AE8"/>
    <w:rsid w:val="008F79E7"/>
    <w:rsid w:val="0090455A"/>
    <w:rsid w:val="00904B20"/>
    <w:rsid w:val="00905477"/>
    <w:rsid w:val="00913469"/>
    <w:rsid w:val="00915648"/>
    <w:rsid w:val="00917D21"/>
    <w:rsid w:val="00922B64"/>
    <w:rsid w:val="009270F4"/>
    <w:rsid w:val="00941555"/>
    <w:rsid w:val="009438B5"/>
    <w:rsid w:val="00945D7C"/>
    <w:rsid w:val="00946178"/>
    <w:rsid w:val="0095130B"/>
    <w:rsid w:val="00953000"/>
    <w:rsid w:val="00960704"/>
    <w:rsid w:val="0096381A"/>
    <w:rsid w:val="00965CD3"/>
    <w:rsid w:val="009668A7"/>
    <w:rsid w:val="00967C84"/>
    <w:rsid w:val="00974E46"/>
    <w:rsid w:val="00974E7E"/>
    <w:rsid w:val="00976773"/>
    <w:rsid w:val="00981A63"/>
    <w:rsid w:val="0098536D"/>
    <w:rsid w:val="009A2709"/>
    <w:rsid w:val="009B12B0"/>
    <w:rsid w:val="009B1821"/>
    <w:rsid w:val="009B4682"/>
    <w:rsid w:val="009B4BD1"/>
    <w:rsid w:val="009C3FB5"/>
    <w:rsid w:val="009D03D2"/>
    <w:rsid w:val="009D434C"/>
    <w:rsid w:val="009E46A2"/>
    <w:rsid w:val="009F262F"/>
    <w:rsid w:val="009F41A3"/>
    <w:rsid w:val="009F6C6A"/>
    <w:rsid w:val="00A0277B"/>
    <w:rsid w:val="00A1048B"/>
    <w:rsid w:val="00A10962"/>
    <w:rsid w:val="00A11BA6"/>
    <w:rsid w:val="00A1484F"/>
    <w:rsid w:val="00A14FF0"/>
    <w:rsid w:val="00A15C18"/>
    <w:rsid w:val="00A2405E"/>
    <w:rsid w:val="00A26EA3"/>
    <w:rsid w:val="00A3383B"/>
    <w:rsid w:val="00A34C95"/>
    <w:rsid w:val="00A43D3C"/>
    <w:rsid w:val="00A50E99"/>
    <w:rsid w:val="00A511E5"/>
    <w:rsid w:val="00A51EBA"/>
    <w:rsid w:val="00A52605"/>
    <w:rsid w:val="00A532C2"/>
    <w:rsid w:val="00A535BC"/>
    <w:rsid w:val="00A56A5E"/>
    <w:rsid w:val="00A66524"/>
    <w:rsid w:val="00A66BCF"/>
    <w:rsid w:val="00A717AC"/>
    <w:rsid w:val="00A757D3"/>
    <w:rsid w:val="00A775CD"/>
    <w:rsid w:val="00A81DA4"/>
    <w:rsid w:val="00A87DD1"/>
    <w:rsid w:val="00A91744"/>
    <w:rsid w:val="00A944F1"/>
    <w:rsid w:val="00A95E50"/>
    <w:rsid w:val="00AA164B"/>
    <w:rsid w:val="00AA2DD2"/>
    <w:rsid w:val="00AB3953"/>
    <w:rsid w:val="00AB4AE6"/>
    <w:rsid w:val="00AC3188"/>
    <w:rsid w:val="00AC56BF"/>
    <w:rsid w:val="00AD07B8"/>
    <w:rsid w:val="00AD3788"/>
    <w:rsid w:val="00AD5A6D"/>
    <w:rsid w:val="00AE177A"/>
    <w:rsid w:val="00AE2868"/>
    <w:rsid w:val="00AF0169"/>
    <w:rsid w:val="00AF1FEB"/>
    <w:rsid w:val="00AF2DAE"/>
    <w:rsid w:val="00AF32C8"/>
    <w:rsid w:val="00AF4938"/>
    <w:rsid w:val="00AF5EF2"/>
    <w:rsid w:val="00AF6AC2"/>
    <w:rsid w:val="00AF72D2"/>
    <w:rsid w:val="00B00CEF"/>
    <w:rsid w:val="00B04A5E"/>
    <w:rsid w:val="00B10914"/>
    <w:rsid w:val="00B1437A"/>
    <w:rsid w:val="00B22119"/>
    <w:rsid w:val="00B2561F"/>
    <w:rsid w:val="00B27102"/>
    <w:rsid w:val="00B30F97"/>
    <w:rsid w:val="00B31789"/>
    <w:rsid w:val="00B4446D"/>
    <w:rsid w:val="00B46588"/>
    <w:rsid w:val="00B47E11"/>
    <w:rsid w:val="00B528D7"/>
    <w:rsid w:val="00B528ED"/>
    <w:rsid w:val="00B61A42"/>
    <w:rsid w:val="00B651A3"/>
    <w:rsid w:val="00B6773E"/>
    <w:rsid w:val="00B70E62"/>
    <w:rsid w:val="00B73FFF"/>
    <w:rsid w:val="00B834C0"/>
    <w:rsid w:val="00B91EFC"/>
    <w:rsid w:val="00B93A07"/>
    <w:rsid w:val="00B94F66"/>
    <w:rsid w:val="00B96E11"/>
    <w:rsid w:val="00BA07B9"/>
    <w:rsid w:val="00BA68A6"/>
    <w:rsid w:val="00BA746F"/>
    <w:rsid w:val="00BB1590"/>
    <w:rsid w:val="00BB3AEA"/>
    <w:rsid w:val="00BB412B"/>
    <w:rsid w:val="00BB44EB"/>
    <w:rsid w:val="00BC12A3"/>
    <w:rsid w:val="00BC211D"/>
    <w:rsid w:val="00BC3080"/>
    <w:rsid w:val="00BD2685"/>
    <w:rsid w:val="00BD52D1"/>
    <w:rsid w:val="00BD67FC"/>
    <w:rsid w:val="00BE0FAA"/>
    <w:rsid w:val="00BF1EE9"/>
    <w:rsid w:val="00C00337"/>
    <w:rsid w:val="00C07C4C"/>
    <w:rsid w:val="00C11298"/>
    <w:rsid w:val="00C13731"/>
    <w:rsid w:val="00C15BAC"/>
    <w:rsid w:val="00C16BE4"/>
    <w:rsid w:val="00C3552A"/>
    <w:rsid w:val="00C35B7A"/>
    <w:rsid w:val="00C36B78"/>
    <w:rsid w:val="00C418F2"/>
    <w:rsid w:val="00C44596"/>
    <w:rsid w:val="00C45151"/>
    <w:rsid w:val="00C46AFD"/>
    <w:rsid w:val="00C5307E"/>
    <w:rsid w:val="00C531A6"/>
    <w:rsid w:val="00C547EF"/>
    <w:rsid w:val="00C60602"/>
    <w:rsid w:val="00C612C2"/>
    <w:rsid w:val="00C63EE1"/>
    <w:rsid w:val="00C8090A"/>
    <w:rsid w:val="00C822E5"/>
    <w:rsid w:val="00C85529"/>
    <w:rsid w:val="00C91EDF"/>
    <w:rsid w:val="00CA0A91"/>
    <w:rsid w:val="00CA1A09"/>
    <w:rsid w:val="00CB4B9B"/>
    <w:rsid w:val="00CC0956"/>
    <w:rsid w:val="00CC40E9"/>
    <w:rsid w:val="00CC6493"/>
    <w:rsid w:val="00CC7456"/>
    <w:rsid w:val="00CD27EC"/>
    <w:rsid w:val="00CD7B50"/>
    <w:rsid w:val="00CE36CF"/>
    <w:rsid w:val="00CE3A8D"/>
    <w:rsid w:val="00CE6CC3"/>
    <w:rsid w:val="00CF3C56"/>
    <w:rsid w:val="00CF3E43"/>
    <w:rsid w:val="00CF4889"/>
    <w:rsid w:val="00D05177"/>
    <w:rsid w:val="00D102FD"/>
    <w:rsid w:val="00D1369F"/>
    <w:rsid w:val="00D139A4"/>
    <w:rsid w:val="00D14270"/>
    <w:rsid w:val="00D148D2"/>
    <w:rsid w:val="00D165FE"/>
    <w:rsid w:val="00D1699A"/>
    <w:rsid w:val="00D223DD"/>
    <w:rsid w:val="00D24DE8"/>
    <w:rsid w:val="00D25241"/>
    <w:rsid w:val="00D30AF0"/>
    <w:rsid w:val="00D30DBB"/>
    <w:rsid w:val="00D3489D"/>
    <w:rsid w:val="00D34E22"/>
    <w:rsid w:val="00D4115D"/>
    <w:rsid w:val="00D419D9"/>
    <w:rsid w:val="00D41CBC"/>
    <w:rsid w:val="00D41FD0"/>
    <w:rsid w:val="00D46C31"/>
    <w:rsid w:val="00D53F19"/>
    <w:rsid w:val="00D56482"/>
    <w:rsid w:val="00D57900"/>
    <w:rsid w:val="00D65213"/>
    <w:rsid w:val="00D65946"/>
    <w:rsid w:val="00D65B27"/>
    <w:rsid w:val="00D66CDB"/>
    <w:rsid w:val="00D678F3"/>
    <w:rsid w:val="00D80F75"/>
    <w:rsid w:val="00D8346A"/>
    <w:rsid w:val="00D84A53"/>
    <w:rsid w:val="00D90488"/>
    <w:rsid w:val="00D9100F"/>
    <w:rsid w:val="00D9338A"/>
    <w:rsid w:val="00D97D5A"/>
    <w:rsid w:val="00DA0F6A"/>
    <w:rsid w:val="00DA5F19"/>
    <w:rsid w:val="00DB175B"/>
    <w:rsid w:val="00DB56C8"/>
    <w:rsid w:val="00DB771A"/>
    <w:rsid w:val="00DC1D5C"/>
    <w:rsid w:val="00DC2A68"/>
    <w:rsid w:val="00DC3802"/>
    <w:rsid w:val="00DE16AA"/>
    <w:rsid w:val="00DE496D"/>
    <w:rsid w:val="00DE62EE"/>
    <w:rsid w:val="00DE63EA"/>
    <w:rsid w:val="00DF51C4"/>
    <w:rsid w:val="00E04369"/>
    <w:rsid w:val="00E25485"/>
    <w:rsid w:val="00E26893"/>
    <w:rsid w:val="00E32CF0"/>
    <w:rsid w:val="00E3559B"/>
    <w:rsid w:val="00E41B77"/>
    <w:rsid w:val="00E43F4B"/>
    <w:rsid w:val="00E55F79"/>
    <w:rsid w:val="00E56E2D"/>
    <w:rsid w:val="00E607CE"/>
    <w:rsid w:val="00E614ED"/>
    <w:rsid w:val="00E645E1"/>
    <w:rsid w:val="00E67D0E"/>
    <w:rsid w:val="00E811BC"/>
    <w:rsid w:val="00E85D11"/>
    <w:rsid w:val="00E8659D"/>
    <w:rsid w:val="00E86D6A"/>
    <w:rsid w:val="00E91DE9"/>
    <w:rsid w:val="00E92D01"/>
    <w:rsid w:val="00EA1669"/>
    <w:rsid w:val="00EA1876"/>
    <w:rsid w:val="00EA21BC"/>
    <w:rsid w:val="00EA38BD"/>
    <w:rsid w:val="00EA4ECB"/>
    <w:rsid w:val="00EA50BF"/>
    <w:rsid w:val="00EA57FF"/>
    <w:rsid w:val="00ED2815"/>
    <w:rsid w:val="00ED3205"/>
    <w:rsid w:val="00ED4A0F"/>
    <w:rsid w:val="00ED560B"/>
    <w:rsid w:val="00ED610D"/>
    <w:rsid w:val="00EE794E"/>
    <w:rsid w:val="00EF2D5B"/>
    <w:rsid w:val="00F0611E"/>
    <w:rsid w:val="00F11440"/>
    <w:rsid w:val="00F13484"/>
    <w:rsid w:val="00F14F2F"/>
    <w:rsid w:val="00F16262"/>
    <w:rsid w:val="00F17FC0"/>
    <w:rsid w:val="00F2350F"/>
    <w:rsid w:val="00F3070B"/>
    <w:rsid w:val="00F31C40"/>
    <w:rsid w:val="00F37782"/>
    <w:rsid w:val="00F518D7"/>
    <w:rsid w:val="00F52F7F"/>
    <w:rsid w:val="00F53398"/>
    <w:rsid w:val="00F55F7E"/>
    <w:rsid w:val="00F578A7"/>
    <w:rsid w:val="00F66993"/>
    <w:rsid w:val="00F66AD4"/>
    <w:rsid w:val="00F7773E"/>
    <w:rsid w:val="00F81461"/>
    <w:rsid w:val="00F83DEA"/>
    <w:rsid w:val="00F83E23"/>
    <w:rsid w:val="00F84656"/>
    <w:rsid w:val="00F85110"/>
    <w:rsid w:val="00F8694D"/>
    <w:rsid w:val="00F9720F"/>
    <w:rsid w:val="00FA0435"/>
    <w:rsid w:val="00FA1E83"/>
    <w:rsid w:val="00FA3C1C"/>
    <w:rsid w:val="00FA7812"/>
    <w:rsid w:val="00FB12A5"/>
    <w:rsid w:val="00FB2743"/>
    <w:rsid w:val="00FB283A"/>
    <w:rsid w:val="00FB76AF"/>
    <w:rsid w:val="00FD2C74"/>
    <w:rsid w:val="00FD458A"/>
    <w:rsid w:val="00FE01FD"/>
    <w:rsid w:val="00FE1494"/>
    <w:rsid w:val="00FE2446"/>
    <w:rsid w:val="00FF0A7D"/>
    <w:rsid w:val="00FF4282"/>
    <w:rsid w:val="00FF6472"/>
    <w:rsid w:val="04C1F5A1"/>
    <w:rsid w:val="08994E42"/>
    <w:rsid w:val="0F089423"/>
    <w:rsid w:val="12FA2C89"/>
    <w:rsid w:val="1A230B0E"/>
    <w:rsid w:val="1E3D26C4"/>
    <w:rsid w:val="20C15209"/>
    <w:rsid w:val="23E9DFFC"/>
    <w:rsid w:val="39416D89"/>
    <w:rsid w:val="3CF6267E"/>
    <w:rsid w:val="460D0624"/>
    <w:rsid w:val="4683A0C4"/>
    <w:rsid w:val="4CD9B9EB"/>
    <w:rsid w:val="56A17F43"/>
    <w:rsid w:val="59B36EE7"/>
    <w:rsid w:val="5A743D27"/>
    <w:rsid w:val="5BC50D46"/>
    <w:rsid w:val="5C47D047"/>
    <w:rsid w:val="6055FEA7"/>
    <w:rsid w:val="6700C44A"/>
    <w:rsid w:val="723D6641"/>
    <w:rsid w:val="76DF70ED"/>
    <w:rsid w:val="7948022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796F4B"/>
  <w14:defaultImageDpi w14:val="330"/>
  <w15:chartTrackingRefBased/>
  <w15:docId w15:val="{8447A80B-9CCD-4CEA-B767-ABF5D6BB8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nb-NO" w:eastAsia="en-US" w:bidi="ar-SA"/>
      </w:rPr>
    </w:rPrDefault>
    <w:pPrDefault>
      <w:pPr>
        <w:spacing w:after="240" w:line="28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D2685"/>
  </w:style>
  <w:style w:type="paragraph" w:styleId="Overskrift1">
    <w:name w:val="heading 1"/>
    <w:basedOn w:val="Normal"/>
    <w:next w:val="Normal"/>
    <w:link w:val="Overskrift1Tegn"/>
    <w:uiPriority w:val="9"/>
    <w:qFormat/>
    <w:rsid w:val="00960704"/>
    <w:pPr>
      <w:keepNext/>
      <w:keepLines/>
      <w:numPr>
        <w:numId w:val="12"/>
      </w:numPr>
      <w:spacing w:before="240" w:line="440" w:lineRule="atLeast"/>
      <w:outlineLvl w:val="0"/>
    </w:pPr>
    <w:rPr>
      <w:rFonts w:asciiTheme="majorHAnsi" w:eastAsiaTheme="majorEastAsia" w:hAnsiTheme="majorHAnsi" w:cstheme="majorBidi"/>
      <w:color w:val="2270BF" w:themeColor="accent3"/>
      <w:sz w:val="36"/>
      <w:szCs w:val="32"/>
    </w:rPr>
  </w:style>
  <w:style w:type="paragraph" w:styleId="Overskrift2">
    <w:name w:val="heading 2"/>
    <w:basedOn w:val="Normal"/>
    <w:next w:val="Normal"/>
    <w:link w:val="Overskrift2Tegn"/>
    <w:uiPriority w:val="9"/>
    <w:qFormat/>
    <w:rsid w:val="005B0481"/>
    <w:pPr>
      <w:keepNext/>
      <w:keepLines/>
      <w:numPr>
        <w:ilvl w:val="1"/>
        <w:numId w:val="12"/>
      </w:numPr>
      <w:spacing w:before="360" w:after="40" w:line="320" w:lineRule="atLeast"/>
      <w:outlineLvl w:val="1"/>
    </w:pPr>
    <w:rPr>
      <w:rFonts w:asciiTheme="majorHAnsi" w:eastAsiaTheme="majorEastAsia" w:hAnsiTheme="majorHAnsi" w:cstheme="majorBidi"/>
      <w:color w:val="2270BF" w:themeColor="accent3"/>
      <w:sz w:val="24"/>
      <w:szCs w:val="26"/>
    </w:rPr>
  </w:style>
  <w:style w:type="paragraph" w:styleId="Overskrift3">
    <w:name w:val="heading 3"/>
    <w:basedOn w:val="Normal"/>
    <w:next w:val="Normal"/>
    <w:link w:val="Overskrift3Tegn"/>
    <w:uiPriority w:val="9"/>
    <w:qFormat/>
    <w:rsid w:val="005B0481"/>
    <w:pPr>
      <w:keepNext/>
      <w:keepLines/>
      <w:numPr>
        <w:ilvl w:val="2"/>
        <w:numId w:val="12"/>
      </w:numPr>
      <w:spacing w:before="240" w:after="40"/>
      <w:outlineLvl w:val="2"/>
    </w:pPr>
    <w:rPr>
      <w:rFonts w:asciiTheme="majorHAnsi" w:eastAsiaTheme="majorEastAsia" w:hAnsiTheme="majorHAnsi" w:cstheme="majorBidi"/>
      <w:b/>
      <w:color w:val="2270BF" w:themeColor="accent3"/>
      <w:szCs w:val="24"/>
    </w:rPr>
  </w:style>
  <w:style w:type="paragraph" w:styleId="Overskrift4">
    <w:name w:val="heading 4"/>
    <w:basedOn w:val="Normal"/>
    <w:next w:val="Normal"/>
    <w:link w:val="Overskrift4Tegn"/>
    <w:uiPriority w:val="9"/>
    <w:qFormat/>
    <w:rsid w:val="0041022E"/>
    <w:pPr>
      <w:keepNext/>
      <w:keepLines/>
      <w:spacing w:before="240" w:after="40"/>
      <w:outlineLvl w:val="3"/>
    </w:pPr>
    <w:rPr>
      <w:rFonts w:asciiTheme="majorHAnsi" w:eastAsiaTheme="majorEastAsia" w:hAnsiTheme="majorHAnsi" w:cstheme="majorBidi"/>
      <w:b/>
      <w:iCs/>
      <w:color w:val="231F20" w:themeColor="text1"/>
    </w:rPr>
  </w:style>
  <w:style w:type="paragraph" w:styleId="Overskrift5">
    <w:name w:val="heading 5"/>
    <w:basedOn w:val="Normal"/>
    <w:next w:val="Normal"/>
    <w:link w:val="Overskrift5Tegn"/>
    <w:uiPriority w:val="9"/>
    <w:qFormat/>
    <w:rsid w:val="00813ED6"/>
    <w:pPr>
      <w:keepNext/>
      <w:keepLines/>
      <w:spacing w:before="40" w:after="0"/>
      <w:outlineLvl w:val="4"/>
    </w:pPr>
    <w:rPr>
      <w:rFonts w:asciiTheme="majorHAnsi" w:eastAsiaTheme="majorEastAsia" w:hAnsiTheme="majorHAnsi" w:cstheme="majorBidi"/>
      <w:color w:val="000830" w:themeColor="accent1" w:themeShade="BF"/>
    </w:rPr>
  </w:style>
  <w:style w:type="paragraph" w:styleId="Overskrift6">
    <w:name w:val="heading 6"/>
    <w:basedOn w:val="Normal"/>
    <w:next w:val="Normal"/>
    <w:link w:val="Overskrift6Tegn"/>
    <w:uiPriority w:val="9"/>
    <w:qFormat/>
    <w:rsid w:val="00813ED6"/>
    <w:pPr>
      <w:keepNext/>
      <w:keepLines/>
      <w:spacing w:before="40" w:after="0"/>
      <w:outlineLvl w:val="5"/>
    </w:pPr>
    <w:rPr>
      <w:rFonts w:asciiTheme="majorHAnsi" w:eastAsiaTheme="majorEastAsia" w:hAnsiTheme="majorHAnsi" w:cstheme="majorBidi"/>
      <w:color w:val="000520" w:themeColor="accent1" w:themeShade="7F"/>
    </w:rPr>
  </w:style>
  <w:style w:type="paragraph" w:styleId="Overskrift7">
    <w:name w:val="heading 7"/>
    <w:basedOn w:val="Normal"/>
    <w:next w:val="Normal"/>
    <w:link w:val="Overskrift7Tegn"/>
    <w:uiPriority w:val="9"/>
    <w:qFormat/>
    <w:rsid w:val="00813ED6"/>
    <w:pPr>
      <w:keepNext/>
      <w:keepLines/>
      <w:spacing w:before="40" w:after="0"/>
      <w:outlineLvl w:val="6"/>
    </w:pPr>
    <w:rPr>
      <w:rFonts w:asciiTheme="majorHAnsi" w:eastAsiaTheme="majorEastAsia" w:hAnsiTheme="majorHAnsi" w:cstheme="majorBidi"/>
      <w:i/>
      <w:iCs/>
      <w:color w:val="000520" w:themeColor="accent1" w:themeShade="7F"/>
    </w:rPr>
  </w:style>
  <w:style w:type="paragraph" w:styleId="Overskrift8">
    <w:name w:val="heading 8"/>
    <w:basedOn w:val="Normal"/>
    <w:next w:val="Normal"/>
    <w:link w:val="Overskrift8Tegn"/>
    <w:uiPriority w:val="9"/>
    <w:qFormat/>
    <w:rsid w:val="00813ED6"/>
    <w:pPr>
      <w:keepNext/>
      <w:keepLines/>
      <w:spacing w:before="40" w:after="0"/>
      <w:outlineLvl w:val="7"/>
    </w:pPr>
    <w:rPr>
      <w:rFonts w:asciiTheme="majorHAnsi" w:eastAsiaTheme="majorEastAsia" w:hAnsiTheme="majorHAnsi" w:cstheme="majorBidi"/>
      <w:color w:val="463E40" w:themeColor="text1" w:themeTint="D8"/>
      <w:sz w:val="21"/>
      <w:szCs w:val="21"/>
    </w:rPr>
  </w:style>
  <w:style w:type="paragraph" w:styleId="Overskrift9">
    <w:name w:val="heading 9"/>
    <w:basedOn w:val="Normal"/>
    <w:next w:val="Normal"/>
    <w:link w:val="Overskrift9Tegn"/>
    <w:uiPriority w:val="9"/>
    <w:qFormat/>
    <w:rsid w:val="00813ED6"/>
    <w:pPr>
      <w:keepNext/>
      <w:keepLines/>
      <w:spacing w:before="40" w:after="0"/>
      <w:outlineLvl w:val="8"/>
    </w:pPr>
    <w:rPr>
      <w:rFonts w:asciiTheme="majorHAnsi" w:eastAsiaTheme="majorEastAsia" w:hAnsiTheme="majorHAnsi" w:cstheme="majorBidi"/>
      <w:i/>
      <w:iCs/>
      <w:color w:val="463E40" w:themeColor="text1" w:themeTint="D8"/>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E41B77"/>
    <w:pPr>
      <w:tabs>
        <w:tab w:val="right" w:pos="9639"/>
      </w:tabs>
      <w:spacing w:after="0" w:line="240" w:lineRule="atLeast"/>
      <w:ind w:left="2268"/>
    </w:pPr>
    <w:rPr>
      <w:sz w:val="16"/>
    </w:rPr>
  </w:style>
  <w:style w:type="character" w:customStyle="1" w:styleId="TopptekstTegn">
    <w:name w:val="Topptekst Tegn"/>
    <w:basedOn w:val="Standardskriftforavsnitt"/>
    <w:link w:val="Topptekst"/>
    <w:uiPriority w:val="99"/>
    <w:rsid w:val="00E41B77"/>
    <w:rPr>
      <w:sz w:val="16"/>
    </w:rPr>
  </w:style>
  <w:style w:type="paragraph" w:styleId="Bunntekst">
    <w:name w:val="footer"/>
    <w:basedOn w:val="Normal"/>
    <w:link w:val="BunntekstTegn"/>
    <w:uiPriority w:val="99"/>
    <w:unhideWhenUsed/>
    <w:rsid w:val="002675EB"/>
    <w:pPr>
      <w:tabs>
        <w:tab w:val="center" w:pos="4513"/>
        <w:tab w:val="right" w:pos="9026"/>
      </w:tabs>
      <w:spacing w:after="0" w:line="240" w:lineRule="atLeast"/>
    </w:pPr>
    <w:rPr>
      <w:color w:val="000B41" w:themeColor="text2"/>
      <w:sz w:val="16"/>
    </w:rPr>
  </w:style>
  <w:style w:type="character" w:customStyle="1" w:styleId="BunntekstTegn">
    <w:name w:val="Bunntekst Tegn"/>
    <w:basedOn w:val="Standardskriftforavsnitt"/>
    <w:link w:val="Bunntekst"/>
    <w:uiPriority w:val="99"/>
    <w:rsid w:val="002675EB"/>
    <w:rPr>
      <w:color w:val="000B41" w:themeColor="text2"/>
      <w:sz w:val="16"/>
    </w:rPr>
  </w:style>
  <w:style w:type="numbering" w:styleId="111111">
    <w:name w:val="Outline List 2"/>
    <w:basedOn w:val="Ingenliste"/>
    <w:uiPriority w:val="99"/>
    <w:semiHidden/>
    <w:unhideWhenUsed/>
    <w:rsid w:val="00813ED6"/>
    <w:pPr>
      <w:numPr>
        <w:numId w:val="1"/>
      </w:numPr>
    </w:pPr>
  </w:style>
  <w:style w:type="numbering" w:styleId="1ai">
    <w:name w:val="Outline List 1"/>
    <w:basedOn w:val="Ingenliste"/>
    <w:uiPriority w:val="99"/>
    <w:semiHidden/>
    <w:unhideWhenUsed/>
    <w:rsid w:val="00813ED6"/>
    <w:pPr>
      <w:numPr>
        <w:numId w:val="2"/>
      </w:numPr>
    </w:pPr>
  </w:style>
  <w:style w:type="character" w:customStyle="1" w:styleId="Overskrift1Tegn">
    <w:name w:val="Overskrift 1 Tegn"/>
    <w:basedOn w:val="Standardskriftforavsnitt"/>
    <w:link w:val="Overskrift1"/>
    <w:uiPriority w:val="9"/>
    <w:rsid w:val="00960704"/>
    <w:rPr>
      <w:rFonts w:asciiTheme="majorHAnsi" w:eastAsiaTheme="majorEastAsia" w:hAnsiTheme="majorHAnsi" w:cstheme="majorBidi"/>
      <w:color w:val="2270BF" w:themeColor="accent3"/>
      <w:sz w:val="36"/>
      <w:szCs w:val="32"/>
    </w:rPr>
  </w:style>
  <w:style w:type="character" w:customStyle="1" w:styleId="Overskrift2Tegn">
    <w:name w:val="Overskrift 2 Tegn"/>
    <w:basedOn w:val="Standardskriftforavsnitt"/>
    <w:link w:val="Overskrift2"/>
    <w:uiPriority w:val="9"/>
    <w:rsid w:val="005B0481"/>
    <w:rPr>
      <w:rFonts w:asciiTheme="majorHAnsi" w:eastAsiaTheme="majorEastAsia" w:hAnsiTheme="majorHAnsi" w:cstheme="majorBidi"/>
      <w:color w:val="2270BF" w:themeColor="accent3"/>
      <w:sz w:val="24"/>
      <w:szCs w:val="26"/>
    </w:rPr>
  </w:style>
  <w:style w:type="character" w:customStyle="1" w:styleId="Overskrift3Tegn">
    <w:name w:val="Overskrift 3 Tegn"/>
    <w:basedOn w:val="Standardskriftforavsnitt"/>
    <w:link w:val="Overskrift3"/>
    <w:uiPriority w:val="9"/>
    <w:rsid w:val="005B0481"/>
    <w:rPr>
      <w:rFonts w:asciiTheme="majorHAnsi" w:eastAsiaTheme="majorEastAsia" w:hAnsiTheme="majorHAnsi" w:cstheme="majorBidi"/>
      <w:b/>
      <w:color w:val="2270BF" w:themeColor="accent3"/>
      <w:szCs w:val="24"/>
    </w:rPr>
  </w:style>
  <w:style w:type="character" w:customStyle="1" w:styleId="Overskrift4Tegn">
    <w:name w:val="Overskrift 4 Tegn"/>
    <w:basedOn w:val="Standardskriftforavsnitt"/>
    <w:link w:val="Overskrift4"/>
    <w:uiPriority w:val="9"/>
    <w:rsid w:val="0041022E"/>
    <w:rPr>
      <w:rFonts w:asciiTheme="majorHAnsi" w:eastAsiaTheme="majorEastAsia" w:hAnsiTheme="majorHAnsi" w:cstheme="majorBidi"/>
      <w:b/>
      <w:iCs/>
      <w:color w:val="231F20" w:themeColor="text1"/>
    </w:rPr>
  </w:style>
  <w:style w:type="character" w:customStyle="1" w:styleId="Overskrift5Tegn">
    <w:name w:val="Overskrift 5 Tegn"/>
    <w:basedOn w:val="Standardskriftforavsnitt"/>
    <w:link w:val="Overskrift5"/>
    <w:uiPriority w:val="9"/>
    <w:rsid w:val="00813ED6"/>
    <w:rPr>
      <w:rFonts w:asciiTheme="majorHAnsi" w:eastAsiaTheme="majorEastAsia" w:hAnsiTheme="majorHAnsi" w:cstheme="majorBidi"/>
      <w:color w:val="000830" w:themeColor="accent1" w:themeShade="BF"/>
    </w:rPr>
  </w:style>
  <w:style w:type="character" w:customStyle="1" w:styleId="Overskrift6Tegn">
    <w:name w:val="Overskrift 6 Tegn"/>
    <w:basedOn w:val="Standardskriftforavsnitt"/>
    <w:link w:val="Overskrift6"/>
    <w:uiPriority w:val="9"/>
    <w:rsid w:val="00813ED6"/>
    <w:rPr>
      <w:rFonts w:asciiTheme="majorHAnsi" w:eastAsiaTheme="majorEastAsia" w:hAnsiTheme="majorHAnsi" w:cstheme="majorBidi"/>
      <w:color w:val="000520" w:themeColor="accent1" w:themeShade="7F"/>
    </w:rPr>
  </w:style>
  <w:style w:type="character" w:customStyle="1" w:styleId="Overskrift7Tegn">
    <w:name w:val="Overskrift 7 Tegn"/>
    <w:basedOn w:val="Standardskriftforavsnitt"/>
    <w:link w:val="Overskrift7"/>
    <w:uiPriority w:val="9"/>
    <w:rsid w:val="00813ED6"/>
    <w:rPr>
      <w:rFonts w:asciiTheme="majorHAnsi" w:eastAsiaTheme="majorEastAsia" w:hAnsiTheme="majorHAnsi" w:cstheme="majorBidi"/>
      <w:i/>
      <w:iCs/>
      <w:color w:val="000520" w:themeColor="accent1" w:themeShade="7F"/>
    </w:rPr>
  </w:style>
  <w:style w:type="character" w:customStyle="1" w:styleId="Overskrift8Tegn">
    <w:name w:val="Overskrift 8 Tegn"/>
    <w:basedOn w:val="Standardskriftforavsnitt"/>
    <w:link w:val="Overskrift8"/>
    <w:uiPriority w:val="9"/>
    <w:rsid w:val="00813ED6"/>
    <w:rPr>
      <w:rFonts w:asciiTheme="majorHAnsi" w:eastAsiaTheme="majorEastAsia" w:hAnsiTheme="majorHAnsi" w:cstheme="majorBidi"/>
      <w:color w:val="463E40" w:themeColor="text1" w:themeTint="D8"/>
      <w:sz w:val="21"/>
      <w:szCs w:val="21"/>
    </w:rPr>
  </w:style>
  <w:style w:type="character" w:customStyle="1" w:styleId="Overskrift9Tegn">
    <w:name w:val="Overskrift 9 Tegn"/>
    <w:basedOn w:val="Standardskriftforavsnitt"/>
    <w:link w:val="Overskrift9"/>
    <w:uiPriority w:val="9"/>
    <w:rsid w:val="00813ED6"/>
    <w:rPr>
      <w:rFonts w:asciiTheme="majorHAnsi" w:eastAsiaTheme="majorEastAsia" w:hAnsiTheme="majorHAnsi" w:cstheme="majorBidi"/>
      <w:i/>
      <w:iCs/>
      <w:color w:val="463E40" w:themeColor="text1" w:themeTint="D8"/>
      <w:sz w:val="21"/>
      <w:szCs w:val="21"/>
    </w:rPr>
  </w:style>
  <w:style w:type="numbering" w:styleId="Artikkelavsnitt">
    <w:name w:val="Outline List 3"/>
    <w:basedOn w:val="Ingenliste"/>
    <w:uiPriority w:val="99"/>
    <w:semiHidden/>
    <w:unhideWhenUsed/>
    <w:rsid w:val="00813ED6"/>
    <w:pPr>
      <w:numPr>
        <w:numId w:val="3"/>
      </w:numPr>
    </w:pPr>
  </w:style>
  <w:style w:type="paragraph" w:styleId="Avsenderadresse">
    <w:name w:val="envelope return"/>
    <w:basedOn w:val="Normal"/>
    <w:uiPriority w:val="99"/>
    <w:semiHidden/>
    <w:unhideWhenUsed/>
    <w:rsid w:val="00813ED6"/>
    <w:pPr>
      <w:spacing w:after="0" w:line="240" w:lineRule="auto"/>
    </w:pPr>
    <w:rPr>
      <w:rFonts w:asciiTheme="majorHAnsi" w:eastAsiaTheme="majorEastAsia" w:hAnsiTheme="majorHAnsi" w:cstheme="majorBidi"/>
    </w:rPr>
  </w:style>
  <w:style w:type="paragraph" w:styleId="Bibliografi">
    <w:name w:val="Bibliography"/>
    <w:basedOn w:val="Normal"/>
    <w:next w:val="Normal"/>
    <w:uiPriority w:val="37"/>
    <w:semiHidden/>
    <w:unhideWhenUsed/>
    <w:rsid w:val="00813ED6"/>
  </w:style>
  <w:style w:type="paragraph" w:styleId="Bildetekst">
    <w:name w:val="caption"/>
    <w:basedOn w:val="Normal"/>
    <w:next w:val="Normal"/>
    <w:uiPriority w:val="35"/>
    <w:unhideWhenUsed/>
    <w:qFormat/>
    <w:rsid w:val="00813ED6"/>
    <w:pPr>
      <w:spacing w:after="200" w:line="240" w:lineRule="auto"/>
    </w:pPr>
    <w:rPr>
      <w:i/>
      <w:iCs/>
      <w:color w:val="000B41" w:themeColor="text2"/>
      <w:sz w:val="18"/>
      <w:szCs w:val="18"/>
    </w:rPr>
  </w:style>
  <w:style w:type="paragraph" w:styleId="Blokktekst">
    <w:name w:val="Block Text"/>
    <w:basedOn w:val="Normal"/>
    <w:uiPriority w:val="99"/>
    <w:semiHidden/>
    <w:unhideWhenUsed/>
    <w:rsid w:val="00813ED6"/>
    <w:pPr>
      <w:pBdr>
        <w:top w:val="single" w:sz="2" w:space="10" w:color="000B41" w:themeColor="accent1"/>
        <w:left w:val="single" w:sz="2" w:space="10" w:color="000B41" w:themeColor="accent1"/>
        <w:bottom w:val="single" w:sz="2" w:space="10" w:color="000B41" w:themeColor="accent1"/>
        <w:right w:val="single" w:sz="2" w:space="10" w:color="000B41" w:themeColor="accent1"/>
      </w:pBdr>
      <w:ind w:left="1152" w:right="1152"/>
    </w:pPr>
    <w:rPr>
      <w:rFonts w:eastAsiaTheme="minorEastAsia"/>
      <w:i/>
      <w:iCs/>
      <w:color w:val="000B41" w:themeColor="accent1"/>
    </w:rPr>
  </w:style>
  <w:style w:type="paragraph" w:styleId="Bobletekst">
    <w:name w:val="Balloon Text"/>
    <w:basedOn w:val="Normal"/>
    <w:link w:val="BobletekstTegn"/>
    <w:uiPriority w:val="99"/>
    <w:semiHidden/>
    <w:unhideWhenUsed/>
    <w:rsid w:val="00813ED6"/>
    <w:pPr>
      <w:spacing w:after="0" w:line="240" w:lineRule="auto"/>
    </w:pPr>
    <w:rPr>
      <w:rFonts w:ascii="Segoe UI" w:hAnsi="Segoe UI" w:cs="Segoe UI"/>
      <w:sz w:val="18"/>
      <w:szCs w:val="18"/>
    </w:rPr>
  </w:style>
  <w:style w:type="character" w:customStyle="1" w:styleId="BobletekstTegn">
    <w:name w:val="Bobletekst Tegn"/>
    <w:basedOn w:val="Standardskriftforavsnitt"/>
    <w:link w:val="Bobletekst"/>
    <w:uiPriority w:val="99"/>
    <w:semiHidden/>
    <w:rsid w:val="00813ED6"/>
    <w:rPr>
      <w:rFonts w:ascii="Segoe UI" w:hAnsi="Segoe UI" w:cs="Segoe UI"/>
      <w:sz w:val="18"/>
      <w:szCs w:val="18"/>
    </w:rPr>
  </w:style>
  <w:style w:type="character" w:styleId="Boktittel">
    <w:name w:val="Book Title"/>
    <w:basedOn w:val="Standardskriftforavsnitt"/>
    <w:uiPriority w:val="33"/>
    <w:qFormat/>
    <w:rsid w:val="00813ED6"/>
    <w:rPr>
      <w:b/>
      <w:bCs/>
      <w:i/>
      <w:iCs/>
      <w:spacing w:val="5"/>
    </w:rPr>
  </w:style>
  <w:style w:type="paragraph" w:styleId="Brdtekst">
    <w:name w:val="Body Text"/>
    <w:basedOn w:val="Normal"/>
    <w:link w:val="BrdtekstTegn"/>
    <w:uiPriority w:val="1"/>
    <w:unhideWhenUsed/>
    <w:qFormat/>
    <w:rsid w:val="00813ED6"/>
    <w:pPr>
      <w:spacing w:after="120"/>
    </w:pPr>
  </w:style>
  <w:style w:type="character" w:customStyle="1" w:styleId="BrdtekstTegn">
    <w:name w:val="Brødtekst Tegn"/>
    <w:basedOn w:val="Standardskriftforavsnitt"/>
    <w:link w:val="Brdtekst"/>
    <w:uiPriority w:val="1"/>
    <w:rsid w:val="00813ED6"/>
  </w:style>
  <w:style w:type="paragraph" w:styleId="Brdtekst-frsteinnrykk">
    <w:name w:val="Body Text First Indent"/>
    <w:basedOn w:val="Brdtekst"/>
    <w:link w:val="Brdtekst-frsteinnrykkTegn"/>
    <w:uiPriority w:val="99"/>
    <w:semiHidden/>
    <w:unhideWhenUsed/>
    <w:rsid w:val="00813ED6"/>
    <w:pPr>
      <w:spacing w:after="160"/>
      <w:ind w:firstLine="360"/>
    </w:pPr>
  </w:style>
  <w:style w:type="character" w:customStyle="1" w:styleId="Brdtekst-frsteinnrykkTegn">
    <w:name w:val="Brødtekst - første innrykk Tegn"/>
    <w:basedOn w:val="BrdtekstTegn"/>
    <w:link w:val="Brdtekst-frsteinnrykk"/>
    <w:uiPriority w:val="99"/>
    <w:semiHidden/>
    <w:rsid w:val="00813ED6"/>
  </w:style>
  <w:style w:type="paragraph" w:styleId="Brdtekstinnrykk">
    <w:name w:val="Body Text Indent"/>
    <w:basedOn w:val="Normal"/>
    <w:link w:val="BrdtekstinnrykkTegn"/>
    <w:uiPriority w:val="99"/>
    <w:semiHidden/>
    <w:unhideWhenUsed/>
    <w:rsid w:val="00813ED6"/>
    <w:pPr>
      <w:spacing w:after="120"/>
      <w:ind w:left="283"/>
    </w:pPr>
  </w:style>
  <w:style w:type="character" w:customStyle="1" w:styleId="BrdtekstinnrykkTegn">
    <w:name w:val="Brødtekstinnrykk Tegn"/>
    <w:basedOn w:val="Standardskriftforavsnitt"/>
    <w:link w:val="Brdtekstinnrykk"/>
    <w:uiPriority w:val="99"/>
    <w:semiHidden/>
    <w:rsid w:val="00813ED6"/>
  </w:style>
  <w:style w:type="paragraph" w:styleId="Brdtekst-frsteinnrykk2">
    <w:name w:val="Body Text First Indent 2"/>
    <w:basedOn w:val="Brdtekstinnrykk"/>
    <w:link w:val="Brdtekst-frsteinnrykk2Tegn"/>
    <w:uiPriority w:val="99"/>
    <w:semiHidden/>
    <w:unhideWhenUsed/>
    <w:rsid w:val="00813ED6"/>
    <w:pPr>
      <w:spacing w:after="160"/>
      <w:ind w:left="360" w:firstLine="360"/>
    </w:pPr>
  </w:style>
  <w:style w:type="character" w:customStyle="1" w:styleId="Brdtekst-frsteinnrykk2Tegn">
    <w:name w:val="Brødtekst - første innrykk 2 Tegn"/>
    <w:basedOn w:val="BrdtekstinnrykkTegn"/>
    <w:link w:val="Brdtekst-frsteinnrykk2"/>
    <w:uiPriority w:val="99"/>
    <w:semiHidden/>
    <w:rsid w:val="00813ED6"/>
  </w:style>
  <w:style w:type="paragraph" w:styleId="Brdtekst2">
    <w:name w:val="Body Text 2"/>
    <w:basedOn w:val="Normal"/>
    <w:link w:val="Brdtekst2Tegn"/>
    <w:uiPriority w:val="99"/>
    <w:semiHidden/>
    <w:unhideWhenUsed/>
    <w:rsid w:val="00813ED6"/>
    <w:pPr>
      <w:spacing w:after="120" w:line="480" w:lineRule="auto"/>
    </w:pPr>
  </w:style>
  <w:style w:type="character" w:customStyle="1" w:styleId="Brdtekst2Tegn">
    <w:name w:val="Brødtekst 2 Tegn"/>
    <w:basedOn w:val="Standardskriftforavsnitt"/>
    <w:link w:val="Brdtekst2"/>
    <w:uiPriority w:val="99"/>
    <w:semiHidden/>
    <w:rsid w:val="00813ED6"/>
  </w:style>
  <w:style w:type="paragraph" w:styleId="Brdtekst3">
    <w:name w:val="Body Text 3"/>
    <w:basedOn w:val="Normal"/>
    <w:link w:val="Brdtekst3Tegn"/>
    <w:uiPriority w:val="99"/>
    <w:semiHidden/>
    <w:unhideWhenUsed/>
    <w:rsid w:val="00813ED6"/>
    <w:pPr>
      <w:spacing w:after="120"/>
    </w:pPr>
    <w:rPr>
      <w:sz w:val="16"/>
      <w:szCs w:val="16"/>
    </w:rPr>
  </w:style>
  <w:style w:type="character" w:customStyle="1" w:styleId="Brdtekst3Tegn">
    <w:name w:val="Brødtekst 3 Tegn"/>
    <w:basedOn w:val="Standardskriftforavsnitt"/>
    <w:link w:val="Brdtekst3"/>
    <w:uiPriority w:val="99"/>
    <w:semiHidden/>
    <w:rsid w:val="00813ED6"/>
    <w:rPr>
      <w:sz w:val="16"/>
      <w:szCs w:val="16"/>
    </w:rPr>
  </w:style>
  <w:style w:type="paragraph" w:styleId="Brdtekstinnrykk2">
    <w:name w:val="Body Text Indent 2"/>
    <w:basedOn w:val="Normal"/>
    <w:link w:val="Brdtekstinnrykk2Tegn"/>
    <w:uiPriority w:val="99"/>
    <w:semiHidden/>
    <w:unhideWhenUsed/>
    <w:rsid w:val="00813ED6"/>
    <w:pPr>
      <w:spacing w:after="120" w:line="480" w:lineRule="auto"/>
      <w:ind w:left="283"/>
    </w:pPr>
  </w:style>
  <w:style w:type="character" w:customStyle="1" w:styleId="Brdtekstinnrykk2Tegn">
    <w:name w:val="Brødtekstinnrykk 2 Tegn"/>
    <w:basedOn w:val="Standardskriftforavsnitt"/>
    <w:link w:val="Brdtekstinnrykk2"/>
    <w:uiPriority w:val="99"/>
    <w:semiHidden/>
    <w:rsid w:val="00813ED6"/>
  </w:style>
  <w:style w:type="paragraph" w:styleId="Brdtekstinnrykk3">
    <w:name w:val="Body Text Indent 3"/>
    <w:basedOn w:val="Normal"/>
    <w:link w:val="Brdtekstinnrykk3Tegn"/>
    <w:uiPriority w:val="99"/>
    <w:semiHidden/>
    <w:unhideWhenUsed/>
    <w:rsid w:val="00813ED6"/>
    <w:pPr>
      <w:spacing w:after="120"/>
      <w:ind w:left="283"/>
    </w:pPr>
    <w:rPr>
      <w:sz w:val="16"/>
      <w:szCs w:val="16"/>
    </w:rPr>
  </w:style>
  <w:style w:type="character" w:customStyle="1" w:styleId="Brdtekstinnrykk3Tegn">
    <w:name w:val="Brødtekstinnrykk 3 Tegn"/>
    <w:basedOn w:val="Standardskriftforavsnitt"/>
    <w:link w:val="Brdtekstinnrykk3"/>
    <w:uiPriority w:val="99"/>
    <w:semiHidden/>
    <w:rsid w:val="00813ED6"/>
    <w:rPr>
      <w:sz w:val="16"/>
      <w:szCs w:val="16"/>
    </w:rPr>
  </w:style>
  <w:style w:type="paragraph" w:styleId="Dato">
    <w:name w:val="Date"/>
    <w:basedOn w:val="Normal"/>
    <w:next w:val="Normal"/>
    <w:link w:val="DatoTegn"/>
    <w:uiPriority w:val="99"/>
    <w:semiHidden/>
    <w:unhideWhenUsed/>
    <w:rsid w:val="00813ED6"/>
  </w:style>
  <w:style w:type="character" w:customStyle="1" w:styleId="DatoTegn">
    <w:name w:val="Dato Tegn"/>
    <w:basedOn w:val="Standardskriftforavsnitt"/>
    <w:link w:val="Dato"/>
    <w:uiPriority w:val="99"/>
    <w:semiHidden/>
    <w:rsid w:val="00813ED6"/>
  </w:style>
  <w:style w:type="paragraph" w:styleId="Dokumentkart">
    <w:name w:val="Document Map"/>
    <w:basedOn w:val="Normal"/>
    <w:link w:val="DokumentkartTegn"/>
    <w:uiPriority w:val="99"/>
    <w:semiHidden/>
    <w:unhideWhenUsed/>
    <w:rsid w:val="00813ED6"/>
    <w:pPr>
      <w:spacing w:after="0" w:line="240" w:lineRule="auto"/>
    </w:pPr>
    <w:rPr>
      <w:rFonts w:ascii="Segoe UI" w:hAnsi="Segoe UI" w:cs="Segoe UI"/>
      <w:sz w:val="16"/>
      <w:szCs w:val="16"/>
    </w:rPr>
  </w:style>
  <w:style w:type="character" w:customStyle="1" w:styleId="DokumentkartTegn">
    <w:name w:val="Dokumentkart Tegn"/>
    <w:basedOn w:val="Standardskriftforavsnitt"/>
    <w:link w:val="Dokumentkart"/>
    <w:uiPriority w:val="99"/>
    <w:semiHidden/>
    <w:rsid w:val="00813ED6"/>
    <w:rPr>
      <w:rFonts w:ascii="Segoe UI" w:hAnsi="Segoe UI" w:cs="Segoe UI"/>
      <w:sz w:val="16"/>
      <w:szCs w:val="16"/>
    </w:rPr>
  </w:style>
  <w:style w:type="character" w:styleId="Emneknagg">
    <w:name w:val="Hashtag"/>
    <w:basedOn w:val="Standardskriftforavsnitt"/>
    <w:uiPriority w:val="99"/>
    <w:semiHidden/>
    <w:unhideWhenUsed/>
    <w:rsid w:val="00813ED6"/>
    <w:rPr>
      <w:color w:val="2B579A"/>
      <w:shd w:val="clear" w:color="auto" w:fill="E1DFDD"/>
    </w:rPr>
  </w:style>
  <w:style w:type="table" w:styleId="Enkelttabell1">
    <w:name w:val="Table Simple 1"/>
    <w:basedOn w:val="Vanligtabell"/>
    <w:uiPriority w:val="99"/>
    <w:semiHidden/>
    <w:unhideWhenUsed/>
    <w:rsid w:val="00813ED6"/>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Enkelttabell2">
    <w:name w:val="Table Simple 2"/>
    <w:basedOn w:val="Vanligtabell"/>
    <w:uiPriority w:val="99"/>
    <w:semiHidden/>
    <w:unhideWhenUsed/>
    <w:rsid w:val="00813ED6"/>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Enkelttabell3">
    <w:name w:val="Table Simple 3"/>
    <w:basedOn w:val="Vanligtabell"/>
    <w:uiPriority w:val="99"/>
    <w:semiHidden/>
    <w:unhideWhenUsed/>
    <w:rsid w:val="00813ED6"/>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E-postsignatur">
    <w:name w:val="E-mail Signature"/>
    <w:basedOn w:val="Normal"/>
    <w:link w:val="E-postsignaturTegn"/>
    <w:uiPriority w:val="99"/>
    <w:semiHidden/>
    <w:unhideWhenUsed/>
    <w:rsid w:val="00813ED6"/>
    <w:pPr>
      <w:spacing w:after="0" w:line="240" w:lineRule="auto"/>
    </w:pPr>
  </w:style>
  <w:style w:type="character" w:customStyle="1" w:styleId="E-postsignaturTegn">
    <w:name w:val="E-postsignatur Tegn"/>
    <w:basedOn w:val="Standardskriftforavsnitt"/>
    <w:link w:val="E-postsignatur"/>
    <w:uiPriority w:val="99"/>
    <w:semiHidden/>
    <w:rsid w:val="00813ED6"/>
  </w:style>
  <w:style w:type="table" w:styleId="Fargerikliste">
    <w:name w:val="Colorful List"/>
    <w:basedOn w:val="Vanligtabell"/>
    <w:uiPriority w:val="72"/>
    <w:unhideWhenUsed/>
    <w:rsid w:val="00813ED6"/>
    <w:pPr>
      <w:spacing w:after="0" w:line="240" w:lineRule="auto"/>
    </w:pPr>
    <w:rPr>
      <w:color w:val="231F20" w:themeColor="text1"/>
    </w:rPr>
    <w:tblPr>
      <w:tblStyleRowBandSize w:val="1"/>
      <w:tblStyleColBandSize w:val="1"/>
    </w:tblPr>
    <w:tcPr>
      <w:shd w:val="clear" w:color="auto" w:fill="EAE7E8" w:themeFill="text1" w:themeFillTint="19"/>
    </w:tcPr>
    <w:tblStylePr w:type="firstRow">
      <w:rPr>
        <w:b/>
        <w:bCs/>
        <w:color w:val="FFFFFF" w:themeColor="background1"/>
      </w:rPr>
      <w:tblPr/>
      <w:tcPr>
        <w:tcBorders>
          <w:bottom w:val="single" w:sz="12" w:space="0" w:color="FFFFFF" w:themeColor="background1"/>
        </w:tcBorders>
        <w:shd w:val="clear" w:color="auto" w:fill="24246C" w:themeFill="accent2" w:themeFillShade="CC"/>
      </w:tcPr>
    </w:tblStylePr>
    <w:tblStylePr w:type="lastRow">
      <w:rPr>
        <w:b/>
        <w:bCs/>
        <w:color w:val="24246C" w:themeColor="accent2" w:themeShade="CC"/>
      </w:rPr>
      <w:tblPr/>
      <w:tcPr>
        <w:tcBorders>
          <w:top w:val="single" w:sz="12" w:space="0" w:color="231F2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BC4C6" w:themeFill="text1" w:themeFillTint="3F"/>
      </w:tcPr>
    </w:tblStylePr>
    <w:tblStylePr w:type="band1Horz">
      <w:tblPr/>
      <w:tcPr>
        <w:shd w:val="clear" w:color="auto" w:fill="D5CFD1" w:themeFill="text1" w:themeFillTint="33"/>
      </w:tcPr>
    </w:tblStylePr>
  </w:style>
  <w:style w:type="table" w:styleId="Fargeriklisteuthevingsfarge1">
    <w:name w:val="Colorful List Accent 1"/>
    <w:basedOn w:val="Vanligtabell"/>
    <w:uiPriority w:val="72"/>
    <w:semiHidden/>
    <w:unhideWhenUsed/>
    <w:rsid w:val="00813ED6"/>
    <w:pPr>
      <w:spacing w:after="0" w:line="240" w:lineRule="auto"/>
    </w:pPr>
    <w:rPr>
      <w:color w:val="231F20" w:themeColor="text1"/>
    </w:rPr>
    <w:tblPr>
      <w:tblStyleRowBandSize w:val="1"/>
      <w:tblStyleColBandSize w:val="1"/>
    </w:tblPr>
    <w:tcPr>
      <w:shd w:val="clear" w:color="auto" w:fill="D3DAFF" w:themeFill="accent1" w:themeFillTint="19"/>
    </w:tcPr>
    <w:tblStylePr w:type="firstRow">
      <w:rPr>
        <w:b/>
        <w:bCs/>
        <w:color w:val="FFFFFF" w:themeColor="background1"/>
      </w:rPr>
      <w:tblPr/>
      <w:tcPr>
        <w:tcBorders>
          <w:bottom w:val="single" w:sz="12" w:space="0" w:color="FFFFFF" w:themeColor="background1"/>
        </w:tcBorders>
        <w:shd w:val="clear" w:color="auto" w:fill="24246C" w:themeFill="accent2" w:themeFillShade="CC"/>
      </w:tcPr>
    </w:tblStylePr>
    <w:tblStylePr w:type="lastRow">
      <w:rPr>
        <w:b/>
        <w:bCs/>
        <w:color w:val="24246C" w:themeColor="accent2" w:themeShade="CC"/>
      </w:rPr>
      <w:tblPr/>
      <w:tcPr>
        <w:tcBorders>
          <w:top w:val="single" w:sz="12" w:space="0" w:color="231F2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91A3FF" w:themeFill="accent1" w:themeFillTint="3F"/>
      </w:tcPr>
    </w:tblStylePr>
    <w:tblStylePr w:type="band1Horz">
      <w:tblPr/>
      <w:tcPr>
        <w:shd w:val="clear" w:color="auto" w:fill="A6B5FF" w:themeFill="accent1" w:themeFillTint="33"/>
      </w:tcPr>
    </w:tblStylePr>
  </w:style>
  <w:style w:type="table" w:styleId="Fargeriklisteuthevingsfarge2">
    <w:name w:val="Colorful List Accent 2"/>
    <w:basedOn w:val="Vanligtabell"/>
    <w:uiPriority w:val="72"/>
    <w:semiHidden/>
    <w:unhideWhenUsed/>
    <w:rsid w:val="00813ED6"/>
    <w:pPr>
      <w:spacing w:after="0" w:line="240" w:lineRule="auto"/>
    </w:pPr>
    <w:rPr>
      <w:color w:val="231F20" w:themeColor="text1"/>
    </w:rPr>
    <w:tblPr>
      <w:tblStyleRowBandSize w:val="1"/>
      <w:tblStyleColBandSize w:val="1"/>
    </w:tblPr>
    <w:tcPr>
      <w:shd w:val="clear" w:color="auto" w:fill="E6E6F6" w:themeFill="accent2" w:themeFillTint="19"/>
    </w:tcPr>
    <w:tblStylePr w:type="firstRow">
      <w:rPr>
        <w:b/>
        <w:bCs/>
        <w:color w:val="FFFFFF" w:themeColor="background1"/>
      </w:rPr>
      <w:tblPr/>
      <w:tcPr>
        <w:tcBorders>
          <w:bottom w:val="single" w:sz="12" w:space="0" w:color="FFFFFF" w:themeColor="background1"/>
        </w:tcBorders>
        <w:shd w:val="clear" w:color="auto" w:fill="24246C" w:themeFill="accent2" w:themeFillShade="CC"/>
      </w:tcPr>
    </w:tblStylePr>
    <w:tblStylePr w:type="lastRow">
      <w:rPr>
        <w:b/>
        <w:bCs/>
        <w:color w:val="24246C" w:themeColor="accent2" w:themeShade="CC"/>
      </w:rPr>
      <w:tblPr/>
      <w:tcPr>
        <w:tcBorders>
          <w:top w:val="single" w:sz="12" w:space="0" w:color="231F2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1C1EA" w:themeFill="accent2" w:themeFillTint="3F"/>
      </w:tcPr>
    </w:tblStylePr>
    <w:tblStylePr w:type="band1Horz">
      <w:tblPr/>
      <w:tcPr>
        <w:shd w:val="clear" w:color="auto" w:fill="CDCDEE" w:themeFill="accent2" w:themeFillTint="33"/>
      </w:tcPr>
    </w:tblStylePr>
  </w:style>
  <w:style w:type="table" w:styleId="Fargeriklisteuthevingsfarge3">
    <w:name w:val="Colorful List Accent 3"/>
    <w:basedOn w:val="Vanligtabell"/>
    <w:uiPriority w:val="72"/>
    <w:semiHidden/>
    <w:unhideWhenUsed/>
    <w:rsid w:val="00813ED6"/>
    <w:pPr>
      <w:spacing w:after="0" w:line="240" w:lineRule="auto"/>
    </w:pPr>
    <w:rPr>
      <w:color w:val="231F20" w:themeColor="text1"/>
    </w:rPr>
    <w:tblPr>
      <w:tblStyleRowBandSize w:val="1"/>
      <w:tblStyleColBandSize w:val="1"/>
    </w:tblPr>
    <w:tcPr>
      <w:shd w:val="clear" w:color="auto" w:fill="E7F0FA" w:themeFill="accent3" w:themeFillTint="19"/>
    </w:tcPr>
    <w:tblStylePr w:type="firstRow">
      <w:rPr>
        <w:b/>
        <w:bCs/>
        <w:color w:val="FFFFFF" w:themeColor="background1"/>
      </w:rPr>
      <w:tblPr/>
      <w:tcPr>
        <w:tcBorders>
          <w:bottom w:val="single" w:sz="12" w:space="0" w:color="FFFFFF" w:themeColor="background1"/>
        </w:tcBorders>
        <w:shd w:val="clear" w:color="auto" w:fill="3A9D9D" w:themeFill="accent4" w:themeFillShade="CC"/>
      </w:tcPr>
    </w:tblStylePr>
    <w:tblStylePr w:type="lastRow">
      <w:rPr>
        <w:b/>
        <w:bCs/>
        <w:color w:val="3A9D9D" w:themeColor="accent4" w:themeShade="CC"/>
      </w:rPr>
      <w:tblPr/>
      <w:tcPr>
        <w:tcBorders>
          <w:top w:val="single" w:sz="12" w:space="0" w:color="231F2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3DBF4" w:themeFill="accent3" w:themeFillTint="3F"/>
      </w:tcPr>
    </w:tblStylePr>
    <w:tblStylePr w:type="band1Horz">
      <w:tblPr/>
      <w:tcPr>
        <w:shd w:val="clear" w:color="auto" w:fill="CEE2F6" w:themeFill="accent3" w:themeFillTint="33"/>
      </w:tcPr>
    </w:tblStylePr>
  </w:style>
  <w:style w:type="table" w:styleId="Fargeriklisteuthevingsfarge4">
    <w:name w:val="Colorful List Accent 4"/>
    <w:basedOn w:val="Vanligtabell"/>
    <w:uiPriority w:val="72"/>
    <w:semiHidden/>
    <w:unhideWhenUsed/>
    <w:rsid w:val="00813ED6"/>
    <w:pPr>
      <w:spacing w:after="0" w:line="240" w:lineRule="auto"/>
    </w:pPr>
    <w:rPr>
      <w:color w:val="231F20" w:themeColor="text1"/>
    </w:rPr>
    <w:tblPr>
      <w:tblStyleRowBandSize w:val="1"/>
      <w:tblStyleColBandSize w:val="1"/>
    </w:tblPr>
    <w:tcPr>
      <w:shd w:val="clear" w:color="auto" w:fill="EDF8F8" w:themeFill="accent4" w:themeFillTint="19"/>
    </w:tcPr>
    <w:tblStylePr w:type="firstRow">
      <w:rPr>
        <w:b/>
        <w:bCs/>
        <w:color w:val="FFFFFF" w:themeColor="background1"/>
      </w:rPr>
      <w:tblPr/>
      <w:tcPr>
        <w:tcBorders>
          <w:bottom w:val="single" w:sz="12" w:space="0" w:color="FFFFFF" w:themeColor="background1"/>
        </w:tcBorders>
        <w:shd w:val="clear" w:color="auto" w:fill="1B5998" w:themeFill="accent3" w:themeFillShade="CC"/>
      </w:tcPr>
    </w:tblStylePr>
    <w:tblStylePr w:type="lastRow">
      <w:rPr>
        <w:b/>
        <w:bCs/>
        <w:color w:val="1B5998" w:themeColor="accent3" w:themeShade="CC"/>
      </w:rPr>
      <w:tblPr/>
      <w:tcPr>
        <w:tcBorders>
          <w:top w:val="single" w:sz="12" w:space="0" w:color="231F2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EFEF" w:themeFill="accent4" w:themeFillTint="3F"/>
      </w:tcPr>
    </w:tblStylePr>
    <w:tblStylePr w:type="band1Horz">
      <w:tblPr/>
      <w:tcPr>
        <w:shd w:val="clear" w:color="auto" w:fill="DCF2F2" w:themeFill="accent4" w:themeFillTint="33"/>
      </w:tcPr>
    </w:tblStylePr>
  </w:style>
  <w:style w:type="table" w:styleId="Fargeriklisteuthevingsfarge5">
    <w:name w:val="Colorful List Accent 5"/>
    <w:basedOn w:val="Vanligtabell"/>
    <w:uiPriority w:val="72"/>
    <w:semiHidden/>
    <w:unhideWhenUsed/>
    <w:rsid w:val="00813ED6"/>
    <w:pPr>
      <w:spacing w:after="0" w:line="240" w:lineRule="auto"/>
    </w:pPr>
    <w:rPr>
      <w:color w:val="231F20" w:themeColor="text1"/>
    </w:rPr>
    <w:tblPr>
      <w:tblStyleRowBandSize w:val="1"/>
      <w:tblStyleColBandSize w:val="1"/>
    </w:tblPr>
    <w:tcPr>
      <w:shd w:val="clear" w:color="auto" w:fill="EFF9E8" w:themeFill="accent5" w:themeFillTint="19"/>
    </w:tcPr>
    <w:tblStylePr w:type="firstRow">
      <w:rPr>
        <w:b/>
        <w:bCs/>
        <w:color w:val="FFFFFF" w:themeColor="background1"/>
      </w:rPr>
      <w:tblPr/>
      <w:tcPr>
        <w:tcBorders>
          <w:bottom w:val="single" w:sz="12" w:space="0" w:color="FFFFFF" w:themeColor="background1"/>
        </w:tcBorders>
        <w:shd w:val="clear" w:color="auto" w:fill="CCC400" w:themeFill="accent6" w:themeFillShade="CC"/>
      </w:tcPr>
    </w:tblStylePr>
    <w:tblStylePr w:type="lastRow">
      <w:rPr>
        <w:b/>
        <w:bCs/>
        <w:color w:val="CCC400" w:themeColor="accent6" w:themeShade="CC"/>
      </w:rPr>
      <w:tblPr/>
      <w:tcPr>
        <w:tcBorders>
          <w:top w:val="single" w:sz="12" w:space="0" w:color="231F2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7F1C6" w:themeFill="accent5" w:themeFillTint="3F"/>
      </w:tcPr>
    </w:tblStylePr>
    <w:tblStylePr w:type="band1Horz">
      <w:tblPr/>
      <w:tcPr>
        <w:shd w:val="clear" w:color="auto" w:fill="DFF3D1" w:themeFill="accent5" w:themeFillTint="33"/>
      </w:tcPr>
    </w:tblStylePr>
  </w:style>
  <w:style w:type="table" w:styleId="Fargeriklisteuthevingsfarge6">
    <w:name w:val="Colorful List Accent 6"/>
    <w:basedOn w:val="Vanligtabell"/>
    <w:uiPriority w:val="72"/>
    <w:semiHidden/>
    <w:unhideWhenUsed/>
    <w:rsid w:val="00813ED6"/>
    <w:pPr>
      <w:spacing w:after="0" w:line="240" w:lineRule="auto"/>
    </w:pPr>
    <w:rPr>
      <w:color w:val="231F20" w:themeColor="text1"/>
    </w:rPr>
    <w:tblPr>
      <w:tblStyleRowBandSize w:val="1"/>
      <w:tblStyleColBandSize w:val="1"/>
    </w:tblPr>
    <w:tcPr>
      <w:shd w:val="clear" w:color="auto" w:fill="FFFEE6" w:themeFill="accent6" w:themeFillTint="19"/>
    </w:tcPr>
    <w:tblStylePr w:type="firstRow">
      <w:rPr>
        <w:b/>
        <w:bCs/>
        <w:color w:val="FFFFFF" w:themeColor="background1"/>
      </w:rPr>
      <w:tblPr/>
      <w:tcPr>
        <w:tcBorders>
          <w:bottom w:val="single" w:sz="12" w:space="0" w:color="FFFFFF" w:themeColor="background1"/>
        </w:tcBorders>
        <w:shd w:val="clear" w:color="auto" w:fill="4F9024" w:themeFill="accent5" w:themeFillShade="CC"/>
      </w:tcPr>
    </w:tblStylePr>
    <w:tblStylePr w:type="lastRow">
      <w:rPr>
        <w:b/>
        <w:bCs/>
        <w:color w:val="4F9024" w:themeColor="accent5" w:themeShade="CC"/>
      </w:rPr>
      <w:tblPr/>
      <w:tcPr>
        <w:tcBorders>
          <w:top w:val="single" w:sz="12" w:space="0" w:color="231F2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FCC0" w:themeFill="accent6" w:themeFillTint="3F"/>
      </w:tcPr>
    </w:tblStylePr>
    <w:tblStylePr w:type="band1Horz">
      <w:tblPr/>
      <w:tcPr>
        <w:shd w:val="clear" w:color="auto" w:fill="FFFDCC" w:themeFill="accent6" w:themeFillTint="33"/>
      </w:tcPr>
    </w:tblStylePr>
  </w:style>
  <w:style w:type="table" w:styleId="Fargerikskyggelegging">
    <w:name w:val="Colorful Shading"/>
    <w:basedOn w:val="Vanligtabell"/>
    <w:uiPriority w:val="71"/>
    <w:semiHidden/>
    <w:unhideWhenUsed/>
    <w:rsid w:val="00813ED6"/>
    <w:pPr>
      <w:spacing w:after="0" w:line="240" w:lineRule="auto"/>
    </w:pPr>
    <w:rPr>
      <w:color w:val="231F20" w:themeColor="text1"/>
    </w:rPr>
    <w:tblPr>
      <w:tblStyleRowBandSize w:val="1"/>
      <w:tblStyleColBandSize w:val="1"/>
      <w:tblBorders>
        <w:top w:val="single" w:sz="24" w:space="0" w:color="2D2D87" w:themeColor="accent2"/>
        <w:left w:val="single" w:sz="4" w:space="0" w:color="231F20" w:themeColor="text1"/>
        <w:bottom w:val="single" w:sz="4" w:space="0" w:color="231F20" w:themeColor="text1"/>
        <w:right w:val="single" w:sz="4" w:space="0" w:color="231F20" w:themeColor="text1"/>
        <w:insideH w:val="single" w:sz="4" w:space="0" w:color="FFFFFF" w:themeColor="background1"/>
        <w:insideV w:val="single" w:sz="4" w:space="0" w:color="FFFFFF" w:themeColor="background1"/>
      </w:tblBorders>
    </w:tblPr>
    <w:tcPr>
      <w:shd w:val="clear" w:color="auto" w:fill="EAE7E8" w:themeFill="text1" w:themeFillTint="19"/>
    </w:tcPr>
    <w:tblStylePr w:type="firstRow">
      <w:rPr>
        <w:b/>
        <w:bCs/>
      </w:rPr>
      <w:tblPr/>
      <w:tcPr>
        <w:tcBorders>
          <w:top w:val="nil"/>
          <w:left w:val="nil"/>
          <w:bottom w:val="single" w:sz="24" w:space="0" w:color="2D2D87"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41213" w:themeFill="text1" w:themeFillShade="99"/>
      </w:tcPr>
    </w:tblStylePr>
    <w:tblStylePr w:type="firstCol">
      <w:rPr>
        <w:color w:val="FFFFFF" w:themeColor="background1"/>
      </w:rPr>
      <w:tblPr/>
      <w:tcPr>
        <w:tcBorders>
          <w:top w:val="nil"/>
          <w:left w:val="nil"/>
          <w:bottom w:val="nil"/>
          <w:right w:val="nil"/>
          <w:insideH w:val="single" w:sz="4" w:space="0" w:color="141213" w:themeColor="text1" w:themeShade="99"/>
          <w:insideV w:val="nil"/>
        </w:tcBorders>
        <w:shd w:val="clear" w:color="auto" w:fill="141213"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1A1717" w:themeFill="text1" w:themeFillShade="BF"/>
      </w:tcPr>
    </w:tblStylePr>
    <w:tblStylePr w:type="band1Vert">
      <w:tblPr/>
      <w:tcPr>
        <w:shd w:val="clear" w:color="auto" w:fill="ABA0A3" w:themeFill="text1" w:themeFillTint="66"/>
      </w:tcPr>
    </w:tblStylePr>
    <w:tblStylePr w:type="band1Horz">
      <w:tblPr/>
      <w:tcPr>
        <w:shd w:val="clear" w:color="auto" w:fill="97898C" w:themeFill="text1" w:themeFillTint="7F"/>
      </w:tcPr>
    </w:tblStylePr>
    <w:tblStylePr w:type="neCell">
      <w:rPr>
        <w:color w:val="231F20" w:themeColor="text1"/>
      </w:rPr>
    </w:tblStylePr>
    <w:tblStylePr w:type="nwCell">
      <w:rPr>
        <w:color w:val="231F20" w:themeColor="text1"/>
      </w:rPr>
    </w:tblStylePr>
  </w:style>
  <w:style w:type="table" w:styleId="Fargerikskyggelegginguthevingsfarge1">
    <w:name w:val="Colorful Shading Accent 1"/>
    <w:basedOn w:val="Vanligtabell"/>
    <w:uiPriority w:val="71"/>
    <w:semiHidden/>
    <w:unhideWhenUsed/>
    <w:rsid w:val="00813ED6"/>
    <w:pPr>
      <w:spacing w:after="0" w:line="240" w:lineRule="auto"/>
    </w:pPr>
    <w:rPr>
      <w:color w:val="231F20" w:themeColor="text1"/>
    </w:rPr>
    <w:tblPr>
      <w:tblStyleRowBandSize w:val="1"/>
      <w:tblStyleColBandSize w:val="1"/>
      <w:tblBorders>
        <w:top w:val="single" w:sz="24" w:space="0" w:color="2D2D87" w:themeColor="accent2"/>
        <w:left w:val="single" w:sz="4" w:space="0" w:color="000B41" w:themeColor="accent1"/>
        <w:bottom w:val="single" w:sz="4" w:space="0" w:color="000B41" w:themeColor="accent1"/>
        <w:right w:val="single" w:sz="4" w:space="0" w:color="000B41" w:themeColor="accent1"/>
        <w:insideH w:val="single" w:sz="4" w:space="0" w:color="FFFFFF" w:themeColor="background1"/>
        <w:insideV w:val="single" w:sz="4" w:space="0" w:color="FFFFFF" w:themeColor="background1"/>
      </w:tblBorders>
    </w:tblPr>
    <w:tcPr>
      <w:shd w:val="clear" w:color="auto" w:fill="D3DAFF" w:themeFill="accent1" w:themeFillTint="19"/>
    </w:tcPr>
    <w:tblStylePr w:type="firstRow">
      <w:rPr>
        <w:b/>
        <w:bCs/>
      </w:rPr>
      <w:tblPr/>
      <w:tcPr>
        <w:tcBorders>
          <w:top w:val="nil"/>
          <w:left w:val="nil"/>
          <w:bottom w:val="single" w:sz="24" w:space="0" w:color="2D2D87"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627" w:themeFill="accent1" w:themeFillShade="99"/>
      </w:tcPr>
    </w:tblStylePr>
    <w:tblStylePr w:type="firstCol">
      <w:rPr>
        <w:color w:val="FFFFFF" w:themeColor="background1"/>
      </w:rPr>
      <w:tblPr/>
      <w:tcPr>
        <w:tcBorders>
          <w:top w:val="nil"/>
          <w:left w:val="nil"/>
          <w:bottom w:val="nil"/>
          <w:right w:val="nil"/>
          <w:insideH w:val="single" w:sz="4" w:space="0" w:color="000627" w:themeColor="accent1" w:themeShade="99"/>
          <w:insideV w:val="nil"/>
        </w:tcBorders>
        <w:shd w:val="clear" w:color="auto" w:fill="000627"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000627" w:themeFill="accent1" w:themeFillShade="99"/>
      </w:tcPr>
    </w:tblStylePr>
    <w:tblStylePr w:type="band1Vert">
      <w:tblPr/>
      <w:tcPr>
        <w:shd w:val="clear" w:color="auto" w:fill="4D6BFF" w:themeFill="accent1" w:themeFillTint="66"/>
      </w:tcPr>
    </w:tblStylePr>
    <w:tblStylePr w:type="band1Horz">
      <w:tblPr/>
      <w:tcPr>
        <w:shd w:val="clear" w:color="auto" w:fill="2146FF" w:themeFill="accent1" w:themeFillTint="7F"/>
      </w:tcPr>
    </w:tblStylePr>
    <w:tblStylePr w:type="neCell">
      <w:rPr>
        <w:color w:val="231F20" w:themeColor="text1"/>
      </w:rPr>
    </w:tblStylePr>
    <w:tblStylePr w:type="nwCell">
      <w:rPr>
        <w:color w:val="231F20" w:themeColor="text1"/>
      </w:rPr>
    </w:tblStylePr>
  </w:style>
  <w:style w:type="table" w:styleId="Fargerikskyggelegginguthevingsfarge2">
    <w:name w:val="Colorful Shading Accent 2"/>
    <w:basedOn w:val="Vanligtabell"/>
    <w:uiPriority w:val="71"/>
    <w:semiHidden/>
    <w:unhideWhenUsed/>
    <w:rsid w:val="00813ED6"/>
    <w:pPr>
      <w:spacing w:after="0" w:line="240" w:lineRule="auto"/>
    </w:pPr>
    <w:rPr>
      <w:color w:val="231F20" w:themeColor="text1"/>
    </w:rPr>
    <w:tblPr>
      <w:tblStyleRowBandSize w:val="1"/>
      <w:tblStyleColBandSize w:val="1"/>
      <w:tblBorders>
        <w:top w:val="single" w:sz="24" w:space="0" w:color="2D2D87" w:themeColor="accent2"/>
        <w:left w:val="single" w:sz="4" w:space="0" w:color="2D2D87" w:themeColor="accent2"/>
        <w:bottom w:val="single" w:sz="4" w:space="0" w:color="2D2D87" w:themeColor="accent2"/>
        <w:right w:val="single" w:sz="4" w:space="0" w:color="2D2D87" w:themeColor="accent2"/>
        <w:insideH w:val="single" w:sz="4" w:space="0" w:color="FFFFFF" w:themeColor="background1"/>
        <w:insideV w:val="single" w:sz="4" w:space="0" w:color="FFFFFF" w:themeColor="background1"/>
      </w:tblBorders>
    </w:tblPr>
    <w:tcPr>
      <w:shd w:val="clear" w:color="auto" w:fill="E6E6F6" w:themeFill="accent2" w:themeFillTint="19"/>
    </w:tcPr>
    <w:tblStylePr w:type="firstRow">
      <w:rPr>
        <w:b/>
        <w:bCs/>
      </w:rPr>
      <w:tblPr/>
      <w:tcPr>
        <w:tcBorders>
          <w:top w:val="nil"/>
          <w:left w:val="nil"/>
          <w:bottom w:val="single" w:sz="24" w:space="0" w:color="2D2D87"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B1B51" w:themeFill="accent2" w:themeFillShade="99"/>
      </w:tcPr>
    </w:tblStylePr>
    <w:tblStylePr w:type="firstCol">
      <w:rPr>
        <w:color w:val="FFFFFF" w:themeColor="background1"/>
      </w:rPr>
      <w:tblPr/>
      <w:tcPr>
        <w:tcBorders>
          <w:top w:val="nil"/>
          <w:left w:val="nil"/>
          <w:bottom w:val="nil"/>
          <w:right w:val="nil"/>
          <w:insideH w:val="single" w:sz="4" w:space="0" w:color="1B1B51" w:themeColor="accent2" w:themeShade="99"/>
          <w:insideV w:val="nil"/>
        </w:tcBorders>
        <w:shd w:val="clear" w:color="auto" w:fill="1B1B51"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1B1B51" w:themeFill="accent2" w:themeFillShade="99"/>
      </w:tcPr>
    </w:tblStylePr>
    <w:tblStylePr w:type="band1Vert">
      <w:tblPr/>
      <w:tcPr>
        <w:shd w:val="clear" w:color="auto" w:fill="9C9CDE" w:themeFill="accent2" w:themeFillTint="66"/>
      </w:tcPr>
    </w:tblStylePr>
    <w:tblStylePr w:type="band1Horz">
      <w:tblPr/>
      <w:tcPr>
        <w:shd w:val="clear" w:color="auto" w:fill="8383D5" w:themeFill="accent2" w:themeFillTint="7F"/>
      </w:tcPr>
    </w:tblStylePr>
    <w:tblStylePr w:type="neCell">
      <w:rPr>
        <w:color w:val="231F20" w:themeColor="text1"/>
      </w:rPr>
    </w:tblStylePr>
    <w:tblStylePr w:type="nwCell">
      <w:rPr>
        <w:color w:val="231F20" w:themeColor="text1"/>
      </w:rPr>
    </w:tblStylePr>
  </w:style>
  <w:style w:type="table" w:styleId="Fargerikskyggelegginguthevingsfarge3">
    <w:name w:val="Colorful Shading Accent 3"/>
    <w:basedOn w:val="Vanligtabell"/>
    <w:uiPriority w:val="71"/>
    <w:semiHidden/>
    <w:unhideWhenUsed/>
    <w:rsid w:val="00813ED6"/>
    <w:pPr>
      <w:spacing w:after="0" w:line="240" w:lineRule="auto"/>
    </w:pPr>
    <w:rPr>
      <w:color w:val="231F20" w:themeColor="text1"/>
    </w:rPr>
    <w:tblPr>
      <w:tblStyleRowBandSize w:val="1"/>
      <w:tblStyleColBandSize w:val="1"/>
      <w:tblBorders>
        <w:top w:val="single" w:sz="24" w:space="0" w:color="50BEBE" w:themeColor="accent4"/>
        <w:left w:val="single" w:sz="4" w:space="0" w:color="2270BF" w:themeColor="accent3"/>
        <w:bottom w:val="single" w:sz="4" w:space="0" w:color="2270BF" w:themeColor="accent3"/>
        <w:right w:val="single" w:sz="4" w:space="0" w:color="2270BF" w:themeColor="accent3"/>
        <w:insideH w:val="single" w:sz="4" w:space="0" w:color="FFFFFF" w:themeColor="background1"/>
        <w:insideV w:val="single" w:sz="4" w:space="0" w:color="FFFFFF" w:themeColor="background1"/>
      </w:tblBorders>
    </w:tblPr>
    <w:tcPr>
      <w:shd w:val="clear" w:color="auto" w:fill="E7F0FA" w:themeFill="accent3" w:themeFillTint="19"/>
    </w:tcPr>
    <w:tblStylePr w:type="firstRow">
      <w:rPr>
        <w:b/>
        <w:bCs/>
      </w:rPr>
      <w:tblPr/>
      <w:tcPr>
        <w:tcBorders>
          <w:top w:val="nil"/>
          <w:left w:val="nil"/>
          <w:bottom w:val="single" w:sz="24" w:space="0" w:color="50BEB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44272" w:themeFill="accent3" w:themeFillShade="99"/>
      </w:tcPr>
    </w:tblStylePr>
    <w:tblStylePr w:type="firstCol">
      <w:rPr>
        <w:color w:val="FFFFFF" w:themeColor="background1"/>
      </w:rPr>
      <w:tblPr/>
      <w:tcPr>
        <w:tcBorders>
          <w:top w:val="nil"/>
          <w:left w:val="nil"/>
          <w:bottom w:val="nil"/>
          <w:right w:val="nil"/>
          <w:insideH w:val="single" w:sz="4" w:space="0" w:color="144272" w:themeColor="accent3" w:themeShade="99"/>
          <w:insideV w:val="nil"/>
        </w:tcBorders>
        <w:shd w:val="clear" w:color="auto" w:fill="144272"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144272" w:themeFill="accent3" w:themeFillShade="99"/>
      </w:tcPr>
    </w:tblStylePr>
    <w:tblStylePr w:type="band1Vert">
      <w:tblPr/>
      <w:tcPr>
        <w:shd w:val="clear" w:color="auto" w:fill="9EC5ED" w:themeFill="accent3" w:themeFillTint="66"/>
      </w:tcPr>
    </w:tblStylePr>
    <w:tblStylePr w:type="band1Horz">
      <w:tblPr/>
      <w:tcPr>
        <w:shd w:val="clear" w:color="auto" w:fill="86B7E9" w:themeFill="accent3" w:themeFillTint="7F"/>
      </w:tcPr>
    </w:tblStylePr>
  </w:style>
  <w:style w:type="table" w:styleId="Fargerikskyggelegginguthevingsfarge4">
    <w:name w:val="Colorful Shading Accent 4"/>
    <w:basedOn w:val="Vanligtabell"/>
    <w:uiPriority w:val="71"/>
    <w:semiHidden/>
    <w:unhideWhenUsed/>
    <w:rsid w:val="00813ED6"/>
    <w:pPr>
      <w:spacing w:after="0" w:line="240" w:lineRule="auto"/>
    </w:pPr>
    <w:rPr>
      <w:color w:val="231F20" w:themeColor="text1"/>
    </w:rPr>
    <w:tblPr>
      <w:tblStyleRowBandSize w:val="1"/>
      <w:tblStyleColBandSize w:val="1"/>
      <w:tblBorders>
        <w:top w:val="single" w:sz="24" w:space="0" w:color="2270BF" w:themeColor="accent3"/>
        <w:left w:val="single" w:sz="4" w:space="0" w:color="50BEBE" w:themeColor="accent4"/>
        <w:bottom w:val="single" w:sz="4" w:space="0" w:color="50BEBE" w:themeColor="accent4"/>
        <w:right w:val="single" w:sz="4" w:space="0" w:color="50BEBE" w:themeColor="accent4"/>
        <w:insideH w:val="single" w:sz="4" w:space="0" w:color="FFFFFF" w:themeColor="background1"/>
        <w:insideV w:val="single" w:sz="4" w:space="0" w:color="FFFFFF" w:themeColor="background1"/>
      </w:tblBorders>
    </w:tblPr>
    <w:tcPr>
      <w:shd w:val="clear" w:color="auto" w:fill="EDF8F8" w:themeFill="accent4" w:themeFillTint="19"/>
    </w:tcPr>
    <w:tblStylePr w:type="firstRow">
      <w:rPr>
        <w:b/>
        <w:bCs/>
      </w:rPr>
      <w:tblPr/>
      <w:tcPr>
        <w:tcBorders>
          <w:top w:val="nil"/>
          <w:left w:val="nil"/>
          <w:bottom w:val="single" w:sz="24" w:space="0" w:color="2270BF"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7676" w:themeFill="accent4" w:themeFillShade="99"/>
      </w:tcPr>
    </w:tblStylePr>
    <w:tblStylePr w:type="firstCol">
      <w:rPr>
        <w:color w:val="FFFFFF" w:themeColor="background1"/>
      </w:rPr>
      <w:tblPr/>
      <w:tcPr>
        <w:tcBorders>
          <w:top w:val="nil"/>
          <w:left w:val="nil"/>
          <w:bottom w:val="nil"/>
          <w:right w:val="nil"/>
          <w:insideH w:val="single" w:sz="4" w:space="0" w:color="2C7676" w:themeColor="accent4" w:themeShade="99"/>
          <w:insideV w:val="nil"/>
        </w:tcBorders>
        <w:shd w:val="clear" w:color="auto" w:fill="2C7676"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2C7676" w:themeFill="accent4" w:themeFillShade="99"/>
      </w:tcPr>
    </w:tblStylePr>
    <w:tblStylePr w:type="band1Vert">
      <w:tblPr/>
      <w:tcPr>
        <w:shd w:val="clear" w:color="auto" w:fill="B9E5E5" w:themeFill="accent4" w:themeFillTint="66"/>
      </w:tcPr>
    </w:tblStylePr>
    <w:tblStylePr w:type="band1Horz">
      <w:tblPr/>
      <w:tcPr>
        <w:shd w:val="clear" w:color="auto" w:fill="A7DEDE" w:themeFill="accent4" w:themeFillTint="7F"/>
      </w:tcPr>
    </w:tblStylePr>
    <w:tblStylePr w:type="neCell">
      <w:rPr>
        <w:color w:val="231F20" w:themeColor="text1"/>
      </w:rPr>
    </w:tblStylePr>
    <w:tblStylePr w:type="nwCell">
      <w:rPr>
        <w:color w:val="231F20" w:themeColor="text1"/>
      </w:rPr>
    </w:tblStylePr>
  </w:style>
  <w:style w:type="table" w:styleId="Fargerikskyggelegginguthevingsfarge5">
    <w:name w:val="Colorful Shading Accent 5"/>
    <w:basedOn w:val="Vanligtabell"/>
    <w:uiPriority w:val="71"/>
    <w:semiHidden/>
    <w:unhideWhenUsed/>
    <w:rsid w:val="00813ED6"/>
    <w:pPr>
      <w:spacing w:after="0" w:line="240" w:lineRule="auto"/>
    </w:pPr>
    <w:rPr>
      <w:color w:val="231F20" w:themeColor="text1"/>
    </w:rPr>
    <w:tblPr>
      <w:tblStyleRowBandSize w:val="1"/>
      <w:tblStyleColBandSize w:val="1"/>
      <w:tblBorders>
        <w:top w:val="single" w:sz="24" w:space="0" w:color="FFF500" w:themeColor="accent6"/>
        <w:left w:val="single" w:sz="4" w:space="0" w:color="64B42D" w:themeColor="accent5"/>
        <w:bottom w:val="single" w:sz="4" w:space="0" w:color="64B42D" w:themeColor="accent5"/>
        <w:right w:val="single" w:sz="4" w:space="0" w:color="64B42D" w:themeColor="accent5"/>
        <w:insideH w:val="single" w:sz="4" w:space="0" w:color="FFFFFF" w:themeColor="background1"/>
        <w:insideV w:val="single" w:sz="4" w:space="0" w:color="FFFFFF" w:themeColor="background1"/>
      </w:tblBorders>
    </w:tblPr>
    <w:tcPr>
      <w:shd w:val="clear" w:color="auto" w:fill="EFF9E8" w:themeFill="accent5" w:themeFillTint="19"/>
    </w:tcPr>
    <w:tblStylePr w:type="firstRow">
      <w:rPr>
        <w:b/>
        <w:bCs/>
      </w:rPr>
      <w:tblPr/>
      <w:tcPr>
        <w:tcBorders>
          <w:top w:val="nil"/>
          <w:left w:val="nil"/>
          <w:bottom w:val="single" w:sz="24" w:space="0" w:color="FFF500"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3B6C1B" w:themeFill="accent5" w:themeFillShade="99"/>
      </w:tcPr>
    </w:tblStylePr>
    <w:tblStylePr w:type="firstCol">
      <w:rPr>
        <w:color w:val="FFFFFF" w:themeColor="background1"/>
      </w:rPr>
      <w:tblPr/>
      <w:tcPr>
        <w:tcBorders>
          <w:top w:val="nil"/>
          <w:left w:val="nil"/>
          <w:bottom w:val="nil"/>
          <w:right w:val="nil"/>
          <w:insideH w:val="single" w:sz="4" w:space="0" w:color="3B6C1B" w:themeColor="accent5" w:themeShade="99"/>
          <w:insideV w:val="nil"/>
        </w:tcBorders>
        <w:shd w:val="clear" w:color="auto" w:fill="3B6C1B"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3B6C1B" w:themeFill="accent5" w:themeFillShade="99"/>
      </w:tcPr>
    </w:tblStylePr>
    <w:tblStylePr w:type="band1Vert">
      <w:tblPr/>
      <w:tcPr>
        <w:shd w:val="clear" w:color="auto" w:fill="BFE8A3" w:themeFill="accent5" w:themeFillTint="66"/>
      </w:tcPr>
    </w:tblStylePr>
    <w:tblStylePr w:type="band1Horz">
      <w:tblPr/>
      <w:tcPr>
        <w:shd w:val="clear" w:color="auto" w:fill="AFE28D" w:themeFill="accent5" w:themeFillTint="7F"/>
      </w:tcPr>
    </w:tblStylePr>
    <w:tblStylePr w:type="neCell">
      <w:rPr>
        <w:color w:val="231F20" w:themeColor="text1"/>
      </w:rPr>
    </w:tblStylePr>
    <w:tblStylePr w:type="nwCell">
      <w:rPr>
        <w:color w:val="231F20" w:themeColor="text1"/>
      </w:rPr>
    </w:tblStylePr>
  </w:style>
  <w:style w:type="table" w:styleId="Fargerikskyggelegginguthevingsfarge6">
    <w:name w:val="Colorful Shading Accent 6"/>
    <w:basedOn w:val="Vanligtabell"/>
    <w:uiPriority w:val="71"/>
    <w:semiHidden/>
    <w:unhideWhenUsed/>
    <w:rsid w:val="00813ED6"/>
    <w:pPr>
      <w:spacing w:after="0" w:line="240" w:lineRule="auto"/>
    </w:pPr>
    <w:rPr>
      <w:color w:val="231F20" w:themeColor="text1"/>
    </w:rPr>
    <w:tblPr>
      <w:tblStyleRowBandSize w:val="1"/>
      <w:tblStyleColBandSize w:val="1"/>
      <w:tblBorders>
        <w:top w:val="single" w:sz="24" w:space="0" w:color="64B42D" w:themeColor="accent5"/>
        <w:left w:val="single" w:sz="4" w:space="0" w:color="FFF500" w:themeColor="accent6"/>
        <w:bottom w:val="single" w:sz="4" w:space="0" w:color="FFF500" w:themeColor="accent6"/>
        <w:right w:val="single" w:sz="4" w:space="0" w:color="FFF500" w:themeColor="accent6"/>
        <w:insideH w:val="single" w:sz="4" w:space="0" w:color="FFFFFF" w:themeColor="background1"/>
        <w:insideV w:val="single" w:sz="4" w:space="0" w:color="FFFFFF" w:themeColor="background1"/>
      </w:tblBorders>
    </w:tblPr>
    <w:tcPr>
      <w:shd w:val="clear" w:color="auto" w:fill="FFFEE6" w:themeFill="accent6" w:themeFillTint="19"/>
    </w:tcPr>
    <w:tblStylePr w:type="firstRow">
      <w:rPr>
        <w:b/>
        <w:bCs/>
      </w:rPr>
      <w:tblPr/>
      <w:tcPr>
        <w:tcBorders>
          <w:top w:val="nil"/>
          <w:left w:val="nil"/>
          <w:bottom w:val="single" w:sz="24" w:space="0" w:color="64B42D"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9300" w:themeFill="accent6" w:themeFillShade="99"/>
      </w:tcPr>
    </w:tblStylePr>
    <w:tblStylePr w:type="firstCol">
      <w:rPr>
        <w:color w:val="FFFFFF" w:themeColor="background1"/>
      </w:rPr>
      <w:tblPr/>
      <w:tcPr>
        <w:tcBorders>
          <w:top w:val="nil"/>
          <w:left w:val="nil"/>
          <w:bottom w:val="nil"/>
          <w:right w:val="nil"/>
          <w:insideH w:val="single" w:sz="4" w:space="0" w:color="999300" w:themeColor="accent6" w:themeShade="99"/>
          <w:insideV w:val="nil"/>
        </w:tcBorders>
        <w:shd w:val="clear" w:color="auto" w:fill="99930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99300" w:themeFill="accent6" w:themeFillShade="99"/>
      </w:tcPr>
    </w:tblStylePr>
    <w:tblStylePr w:type="band1Vert">
      <w:tblPr/>
      <w:tcPr>
        <w:shd w:val="clear" w:color="auto" w:fill="FFFB99" w:themeFill="accent6" w:themeFillTint="66"/>
      </w:tcPr>
    </w:tblStylePr>
    <w:tblStylePr w:type="band1Horz">
      <w:tblPr/>
      <w:tcPr>
        <w:shd w:val="clear" w:color="auto" w:fill="FFFA80" w:themeFill="accent6" w:themeFillTint="7F"/>
      </w:tcPr>
    </w:tblStylePr>
    <w:tblStylePr w:type="neCell">
      <w:rPr>
        <w:color w:val="231F20" w:themeColor="text1"/>
      </w:rPr>
    </w:tblStylePr>
    <w:tblStylePr w:type="nwCell">
      <w:rPr>
        <w:color w:val="231F20" w:themeColor="text1"/>
      </w:rPr>
    </w:tblStylePr>
  </w:style>
  <w:style w:type="table" w:styleId="Fargeriktrutenett">
    <w:name w:val="Colorful Grid"/>
    <w:basedOn w:val="Vanligtabell"/>
    <w:uiPriority w:val="73"/>
    <w:semiHidden/>
    <w:unhideWhenUsed/>
    <w:rsid w:val="00813ED6"/>
    <w:pPr>
      <w:spacing w:after="0" w:line="240" w:lineRule="auto"/>
    </w:pPr>
    <w:rPr>
      <w:color w:val="231F20" w:themeColor="text1"/>
    </w:rPr>
    <w:tblPr>
      <w:tblStyleRowBandSize w:val="1"/>
      <w:tblStyleColBandSize w:val="1"/>
      <w:tblBorders>
        <w:insideH w:val="single" w:sz="4" w:space="0" w:color="FFFFFF" w:themeColor="background1"/>
      </w:tblBorders>
    </w:tblPr>
    <w:tcPr>
      <w:shd w:val="clear" w:color="auto" w:fill="D5CFD1" w:themeFill="text1" w:themeFillTint="33"/>
    </w:tcPr>
    <w:tblStylePr w:type="firstRow">
      <w:rPr>
        <w:b/>
        <w:bCs/>
      </w:rPr>
      <w:tblPr/>
      <w:tcPr>
        <w:shd w:val="clear" w:color="auto" w:fill="ABA0A3" w:themeFill="text1" w:themeFillTint="66"/>
      </w:tcPr>
    </w:tblStylePr>
    <w:tblStylePr w:type="lastRow">
      <w:rPr>
        <w:b/>
        <w:bCs/>
        <w:color w:val="231F20" w:themeColor="text1"/>
      </w:rPr>
      <w:tblPr/>
      <w:tcPr>
        <w:shd w:val="clear" w:color="auto" w:fill="ABA0A3" w:themeFill="text1" w:themeFillTint="66"/>
      </w:tcPr>
    </w:tblStylePr>
    <w:tblStylePr w:type="firstCol">
      <w:rPr>
        <w:color w:val="FFFFFF" w:themeColor="background1"/>
      </w:rPr>
      <w:tblPr/>
      <w:tcPr>
        <w:shd w:val="clear" w:color="auto" w:fill="1A1717" w:themeFill="text1" w:themeFillShade="BF"/>
      </w:tcPr>
    </w:tblStylePr>
    <w:tblStylePr w:type="lastCol">
      <w:rPr>
        <w:color w:val="FFFFFF" w:themeColor="background1"/>
      </w:rPr>
      <w:tblPr/>
      <w:tcPr>
        <w:shd w:val="clear" w:color="auto" w:fill="1A1717" w:themeFill="text1" w:themeFillShade="BF"/>
      </w:tcPr>
    </w:tblStylePr>
    <w:tblStylePr w:type="band1Vert">
      <w:tblPr/>
      <w:tcPr>
        <w:shd w:val="clear" w:color="auto" w:fill="97898C" w:themeFill="text1" w:themeFillTint="7F"/>
      </w:tcPr>
    </w:tblStylePr>
    <w:tblStylePr w:type="band1Horz">
      <w:tblPr/>
      <w:tcPr>
        <w:shd w:val="clear" w:color="auto" w:fill="97898C" w:themeFill="text1" w:themeFillTint="7F"/>
      </w:tcPr>
    </w:tblStylePr>
  </w:style>
  <w:style w:type="table" w:styleId="Fargeriktrutenettuthevingsfarge1">
    <w:name w:val="Colorful Grid Accent 1"/>
    <w:basedOn w:val="Vanligtabell"/>
    <w:uiPriority w:val="73"/>
    <w:semiHidden/>
    <w:unhideWhenUsed/>
    <w:rsid w:val="00813ED6"/>
    <w:pPr>
      <w:spacing w:after="0" w:line="240" w:lineRule="auto"/>
    </w:pPr>
    <w:rPr>
      <w:color w:val="231F20" w:themeColor="text1"/>
    </w:rPr>
    <w:tblPr>
      <w:tblStyleRowBandSize w:val="1"/>
      <w:tblStyleColBandSize w:val="1"/>
      <w:tblBorders>
        <w:insideH w:val="single" w:sz="4" w:space="0" w:color="FFFFFF" w:themeColor="background1"/>
      </w:tblBorders>
    </w:tblPr>
    <w:tcPr>
      <w:shd w:val="clear" w:color="auto" w:fill="A6B5FF" w:themeFill="accent1" w:themeFillTint="33"/>
    </w:tcPr>
    <w:tblStylePr w:type="firstRow">
      <w:rPr>
        <w:b/>
        <w:bCs/>
      </w:rPr>
      <w:tblPr/>
      <w:tcPr>
        <w:shd w:val="clear" w:color="auto" w:fill="4D6BFF" w:themeFill="accent1" w:themeFillTint="66"/>
      </w:tcPr>
    </w:tblStylePr>
    <w:tblStylePr w:type="lastRow">
      <w:rPr>
        <w:b/>
        <w:bCs/>
        <w:color w:val="231F20" w:themeColor="text1"/>
      </w:rPr>
      <w:tblPr/>
      <w:tcPr>
        <w:shd w:val="clear" w:color="auto" w:fill="4D6BFF" w:themeFill="accent1" w:themeFillTint="66"/>
      </w:tcPr>
    </w:tblStylePr>
    <w:tblStylePr w:type="firstCol">
      <w:rPr>
        <w:color w:val="FFFFFF" w:themeColor="background1"/>
      </w:rPr>
      <w:tblPr/>
      <w:tcPr>
        <w:shd w:val="clear" w:color="auto" w:fill="000830" w:themeFill="accent1" w:themeFillShade="BF"/>
      </w:tcPr>
    </w:tblStylePr>
    <w:tblStylePr w:type="lastCol">
      <w:rPr>
        <w:color w:val="FFFFFF" w:themeColor="background1"/>
      </w:rPr>
      <w:tblPr/>
      <w:tcPr>
        <w:shd w:val="clear" w:color="auto" w:fill="000830" w:themeFill="accent1" w:themeFillShade="BF"/>
      </w:tcPr>
    </w:tblStylePr>
    <w:tblStylePr w:type="band1Vert">
      <w:tblPr/>
      <w:tcPr>
        <w:shd w:val="clear" w:color="auto" w:fill="2146FF" w:themeFill="accent1" w:themeFillTint="7F"/>
      </w:tcPr>
    </w:tblStylePr>
    <w:tblStylePr w:type="band1Horz">
      <w:tblPr/>
      <w:tcPr>
        <w:shd w:val="clear" w:color="auto" w:fill="2146FF" w:themeFill="accent1" w:themeFillTint="7F"/>
      </w:tcPr>
    </w:tblStylePr>
  </w:style>
  <w:style w:type="table" w:styleId="Fargeriktrutenettuthevingsfarge2">
    <w:name w:val="Colorful Grid Accent 2"/>
    <w:basedOn w:val="Vanligtabell"/>
    <w:uiPriority w:val="73"/>
    <w:semiHidden/>
    <w:unhideWhenUsed/>
    <w:rsid w:val="00813ED6"/>
    <w:pPr>
      <w:spacing w:after="0" w:line="240" w:lineRule="auto"/>
    </w:pPr>
    <w:rPr>
      <w:color w:val="231F20" w:themeColor="text1"/>
    </w:rPr>
    <w:tblPr>
      <w:tblStyleRowBandSize w:val="1"/>
      <w:tblStyleColBandSize w:val="1"/>
      <w:tblBorders>
        <w:insideH w:val="single" w:sz="4" w:space="0" w:color="FFFFFF" w:themeColor="background1"/>
      </w:tblBorders>
    </w:tblPr>
    <w:tcPr>
      <w:shd w:val="clear" w:color="auto" w:fill="CDCDEE" w:themeFill="accent2" w:themeFillTint="33"/>
    </w:tcPr>
    <w:tblStylePr w:type="firstRow">
      <w:rPr>
        <w:b/>
        <w:bCs/>
      </w:rPr>
      <w:tblPr/>
      <w:tcPr>
        <w:shd w:val="clear" w:color="auto" w:fill="9C9CDE" w:themeFill="accent2" w:themeFillTint="66"/>
      </w:tcPr>
    </w:tblStylePr>
    <w:tblStylePr w:type="lastRow">
      <w:rPr>
        <w:b/>
        <w:bCs/>
        <w:color w:val="231F20" w:themeColor="text1"/>
      </w:rPr>
      <w:tblPr/>
      <w:tcPr>
        <w:shd w:val="clear" w:color="auto" w:fill="9C9CDE" w:themeFill="accent2" w:themeFillTint="66"/>
      </w:tcPr>
    </w:tblStylePr>
    <w:tblStylePr w:type="firstCol">
      <w:rPr>
        <w:color w:val="FFFFFF" w:themeColor="background1"/>
      </w:rPr>
      <w:tblPr/>
      <w:tcPr>
        <w:shd w:val="clear" w:color="auto" w:fill="212165" w:themeFill="accent2" w:themeFillShade="BF"/>
      </w:tcPr>
    </w:tblStylePr>
    <w:tblStylePr w:type="lastCol">
      <w:rPr>
        <w:color w:val="FFFFFF" w:themeColor="background1"/>
      </w:rPr>
      <w:tblPr/>
      <w:tcPr>
        <w:shd w:val="clear" w:color="auto" w:fill="212165" w:themeFill="accent2" w:themeFillShade="BF"/>
      </w:tcPr>
    </w:tblStylePr>
    <w:tblStylePr w:type="band1Vert">
      <w:tblPr/>
      <w:tcPr>
        <w:shd w:val="clear" w:color="auto" w:fill="8383D5" w:themeFill="accent2" w:themeFillTint="7F"/>
      </w:tcPr>
    </w:tblStylePr>
    <w:tblStylePr w:type="band1Horz">
      <w:tblPr/>
      <w:tcPr>
        <w:shd w:val="clear" w:color="auto" w:fill="8383D5" w:themeFill="accent2" w:themeFillTint="7F"/>
      </w:tcPr>
    </w:tblStylePr>
  </w:style>
  <w:style w:type="table" w:styleId="Fargeriktrutenettuthevingsfarge3">
    <w:name w:val="Colorful Grid Accent 3"/>
    <w:basedOn w:val="Vanligtabell"/>
    <w:uiPriority w:val="73"/>
    <w:semiHidden/>
    <w:unhideWhenUsed/>
    <w:rsid w:val="00813ED6"/>
    <w:pPr>
      <w:spacing w:after="0" w:line="240" w:lineRule="auto"/>
    </w:pPr>
    <w:rPr>
      <w:color w:val="231F20" w:themeColor="text1"/>
    </w:rPr>
    <w:tblPr>
      <w:tblStyleRowBandSize w:val="1"/>
      <w:tblStyleColBandSize w:val="1"/>
      <w:tblBorders>
        <w:insideH w:val="single" w:sz="4" w:space="0" w:color="FFFFFF" w:themeColor="background1"/>
      </w:tblBorders>
    </w:tblPr>
    <w:tcPr>
      <w:shd w:val="clear" w:color="auto" w:fill="CEE2F6" w:themeFill="accent3" w:themeFillTint="33"/>
    </w:tcPr>
    <w:tblStylePr w:type="firstRow">
      <w:rPr>
        <w:b/>
        <w:bCs/>
      </w:rPr>
      <w:tblPr/>
      <w:tcPr>
        <w:shd w:val="clear" w:color="auto" w:fill="9EC5ED" w:themeFill="accent3" w:themeFillTint="66"/>
      </w:tcPr>
    </w:tblStylePr>
    <w:tblStylePr w:type="lastRow">
      <w:rPr>
        <w:b/>
        <w:bCs/>
        <w:color w:val="231F20" w:themeColor="text1"/>
      </w:rPr>
      <w:tblPr/>
      <w:tcPr>
        <w:shd w:val="clear" w:color="auto" w:fill="9EC5ED" w:themeFill="accent3" w:themeFillTint="66"/>
      </w:tcPr>
    </w:tblStylePr>
    <w:tblStylePr w:type="firstCol">
      <w:rPr>
        <w:color w:val="FFFFFF" w:themeColor="background1"/>
      </w:rPr>
      <w:tblPr/>
      <w:tcPr>
        <w:shd w:val="clear" w:color="auto" w:fill="19538E" w:themeFill="accent3" w:themeFillShade="BF"/>
      </w:tcPr>
    </w:tblStylePr>
    <w:tblStylePr w:type="lastCol">
      <w:rPr>
        <w:color w:val="FFFFFF" w:themeColor="background1"/>
      </w:rPr>
      <w:tblPr/>
      <w:tcPr>
        <w:shd w:val="clear" w:color="auto" w:fill="19538E" w:themeFill="accent3" w:themeFillShade="BF"/>
      </w:tcPr>
    </w:tblStylePr>
    <w:tblStylePr w:type="band1Vert">
      <w:tblPr/>
      <w:tcPr>
        <w:shd w:val="clear" w:color="auto" w:fill="86B7E9" w:themeFill="accent3" w:themeFillTint="7F"/>
      </w:tcPr>
    </w:tblStylePr>
    <w:tblStylePr w:type="band1Horz">
      <w:tblPr/>
      <w:tcPr>
        <w:shd w:val="clear" w:color="auto" w:fill="86B7E9" w:themeFill="accent3" w:themeFillTint="7F"/>
      </w:tcPr>
    </w:tblStylePr>
  </w:style>
  <w:style w:type="table" w:styleId="Fargeriktrutenettuthevingsfarge4">
    <w:name w:val="Colorful Grid Accent 4"/>
    <w:basedOn w:val="Vanligtabell"/>
    <w:uiPriority w:val="73"/>
    <w:semiHidden/>
    <w:unhideWhenUsed/>
    <w:rsid w:val="00813ED6"/>
    <w:pPr>
      <w:spacing w:after="0" w:line="240" w:lineRule="auto"/>
    </w:pPr>
    <w:rPr>
      <w:color w:val="231F20" w:themeColor="text1"/>
    </w:rPr>
    <w:tblPr>
      <w:tblStyleRowBandSize w:val="1"/>
      <w:tblStyleColBandSize w:val="1"/>
      <w:tblBorders>
        <w:insideH w:val="single" w:sz="4" w:space="0" w:color="FFFFFF" w:themeColor="background1"/>
      </w:tblBorders>
    </w:tblPr>
    <w:tcPr>
      <w:shd w:val="clear" w:color="auto" w:fill="DCF2F2" w:themeFill="accent4" w:themeFillTint="33"/>
    </w:tcPr>
    <w:tblStylePr w:type="firstRow">
      <w:rPr>
        <w:b/>
        <w:bCs/>
      </w:rPr>
      <w:tblPr/>
      <w:tcPr>
        <w:shd w:val="clear" w:color="auto" w:fill="B9E5E5" w:themeFill="accent4" w:themeFillTint="66"/>
      </w:tcPr>
    </w:tblStylePr>
    <w:tblStylePr w:type="lastRow">
      <w:rPr>
        <w:b/>
        <w:bCs/>
        <w:color w:val="231F20" w:themeColor="text1"/>
      </w:rPr>
      <w:tblPr/>
      <w:tcPr>
        <w:shd w:val="clear" w:color="auto" w:fill="B9E5E5" w:themeFill="accent4" w:themeFillTint="66"/>
      </w:tcPr>
    </w:tblStylePr>
    <w:tblStylePr w:type="firstCol">
      <w:rPr>
        <w:color w:val="FFFFFF" w:themeColor="background1"/>
      </w:rPr>
      <w:tblPr/>
      <w:tcPr>
        <w:shd w:val="clear" w:color="auto" w:fill="369393" w:themeFill="accent4" w:themeFillShade="BF"/>
      </w:tcPr>
    </w:tblStylePr>
    <w:tblStylePr w:type="lastCol">
      <w:rPr>
        <w:color w:val="FFFFFF" w:themeColor="background1"/>
      </w:rPr>
      <w:tblPr/>
      <w:tcPr>
        <w:shd w:val="clear" w:color="auto" w:fill="369393" w:themeFill="accent4" w:themeFillShade="BF"/>
      </w:tcPr>
    </w:tblStylePr>
    <w:tblStylePr w:type="band1Vert">
      <w:tblPr/>
      <w:tcPr>
        <w:shd w:val="clear" w:color="auto" w:fill="A7DEDE" w:themeFill="accent4" w:themeFillTint="7F"/>
      </w:tcPr>
    </w:tblStylePr>
    <w:tblStylePr w:type="band1Horz">
      <w:tblPr/>
      <w:tcPr>
        <w:shd w:val="clear" w:color="auto" w:fill="A7DEDE" w:themeFill="accent4" w:themeFillTint="7F"/>
      </w:tcPr>
    </w:tblStylePr>
  </w:style>
  <w:style w:type="table" w:styleId="Fargeriktrutenettuthevingsfarge5">
    <w:name w:val="Colorful Grid Accent 5"/>
    <w:basedOn w:val="Vanligtabell"/>
    <w:uiPriority w:val="73"/>
    <w:semiHidden/>
    <w:unhideWhenUsed/>
    <w:rsid w:val="00813ED6"/>
    <w:pPr>
      <w:spacing w:after="0" w:line="240" w:lineRule="auto"/>
    </w:pPr>
    <w:rPr>
      <w:color w:val="231F20" w:themeColor="text1"/>
    </w:rPr>
    <w:tblPr>
      <w:tblStyleRowBandSize w:val="1"/>
      <w:tblStyleColBandSize w:val="1"/>
      <w:tblBorders>
        <w:insideH w:val="single" w:sz="4" w:space="0" w:color="FFFFFF" w:themeColor="background1"/>
      </w:tblBorders>
    </w:tblPr>
    <w:tcPr>
      <w:shd w:val="clear" w:color="auto" w:fill="DFF3D1" w:themeFill="accent5" w:themeFillTint="33"/>
    </w:tcPr>
    <w:tblStylePr w:type="firstRow">
      <w:rPr>
        <w:b/>
        <w:bCs/>
      </w:rPr>
      <w:tblPr/>
      <w:tcPr>
        <w:shd w:val="clear" w:color="auto" w:fill="BFE8A3" w:themeFill="accent5" w:themeFillTint="66"/>
      </w:tcPr>
    </w:tblStylePr>
    <w:tblStylePr w:type="lastRow">
      <w:rPr>
        <w:b/>
        <w:bCs/>
        <w:color w:val="231F20" w:themeColor="text1"/>
      </w:rPr>
      <w:tblPr/>
      <w:tcPr>
        <w:shd w:val="clear" w:color="auto" w:fill="BFE8A3" w:themeFill="accent5" w:themeFillTint="66"/>
      </w:tcPr>
    </w:tblStylePr>
    <w:tblStylePr w:type="firstCol">
      <w:rPr>
        <w:color w:val="FFFFFF" w:themeColor="background1"/>
      </w:rPr>
      <w:tblPr/>
      <w:tcPr>
        <w:shd w:val="clear" w:color="auto" w:fill="4A8621" w:themeFill="accent5" w:themeFillShade="BF"/>
      </w:tcPr>
    </w:tblStylePr>
    <w:tblStylePr w:type="lastCol">
      <w:rPr>
        <w:color w:val="FFFFFF" w:themeColor="background1"/>
      </w:rPr>
      <w:tblPr/>
      <w:tcPr>
        <w:shd w:val="clear" w:color="auto" w:fill="4A8621" w:themeFill="accent5" w:themeFillShade="BF"/>
      </w:tcPr>
    </w:tblStylePr>
    <w:tblStylePr w:type="band1Vert">
      <w:tblPr/>
      <w:tcPr>
        <w:shd w:val="clear" w:color="auto" w:fill="AFE28D" w:themeFill="accent5" w:themeFillTint="7F"/>
      </w:tcPr>
    </w:tblStylePr>
    <w:tblStylePr w:type="band1Horz">
      <w:tblPr/>
      <w:tcPr>
        <w:shd w:val="clear" w:color="auto" w:fill="AFE28D" w:themeFill="accent5" w:themeFillTint="7F"/>
      </w:tcPr>
    </w:tblStylePr>
  </w:style>
  <w:style w:type="table" w:styleId="Fargeriktrutenettuthevingsfarge6">
    <w:name w:val="Colorful Grid Accent 6"/>
    <w:basedOn w:val="Vanligtabell"/>
    <w:uiPriority w:val="73"/>
    <w:semiHidden/>
    <w:unhideWhenUsed/>
    <w:rsid w:val="00813ED6"/>
    <w:pPr>
      <w:spacing w:after="0" w:line="240" w:lineRule="auto"/>
    </w:pPr>
    <w:rPr>
      <w:color w:val="231F20" w:themeColor="text1"/>
    </w:rPr>
    <w:tblPr>
      <w:tblStyleRowBandSize w:val="1"/>
      <w:tblStyleColBandSize w:val="1"/>
      <w:tblBorders>
        <w:insideH w:val="single" w:sz="4" w:space="0" w:color="FFFFFF" w:themeColor="background1"/>
      </w:tblBorders>
    </w:tblPr>
    <w:tcPr>
      <w:shd w:val="clear" w:color="auto" w:fill="FFFDCC" w:themeFill="accent6" w:themeFillTint="33"/>
    </w:tcPr>
    <w:tblStylePr w:type="firstRow">
      <w:rPr>
        <w:b/>
        <w:bCs/>
      </w:rPr>
      <w:tblPr/>
      <w:tcPr>
        <w:shd w:val="clear" w:color="auto" w:fill="FFFB99" w:themeFill="accent6" w:themeFillTint="66"/>
      </w:tcPr>
    </w:tblStylePr>
    <w:tblStylePr w:type="lastRow">
      <w:rPr>
        <w:b/>
        <w:bCs/>
        <w:color w:val="231F20" w:themeColor="text1"/>
      </w:rPr>
      <w:tblPr/>
      <w:tcPr>
        <w:shd w:val="clear" w:color="auto" w:fill="FFFB99" w:themeFill="accent6" w:themeFillTint="66"/>
      </w:tcPr>
    </w:tblStylePr>
    <w:tblStylePr w:type="firstCol">
      <w:rPr>
        <w:color w:val="FFFFFF" w:themeColor="background1"/>
      </w:rPr>
      <w:tblPr/>
      <w:tcPr>
        <w:shd w:val="clear" w:color="auto" w:fill="BFB700" w:themeFill="accent6" w:themeFillShade="BF"/>
      </w:tcPr>
    </w:tblStylePr>
    <w:tblStylePr w:type="lastCol">
      <w:rPr>
        <w:color w:val="FFFFFF" w:themeColor="background1"/>
      </w:rPr>
      <w:tblPr/>
      <w:tcPr>
        <w:shd w:val="clear" w:color="auto" w:fill="BFB700" w:themeFill="accent6" w:themeFillShade="BF"/>
      </w:tcPr>
    </w:tblStylePr>
    <w:tblStylePr w:type="band1Vert">
      <w:tblPr/>
      <w:tcPr>
        <w:shd w:val="clear" w:color="auto" w:fill="FFFA80" w:themeFill="accent6" w:themeFillTint="7F"/>
      </w:tcPr>
    </w:tblStylePr>
    <w:tblStylePr w:type="band1Horz">
      <w:tblPr/>
      <w:tcPr>
        <w:shd w:val="clear" w:color="auto" w:fill="FFFA80" w:themeFill="accent6" w:themeFillTint="7F"/>
      </w:tcPr>
    </w:tblStylePr>
  </w:style>
  <w:style w:type="paragraph" w:styleId="Figurliste">
    <w:name w:val="table of figures"/>
    <w:basedOn w:val="Normal"/>
    <w:next w:val="Normal"/>
    <w:uiPriority w:val="99"/>
    <w:semiHidden/>
    <w:unhideWhenUsed/>
    <w:rsid w:val="00813ED6"/>
    <w:pPr>
      <w:spacing w:after="0"/>
    </w:pPr>
  </w:style>
  <w:style w:type="character" w:styleId="Fotnotereferanse">
    <w:name w:val="footnote reference"/>
    <w:basedOn w:val="Standardskriftforavsnitt"/>
    <w:uiPriority w:val="99"/>
    <w:unhideWhenUsed/>
    <w:rsid w:val="00813ED6"/>
    <w:rPr>
      <w:vertAlign w:val="superscript"/>
    </w:rPr>
  </w:style>
  <w:style w:type="paragraph" w:styleId="Fotnotetekst">
    <w:name w:val="footnote text"/>
    <w:basedOn w:val="Normal"/>
    <w:link w:val="FotnotetekstTegn"/>
    <w:uiPriority w:val="99"/>
    <w:unhideWhenUsed/>
    <w:rsid w:val="00813ED6"/>
    <w:pPr>
      <w:spacing w:after="0" w:line="240" w:lineRule="auto"/>
    </w:pPr>
  </w:style>
  <w:style w:type="character" w:customStyle="1" w:styleId="FotnotetekstTegn">
    <w:name w:val="Fotnotetekst Tegn"/>
    <w:basedOn w:val="Standardskriftforavsnitt"/>
    <w:link w:val="Fotnotetekst"/>
    <w:uiPriority w:val="99"/>
    <w:rsid w:val="00813ED6"/>
    <w:rPr>
      <w:sz w:val="20"/>
      <w:szCs w:val="20"/>
    </w:rPr>
  </w:style>
  <w:style w:type="character" w:styleId="Fulgthyperkobling">
    <w:name w:val="FollowedHyperlink"/>
    <w:basedOn w:val="Standardskriftforavsnitt"/>
    <w:uiPriority w:val="99"/>
    <w:semiHidden/>
    <w:unhideWhenUsed/>
    <w:rsid w:val="00813ED6"/>
    <w:rPr>
      <w:color w:val="954F72" w:themeColor="followedHyperlink"/>
      <w:u w:val="single"/>
    </w:rPr>
  </w:style>
  <w:style w:type="paragraph" w:styleId="Hilsen">
    <w:name w:val="Closing"/>
    <w:basedOn w:val="Normal"/>
    <w:link w:val="HilsenTegn"/>
    <w:uiPriority w:val="99"/>
    <w:semiHidden/>
    <w:unhideWhenUsed/>
    <w:rsid w:val="00813ED6"/>
    <w:pPr>
      <w:spacing w:after="0" w:line="240" w:lineRule="auto"/>
      <w:ind w:left="4252"/>
    </w:pPr>
  </w:style>
  <w:style w:type="character" w:customStyle="1" w:styleId="HilsenTegn">
    <w:name w:val="Hilsen Tegn"/>
    <w:basedOn w:val="Standardskriftforavsnitt"/>
    <w:link w:val="Hilsen"/>
    <w:uiPriority w:val="99"/>
    <w:semiHidden/>
    <w:rsid w:val="00813ED6"/>
  </w:style>
  <w:style w:type="paragraph" w:styleId="HTML-adresse">
    <w:name w:val="HTML Address"/>
    <w:basedOn w:val="Normal"/>
    <w:link w:val="HTML-adresseTegn"/>
    <w:uiPriority w:val="99"/>
    <w:semiHidden/>
    <w:unhideWhenUsed/>
    <w:rsid w:val="00813ED6"/>
    <w:pPr>
      <w:spacing w:after="0" w:line="240" w:lineRule="auto"/>
    </w:pPr>
    <w:rPr>
      <w:i/>
      <w:iCs/>
    </w:rPr>
  </w:style>
  <w:style w:type="character" w:customStyle="1" w:styleId="HTML-adresseTegn">
    <w:name w:val="HTML-adresse Tegn"/>
    <w:basedOn w:val="Standardskriftforavsnitt"/>
    <w:link w:val="HTML-adresse"/>
    <w:uiPriority w:val="99"/>
    <w:semiHidden/>
    <w:rsid w:val="00813ED6"/>
    <w:rPr>
      <w:i/>
      <w:iCs/>
    </w:rPr>
  </w:style>
  <w:style w:type="character" w:styleId="HTML-akronym">
    <w:name w:val="HTML Acronym"/>
    <w:basedOn w:val="Standardskriftforavsnitt"/>
    <w:uiPriority w:val="99"/>
    <w:semiHidden/>
    <w:unhideWhenUsed/>
    <w:rsid w:val="00813ED6"/>
  </w:style>
  <w:style w:type="character" w:styleId="HTML-definisjon">
    <w:name w:val="HTML Definition"/>
    <w:basedOn w:val="Standardskriftforavsnitt"/>
    <w:uiPriority w:val="99"/>
    <w:semiHidden/>
    <w:unhideWhenUsed/>
    <w:rsid w:val="00813ED6"/>
    <w:rPr>
      <w:i/>
      <w:iCs/>
    </w:rPr>
  </w:style>
  <w:style w:type="character" w:styleId="HTML-eksempel">
    <w:name w:val="HTML Sample"/>
    <w:basedOn w:val="Standardskriftforavsnitt"/>
    <w:uiPriority w:val="99"/>
    <w:semiHidden/>
    <w:unhideWhenUsed/>
    <w:rsid w:val="00813ED6"/>
    <w:rPr>
      <w:rFonts w:ascii="Consolas" w:hAnsi="Consolas"/>
      <w:sz w:val="24"/>
      <w:szCs w:val="24"/>
    </w:rPr>
  </w:style>
  <w:style w:type="paragraph" w:styleId="HTML-forhndsformatert">
    <w:name w:val="HTML Preformatted"/>
    <w:basedOn w:val="Normal"/>
    <w:link w:val="HTML-forhndsformatertTegn"/>
    <w:uiPriority w:val="99"/>
    <w:semiHidden/>
    <w:unhideWhenUsed/>
    <w:rsid w:val="00813ED6"/>
    <w:pPr>
      <w:spacing w:after="0" w:line="240" w:lineRule="auto"/>
    </w:pPr>
    <w:rPr>
      <w:rFonts w:ascii="Consolas" w:hAnsi="Consolas"/>
    </w:rPr>
  </w:style>
  <w:style w:type="character" w:customStyle="1" w:styleId="HTML-forhndsformatertTegn">
    <w:name w:val="HTML-forhåndsformatert Tegn"/>
    <w:basedOn w:val="Standardskriftforavsnitt"/>
    <w:link w:val="HTML-forhndsformatert"/>
    <w:uiPriority w:val="99"/>
    <w:semiHidden/>
    <w:rsid w:val="00813ED6"/>
    <w:rPr>
      <w:rFonts w:ascii="Consolas" w:hAnsi="Consolas"/>
      <w:sz w:val="20"/>
      <w:szCs w:val="20"/>
    </w:rPr>
  </w:style>
  <w:style w:type="character" w:styleId="HTML-kode">
    <w:name w:val="HTML Code"/>
    <w:basedOn w:val="Standardskriftforavsnitt"/>
    <w:uiPriority w:val="99"/>
    <w:semiHidden/>
    <w:unhideWhenUsed/>
    <w:rsid w:val="00813ED6"/>
    <w:rPr>
      <w:rFonts w:ascii="Consolas" w:hAnsi="Consolas"/>
      <w:sz w:val="20"/>
      <w:szCs w:val="20"/>
    </w:rPr>
  </w:style>
  <w:style w:type="character" w:styleId="HTML-sitat">
    <w:name w:val="HTML Cite"/>
    <w:basedOn w:val="Standardskriftforavsnitt"/>
    <w:uiPriority w:val="99"/>
    <w:semiHidden/>
    <w:unhideWhenUsed/>
    <w:rsid w:val="00813ED6"/>
    <w:rPr>
      <w:i/>
      <w:iCs/>
    </w:rPr>
  </w:style>
  <w:style w:type="character" w:styleId="HTML-skrivemaskin">
    <w:name w:val="HTML Typewriter"/>
    <w:basedOn w:val="Standardskriftforavsnitt"/>
    <w:uiPriority w:val="99"/>
    <w:semiHidden/>
    <w:unhideWhenUsed/>
    <w:rsid w:val="00813ED6"/>
    <w:rPr>
      <w:rFonts w:ascii="Consolas" w:hAnsi="Consolas"/>
      <w:sz w:val="20"/>
      <w:szCs w:val="20"/>
    </w:rPr>
  </w:style>
  <w:style w:type="character" w:styleId="HTML-tastatur">
    <w:name w:val="HTML Keyboard"/>
    <w:basedOn w:val="Standardskriftforavsnitt"/>
    <w:uiPriority w:val="99"/>
    <w:semiHidden/>
    <w:unhideWhenUsed/>
    <w:rsid w:val="00813ED6"/>
    <w:rPr>
      <w:rFonts w:ascii="Consolas" w:hAnsi="Consolas"/>
      <w:sz w:val="20"/>
      <w:szCs w:val="20"/>
    </w:rPr>
  </w:style>
  <w:style w:type="character" w:styleId="HTML-variabel">
    <w:name w:val="HTML Variable"/>
    <w:basedOn w:val="Standardskriftforavsnitt"/>
    <w:uiPriority w:val="99"/>
    <w:semiHidden/>
    <w:unhideWhenUsed/>
    <w:rsid w:val="00813ED6"/>
    <w:rPr>
      <w:i/>
      <w:iCs/>
    </w:rPr>
  </w:style>
  <w:style w:type="character" w:styleId="Hyperkobling">
    <w:name w:val="Hyperlink"/>
    <w:basedOn w:val="Standardskriftforavsnitt"/>
    <w:uiPriority w:val="99"/>
    <w:unhideWhenUsed/>
    <w:rsid w:val="00813ED6"/>
    <w:rPr>
      <w:color w:val="0563C1" w:themeColor="hyperlink"/>
      <w:u w:val="single"/>
    </w:rPr>
  </w:style>
  <w:style w:type="paragraph" w:styleId="Indeks1">
    <w:name w:val="index 1"/>
    <w:basedOn w:val="Normal"/>
    <w:next w:val="Normal"/>
    <w:autoRedefine/>
    <w:uiPriority w:val="99"/>
    <w:semiHidden/>
    <w:unhideWhenUsed/>
    <w:rsid w:val="00813ED6"/>
    <w:pPr>
      <w:spacing w:after="0" w:line="240" w:lineRule="auto"/>
      <w:ind w:left="220" w:hanging="220"/>
    </w:pPr>
  </w:style>
  <w:style w:type="paragraph" w:styleId="Indeks2">
    <w:name w:val="index 2"/>
    <w:basedOn w:val="Normal"/>
    <w:next w:val="Normal"/>
    <w:autoRedefine/>
    <w:uiPriority w:val="99"/>
    <w:semiHidden/>
    <w:unhideWhenUsed/>
    <w:rsid w:val="00813ED6"/>
    <w:pPr>
      <w:spacing w:after="0" w:line="240" w:lineRule="auto"/>
      <w:ind w:left="440" w:hanging="220"/>
    </w:pPr>
  </w:style>
  <w:style w:type="paragraph" w:styleId="Indeks3">
    <w:name w:val="index 3"/>
    <w:basedOn w:val="Normal"/>
    <w:next w:val="Normal"/>
    <w:autoRedefine/>
    <w:uiPriority w:val="99"/>
    <w:semiHidden/>
    <w:unhideWhenUsed/>
    <w:rsid w:val="00813ED6"/>
    <w:pPr>
      <w:spacing w:after="0" w:line="240" w:lineRule="auto"/>
      <w:ind w:left="660" w:hanging="220"/>
    </w:pPr>
  </w:style>
  <w:style w:type="paragraph" w:styleId="Indeks4">
    <w:name w:val="index 4"/>
    <w:basedOn w:val="Normal"/>
    <w:next w:val="Normal"/>
    <w:autoRedefine/>
    <w:uiPriority w:val="99"/>
    <w:semiHidden/>
    <w:unhideWhenUsed/>
    <w:rsid w:val="00813ED6"/>
    <w:pPr>
      <w:spacing w:after="0" w:line="240" w:lineRule="auto"/>
      <w:ind w:left="880" w:hanging="220"/>
    </w:pPr>
  </w:style>
  <w:style w:type="paragraph" w:styleId="Indeks5">
    <w:name w:val="index 5"/>
    <w:basedOn w:val="Normal"/>
    <w:next w:val="Normal"/>
    <w:autoRedefine/>
    <w:uiPriority w:val="99"/>
    <w:semiHidden/>
    <w:unhideWhenUsed/>
    <w:rsid w:val="00813ED6"/>
    <w:pPr>
      <w:spacing w:after="0" w:line="240" w:lineRule="auto"/>
      <w:ind w:left="1100" w:hanging="220"/>
    </w:pPr>
  </w:style>
  <w:style w:type="paragraph" w:styleId="Indeks6">
    <w:name w:val="index 6"/>
    <w:basedOn w:val="Normal"/>
    <w:next w:val="Normal"/>
    <w:autoRedefine/>
    <w:uiPriority w:val="99"/>
    <w:semiHidden/>
    <w:unhideWhenUsed/>
    <w:rsid w:val="00813ED6"/>
    <w:pPr>
      <w:spacing w:after="0" w:line="240" w:lineRule="auto"/>
      <w:ind w:left="1320" w:hanging="220"/>
    </w:pPr>
  </w:style>
  <w:style w:type="paragraph" w:styleId="Indeks7">
    <w:name w:val="index 7"/>
    <w:basedOn w:val="Normal"/>
    <w:next w:val="Normal"/>
    <w:autoRedefine/>
    <w:uiPriority w:val="99"/>
    <w:semiHidden/>
    <w:unhideWhenUsed/>
    <w:rsid w:val="00813ED6"/>
    <w:pPr>
      <w:spacing w:after="0" w:line="240" w:lineRule="auto"/>
      <w:ind w:left="1540" w:hanging="220"/>
    </w:pPr>
  </w:style>
  <w:style w:type="paragraph" w:styleId="Indeks8">
    <w:name w:val="index 8"/>
    <w:basedOn w:val="Normal"/>
    <w:next w:val="Normal"/>
    <w:autoRedefine/>
    <w:uiPriority w:val="99"/>
    <w:semiHidden/>
    <w:unhideWhenUsed/>
    <w:rsid w:val="00813ED6"/>
    <w:pPr>
      <w:spacing w:after="0" w:line="240" w:lineRule="auto"/>
      <w:ind w:left="1760" w:hanging="220"/>
    </w:pPr>
  </w:style>
  <w:style w:type="paragraph" w:styleId="Indeks9">
    <w:name w:val="index 9"/>
    <w:basedOn w:val="Normal"/>
    <w:next w:val="Normal"/>
    <w:autoRedefine/>
    <w:uiPriority w:val="99"/>
    <w:semiHidden/>
    <w:unhideWhenUsed/>
    <w:rsid w:val="00813ED6"/>
    <w:pPr>
      <w:spacing w:after="0" w:line="240" w:lineRule="auto"/>
      <w:ind w:left="1980" w:hanging="220"/>
    </w:pPr>
  </w:style>
  <w:style w:type="paragraph" w:styleId="Ingenmellomrom">
    <w:name w:val="No Spacing"/>
    <w:uiPriority w:val="1"/>
    <w:qFormat/>
    <w:rsid w:val="00813ED6"/>
    <w:pPr>
      <w:spacing w:after="0" w:line="240" w:lineRule="auto"/>
    </w:pPr>
  </w:style>
  <w:style w:type="paragraph" w:styleId="INNH1">
    <w:name w:val="toc 1"/>
    <w:basedOn w:val="Normal"/>
    <w:next w:val="Normal"/>
    <w:autoRedefine/>
    <w:uiPriority w:val="39"/>
    <w:qFormat/>
    <w:rsid w:val="00AE2868"/>
    <w:pPr>
      <w:tabs>
        <w:tab w:val="right" w:pos="7655"/>
      </w:tabs>
      <w:spacing w:before="200" w:after="100" w:line="320" w:lineRule="atLeast"/>
      <w:ind w:right="2268" w:hanging="567"/>
    </w:pPr>
    <w:rPr>
      <w:color w:val="2270BF" w:themeColor="accent3"/>
      <w:sz w:val="24"/>
    </w:rPr>
  </w:style>
  <w:style w:type="paragraph" w:styleId="INNH2">
    <w:name w:val="toc 2"/>
    <w:basedOn w:val="Normal"/>
    <w:next w:val="Normal"/>
    <w:autoRedefine/>
    <w:uiPriority w:val="39"/>
    <w:qFormat/>
    <w:rsid w:val="008728CE"/>
    <w:pPr>
      <w:tabs>
        <w:tab w:val="right" w:pos="7655"/>
      </w:tabs>
      <w:spacing w:after="0"/>
      <w:ind w:left="567" w:right="2268" w:hanging="567"/>
    </w:pPr>
  </w:style>
  <w:style w:type="paragraph" w:styleId="INNH3">
    <w:name w:val="toc 3"/>
    <w:basedOn w:val="Normal"/>
    <w:next w:val="Normal"/>
    <w:autoRedefine/>
    <w:uiPriority w:val="39"/>
    <w:unhideWhenUsed/>
    <w:qFormat/>
    <w:rsid w:val="00813ED6"/>
    <w:pPr>
      <w:spacing w:after="100"/>
      <w:ind w:left="440"/>
    </w:pPr>
  </w:style>
  <w:style w:type="paragraph" w:styleId="INNH4">
    <w:name w:val="toc 4"/>
    <w:basedOn w:val="Normal"/>
    <w:next w:val="Normal"/>
    <w:autoRedefine/>
    <w:uiPriority w:val="39"/>
    <w:unhideWhenUsed/>
    <w:rsid w:val="00813ED6"/>
    <w:pPr>
      <w:spacing w:after="100"/>
      <w:ind w:left="660"/>
    </w:pPr>
  </w:style>
  <w:style w:type="paragraph" w:styleId="INNH5">
    <w:name w:val="toc 5"/>
    <w:basedOn w:val="Normal"/>
    <w:next w:val="Normal"/>
    <w:autoRedefine/>
    <w:uiPriority w:val="39"/>
    <w:unhideWhenUsed/>
    <w:rsid w:val="00813ED6"/>
    <w:pPr>
      <w:spacing w:after="100"/>
      <w:ind w:left="880"/>
    </w:pPr>
  </w:style>
  <w:style w:type="paragraph" w:styleId="INNH6">
    <w:name w:val="toc 6"/>
    <w:basedOn w:val="Normal"/>
    <w:next w:val="Normal"/>
    <w:autoRedefine/>
    <w:uiPriority w:val="39"/>
    <w:unhideWhenUsed/>
    <w:rsid w:val="00813ED6"/>
    <w:pPr>
      <w:spacing w:after="100"/>
      <w:ind w:left="1100"/>
    </w:pPr>
  </w:style>
  <w:style w:type="paragraph" w:styleId="INNH7">
    <w:name w:val="toc 7"/>
    <w:basedOn w:val="Normal"/>
    <w:next w:val="Normal"/>
    <w:autoRedefine/>
    <w:uiPriority w:val="39"/>
    <w:unhideWhenUsed/>
    <w:rsid w:val="00813ED6"/>
    <w:pPr>
      <w:spacing w:after="100"/>
      <w:ind w:left="1320"/>
    </w:pPr>
  </w:style>
  <w:style w:type="paragraph" w:styleId="INNH8">
    <w:name w:val="toc 8"/>
    <w:basedOn w:val="Normal"/>
    <w:next w:val="Normal"/>
    <w:autoRedefine/>
    <w:uiPriority w:val="39"/>
    <w:unhideWhenUsed/>
    <w:rsid w:val="00813ED6"/>
    <w:pPr>
      <w:spacing w:after="100"/>
      <w:ind w:left="1540"/>
    </w:pPr>
  </w:style>
  <w:style w:type="paragraph" w:styleId="INNH9">
    <w:name w:val="toc 9"/>
    <w:basedOn w:val="Normal"/>
    <w:next w:val="Normal"/>
    <w:autoRedefine/>
    <w:uiPriority w:val="39"/>
    <w:unhideWhenUsed/>
    <w:rsid w:val="00813ED6"/>
    <w:pPr>
      <w:spacing w:after="100"/>
      <w:ind w:left="1760"/>
    </w:pPr>
  </w:style>
  <w:style w:type="paragraph" w:styleId="Innledendehilsen">
    <w:name w:val="Salutation"/>
    <w:basedOn w:val="Normal"/>
    <w:next w:val="Normal"/>
    <w:link w:val="InnledendehilsenTegn"/>
    <w:uiPriority w:val="99"/>
    <w:semiHidden/>
    <w:unhideWhenUsed/>
    <w:rsid w:val="00813ED6"/>
  </w:style>
  <w:style w:type="character" w:customStyle="1" w:styleId="InnledendehilsenTegn">
    <w:name w:val="Innledende hilsen Tegn"/>
    <w:basedOn w:val="Standardskriftforavsnitt"/>
    <w:link w:val="Innledendehilsen"/>
    <w:uiPriority w:val="99"/>
    <w:semiHidden/>
    <w:rsid w:val="00813ED6"/>
  </w:style>
  <w:style w:type="paragraph" w:styleId="Kildeliste">
    <w:name w:val="table of authorities"/>
    <w:basedOn w:val="Normal"/>
    <w:next w:val="Normal"/>
    <w:uiPriority w:val="99"/>
    <w:semiHidden/>
    <w:unhideWhenUsed/>
    <w:rsid w:val="00813ED6"/>
    <w:pPr>
      <w:spacing w:after="0"/>
      <w:ind w:left="220" w:hanging="220"/>
    </w:pPr>
  </w:style>
  <w:style w:type="paragraph" w:styleId="Kildelisteoverskrift">
    <w:name w:val="toa heading"/>
    <w:basedOn w:val="Normal"/>
    <w:next w:val="Normal"/>
    <w:uiPriority w:val="99"/>
    <w:semiHidden/>
    <w:unhideWhenUsed/>
    <w:rsid w:val="00813ED6"/>
    <w:pPr>
      <w:spacing w:before="120"/>
    </w:pPr>
    <w:rPr>
      <w:rFonts w:asciiTheme="majorHAnsi" w:eastAsiaTheme="majorEastAsia" w:hAnsiTheme="majorHAnsi" w:cstheme="majorBidi"/>
      <w:b/>
      <w:bCs/>
      <w:sz w:val="24"/>
      <w:szCs w:val="24"/>
    </w:rPr>
  </w:style>
  <w:style w:type="paragraph" w:styleId="Merknadstekst">
    <w:name w:val="annotation text"/>
    <w:basedOn w:val="Normal"/>
    <w:link w:val="MerknadstekstTegn"/>
    <w:uiPriority w:val="99"/>
    <w:unhideWhenUsed/>
    <w:rsid w:val="00813ED6"/>
    <w:pPr>
      <w:spacing w:line="240" w:lineRule="auto"/>
    </w:pPr>
  </w:style>
  <w:style w:type="character" w:customStyle="1" w:styleId="MerknadstekstTegn">
    <w:name w:val="Merknadstekst Tegn"/>
    <w:basedOn w:val="Standardskriftforavsnitt"/>
    <w:link w:val="Merknadstekst"/>
    <w:uiPriority w:val="99"/>
    <w:rsid w:val="00813ED6"/>
    <w:rPr>
      <w:sz w:val="20"/>
      <w:szCs w:val="20"/>
    </w:rPr>
  </w:style>
  <w:style w:type="paragraph" w:styleId="Kommentaremne">
    <w:name w:val="annotation subject"/>
    <w:basedOn w:val="Merknadstekst"/>
    <w:next w:val="Merknadstekst"/>
    <w:link w:val="KommentaremneTegn"/>
    <w:uiPriority w:val="99"/>
    <w:semiHidden/>
    <w:unhideWhenUsed/>
    <w:rsid w:val="00813ED6"/>
    <w:rPr>
      <w:b/>
      <w:bCs/>
    </w:rPr>
  </w:style>
  <w:style w:type="character" w:customStyle="1" w:styleId="KommentaremneTegn">
    <w:name w:val="Kommentaremne Tegn"/>
    <w:basedOn w:val="MerknadstekstTegn"/>
    <w:link w:val="Kommentaremne"/>
    <w:uiPriority w:val="99"/>
    <w:semiHidden/>
    <w:rsid w:val="00813ED6"/>
    <w:rPr>
      <w:b/>
      <w:bCs/>
      <w:sz w:val="20"/>
      <w:szCs w:val="20"/>
    </w:rPr>
  </w:style>
  <w:style w:type="paragraph" w:styleId="Konvoluttadresse">
    <w:name w:val="envelope address"/>
    <w:basedOn w:val="Normal"/>
    <w:uiPriority w:val="99"/>
    <w:semiHidden/>
    <w:unhideWhenUsed/>
    <w:rsid w:val="00813ED6"/>
    <w:pPr>
      <w:framePr w:w="7920" w:h="1980" w:hRule="exact" w:hSpace="141" w:wrap="auto" w:hAnchor="page" w:xAlign="center" w:yAlign="bottom"/>
      <w:spacing w:after="0" w:line="240" w:lineRule="auto"/>
      <w:ind w:left="2880"/>
    </w:pPr>
    <w:rPr>
      <w:rFonts w:asciiTheme="majorHAnsi" w:eastAsiaTheme="majorEastAsia" w:hAnsiTheme="majorHAnsi" w:cstheme="majorBidi"/>
      <w:sz w:val="24"/>
      <w:szCs w:val="24"/>
    </w:rPr>
  </w:style>
  <w:style w:type="character" w:styleId="Linjenummer">
    <w:name w:val="line number"/>
    <w:basedOn w:val="Standardskriftforavsnitt"/>
    <w:uiPriority w:val="99"/>
    <w:semiHidden/>
    <w:unhideWhenUsed/>
    <w:rsid w:val="00813ED6"/>
  </w:style>
  <w:style w:type="paragraph" w:styleId="Liste">
    <w:name w:val="List"/>
    <w:basedOn w:val="Normal"/>
    <w:uiPriority w:val="99"/>
    <w:semiHidden/>
    <w:unhideWhenUsed/>
    <w:rsid w:val="00813ED6"/>
    <w:pPr>
      <w:ind w:left="283" w:hanging="283"/>
      <w:contextualSpacing/>
    </w:pPr>
  </w:style>
  <w:style w:type="paragraph" w:styleId="Liste-forts">
    <w:name w:val="List Continue"/>
    <w:basedOn w:val="Normal"/>
    <w:uiPriority w:val="99"/>
    <w:semiHidden/>
    <w:unhideWhenUsed/>
    <w:rsid w:val="00813ED6"/>
    <w:pPr>
      <w:spacing w:after="120"/>
      <w:ind w:left="283"/>
      <w:contextualSpacing/>
    </w:pPr>
  </w:style>
  <w:style w:type="paragraph" w:styleId="Liste-forts2">
    <w:name w:val="List Continue 2"/>
    <w:basedOn w:val="Normal"/>
    <w:uiPriority w:val="99"/>
    <w:semiHidden/>
    <w:unhideWhenUsed/>
    <w:rsid w:val="00813ED6"/>
    <w:pPr>
      <w:spacing w:after="120"/>
      <w:ind w:left="566"/>
      <w:contextualSpacing/>
    </w:pPr>
  </w:style>
  <w:style w:type="paragraph" w:styleId="Liste-forts3">
    <w:name w:val="List Continue 3"/>
    <w:basedOn w:val="Normal"/>
    <w:uiPriority w:val="99"/>
    <w:semiHidden/>
    <w:unhideWhenUsed/>
    <w:rsid w:val="00813ED6"/>
    <w:pPr>
      <w:spacing w:after="120"/>
      <w:ind w:left="849"/>
      <w:contextualSpacing/>
    </w:pPr>
  </w:style>
  <w:style w:type="paragraph" w:styleId="Liste-forts4">
    <w:name w:val="List Continue 4"/>
    <w:basedOn w:val="Normal"/>
    <w:uiPriority w:val="99"/>
    <w:semiHidden/>
    <w:unhideWhenUsed/>
    <w:rsid w:val="00813ED6"/>
    <w:pPr>
      <w:spacing w:after="120"/>
      <w:ind w:left="1132"/>
      <w:contextualSpacing/>
    </w:pPr>
  </w:style>
  <w:style w:type="paragraph" w:styleId="Liste-forts5">
    <w:name w:val="List Continue 5"/>
    <w:basedOn w:val="Normal"/>
    <w:uiPriority w:val="99"/>
    <w:semiHidden/>
    <w:unhideWhenUsed/>
    <w:rsid w:val="00813ED6"/>
    <w:pPr>
      <w:spacing w:after="120"/>
      <w:ind w:left="1415"/>
      <w:contextualSpacing/>
    </w:pPr>
  </w:style>
  <w:style w:type="paragraph" w:styleId="Liste2">
    <w:name w:val="List 2"/>
    <w:basedOn w:val="Normal"/>
    <w:uiPriority w:val="99"/>
    <w:semiHidden/>
    <w:unhideWhenUsed/>
    <w:rsid w:val="00813ED6"/>
    <w:pPr>
      <w:ind w:left="566" w:hanging="283"/>
      <w:contextualSpacing/>
    </w:pPr>
  </w:style>
  <w:style w:type="paragraph" w:styleId="Liste3">
    <w:name w:val="List 3"/>
    <w:basedOn w:val="Normal"/>
    <w:uiPriority w:val="99"/>
    <w:semiHidden/>
    <w:unhideWhenUsed/>
    <w:rsid w:val="00813ED6"/>
    <w:pPr>
      <w:ind w:left="849" w:hanging="283"/>
      <w:contextualSpacing/>
    </w:pPr>
  </w:style>
  <w:style w:type="paragraph" w:styleId="Liste4">
    <w:name w:val="List 4"/>
    <w:basedOn w:val="Normal"/>
    <w:uiPriority w:val="99"/>
    <w:semiHidden/>
    <w:unhideWhenUsed/>
    <w:rsid w:val="00813ED6"/>
    <w:pPr>
      <w:ind w:left="1132" w:hanging="283"/>
      <w:contextualSpacing/>
    </w:pPr>
  </w:style>
  <w:style w:type="paragraph" w:styleId="Liste5">
    <w:name w:val="List 5"/>
    <w:basedOn w:val="Normal"/>
    <w:uiPriority w:val="99"/>
    <w:semiHidden/>
    <w:unhideWhenUsed/>
    <w:rsid w:val="00813ED6"/>
    <w:pPr>
      <w:ind w:left="1415" w:hanging="283"/>
      <w:contextualSpacing/>
    </w:pPr>
  </w:style>
  <w:style w:type="paragraph" w:styleId="Listeavsnitt">
    <w:name w:val="List Paragraph"/>
    <w:basedOn w:val="Normal"/>
    <w:uiPriority w:val="1"/>
    <w:qFormat/>
    <w:rsid w:val="00813ED6"/>
    <w:pPr>
      <w:ind w:left="720"/>
      <w:contextualSpacing/>
    </w:pPr>
  </w:style>
  <w:style w:type="table" w:styleId="Listetabell1lys">
    <w:name w:val="List Table 1 Light"/>
    <w:basedOn w:val="Vanligtabell"/>
    <w:uiPriority w:val="46"/>
    <w:rsid w:val="00813ED6"/>
    <w:pPr>
      <w:spacing w:after="0" w:line="240" w:lineRule="auto"/>
    </w:pPr>
    <w:tblPr>
      <w:tblStyleRowBandSize w:val="1"/>
      <w:tblStyleColBandSize w:val="1"/>
    </w:tblPr>
    <w:tblStylePr w:type="firstRow">
      <w:rPr>
        <w:b/>
        <w:bCs/>
      </w:rPr>
      <w:tblPr/>
      <w:tcPr>
        <w:tcBorders>
          <w:bottom w:val="single" w:sz="4" w:space="0" w:color="807276" w:themeColor="text1" w:themeTint="99"/>
        </w:tcBorders>
      </w:tcPr>
    </w:tblStylePr>
    <w:tblStylePr w:type="lastRow">
      <w:rPr>
        <w:b/>
        <w:bCs/>
      </w:rPr>
      <w:tblPr/>
      <w:tcPr>
        <w:tcBorders>
          <w:top w:val="single" w:sz="4" w:space="0" w:color="807276" w:themeColor="text1" w:themeTint="99"/>
        </w:tcBorders>
      </w:tcPr>
    </w:tblStylePr>
    <w:tblStylePr w:type="firstCol">
      <w:rPr>
        <w:b/>
        <w:bCs/>
      </w:rPr>
    </w:tblStylePr>
    <w:tblStylePr w:type="lastCol">
      <w:rPr>
        <w:b/>
        <w:bCs/>
      </w:rPr>
    </w:tblStylePr>
    <w:tblStylePr w:type="band1Vert">
      <w:tblPr/>
      <w:tcPr>
        <w:shd w:val="clear" w:color="auto" w:fill="D5CFD1" w:themeFill="text1" w:themeFillTint="33"/>
      </w:tcPr>
    </w:tblStylePr>
    <w:tblStylePr w:type="band1Horz">
      <w:tblPr/>
      <w:tcPr>
        <w:shd w:val="clear" w:color="auto" w:fill="D5CFD1" w:themeFill="text1" w:themeFillTint="33"/>
      </w:tcPr>
    </w:tblStylePr>
  </w:style>
  <w:style w:type="table" w:styleId="Listetabell1lysuthevingsfarge1">
    <w:name w:val="List Table 1 Light Accent 1"/>
    <w:basedOn w:val="Vanligtabell"/>
    <w:uiPriority w:val="46"/>
    <w:rsid w:val="00813ED6"/>
    <w:pPr>
      <w:spacing w:after="0" w:line="240" w:lineRule="auto"/>
    </w:pPr>
    <w:tblPr>
      <w:tblStyleRowBandSize w:val="1"/>
      <w:tblStyleColBandSize w:val="1"/>
    </w:tblPr>
    <w:tblStylePr w:type="firstRow">
      <w:rPr>
        <w:b/>
        <w:bCs/>
      </w:rPr>
      <w:tblPr/>
      <w:tcPr>
        <w:tcBorders>
          <w:bottom w:val="single" w:sz="4" w:space="0" w:color="0028F3" w:themeColor="accent1" w:themeTint="99"/>
        </w:tcBorders>
      </w:tcPr>
    </w:tblStylePr>
    <w:tblStylePr w:type="lastRow">
      <w:rPr>
        <w:b/>
        <w:bCs/>
      </w:rPr>
      <w:tblPr/>
      <w:tcPr>
        <w:tcBorders>
          <w:top w:val="single" w:sz="4" w:space="0" w:color="0028F3" w:themeColor="accent1" w:themeTint="99"/>
        </w:tcBorders>
      </w:tcPr>
    </w:tblStylePr>
    <w:tblStylePr w:type="firstCol">
      <w:rPr>
        <w:b/>
        <w:bCs/>
      </w:rPr>
    </w:tblStylePr>
    <w:tblStylePr w:type="lastCol">
      <w:rPr>
        <w:b/>
        <w:bCs/>
      </w:rPr>
    </w:tblStylePr>
    <w:tblStylePr w:type="band1Vert">
      <w:tblPr/>
      <w:tcPr>
        <w:shd w:val="clear" w:color="auto" w:fill="A6B5FF" w:themeFill="accent1" w:themeFillTint="33"/>
      </w:tcPr>
    </w:tblStylePr>
    <w:tblStylePr w:type="band1Horz">
      <w:tblPr/>
      <w:tcPr>
        <w:shd w:val="clear" w:color="auto" w:fill="A6B5FF" w:themeFill="accent1" w:themeFillTint="33"/>
      </w:tcPr>
    </w:tblStylePr>
  </w:style>
  <w:style w:type="table" w:styleId="Listetabell1lysuthevingsfarge2">
    <w:name w:val="List Table 1 Light Accent 2"/>
    <w:basedOn w:val="Vanligtabell"/>
    <w:uiPriority w:val="46"/>
    <w:rsid w:val="00813ED6"/>
    <w:pPr>
      <w:spacing w:after="0" w:line="240" w:lineRule="auto"/>
    </w:pPr>
    <w:tblPr>
      <w:tblStyleRowBandSize w:val="1"/>
      <w:tblStyleColBandSize w:val="1"/>
    </w:tblPr>
    <w:tblStylePr w:type="firstRow">
      <w:rPr>
        <w:b/>
        <w:bCs/>
      </w:rPr>
      <w:tblPr/>
      <w:tcPr>
        <w:tcBorders>
          <w:bottom w:val="single" w:sz="4" w:space="0" w:color="6A6ACD" w:themeColor="accent2" w:themeTint="99"/>
        </w:tcBorders>
      </w:tcPr>
    </w:tblStylePr>
    <w:tblStylePr w:type="lastRow">
      <w:rPr>
        <w:b/>
        <w:bCs/>
      </w:rPr>
      <w:tblPr/>
      <w:tcPr>
        <w:tcBorders>
          <w:top w:val="single" w:sz="4" w:space="0" w:color="6A6ACD" w:themeColor="accent2" w:themeTint="99"/>
        </w:tcBorders>
      </w:tcPr>
    </w:tblStylePr>
    <w:tblStylePr w:type="firstCol">
      <w:rPr>
        <w:b/>
        <w:bCs/>
      </w:rPr>
    </w:tblStylePr>
    <w:tblStylePr w:type="lastCol">
      <w:rPr>
        <w:b/>
        <w:bCs/>
      </w:rPr>
    </w:tblStylePr>
    <w:tblStylePr w:type="band1Vert">
      <w:tblPr/>
      <w:tcPr>
        <w:shd w:val="clear" w:color="auto" w:fill="CDCDEE" w:themeFill="accent2" w:themeFillTint="33"/>
      </w:tcPr>
    </w:tblStylePr>
    <w:tblStylePr w:type="band1Horz">
      <w:tblPr/>
      <w:tcPr>
        <w:shd w:val="clear" w:color="auto" w:fill="CDCDEE" w:themeFill="accent2" w:themeFillTint="33"/>
      </w:tcPr>
    </w:tblStylePr>
  </w:style>
  <w:style w:type="table" w:styleId="Listetabell1lysuthevingsfarge3">
    <w:name w:val="List Table 1 Light Accent 3"/>
    <w:basedOn w:val="Vanligtabell"/>
    <w:uiPriority w:val="46"/>
    <w:rsid w:val="00813ED6"/>
    <w:pPr>
      <w:spacing w:after="0" w:line="240" w:lineRule="auto"/>
    </w:pPr>
    <w:tblPr>
      <w:tblStyleRowBandSize w:val="1"/>
      <w:tblStyleColBandSize w:val="1"/>
    </w:tblPr>
    <w:tblStylePr w:type="firstRow">
      <w:rPr>
        <w:b/>
        <w:bCs/>
      </w:rPr>
      <w:tblPr/>
      <w:tcPr>
        <w:tcBorders>
          <w:bottom w:val="single" w:sz="4" w:space="0" w:color="6DA8E5" w:themeColor="accent3" w:themeTint="99"/>
        </w:tcBorders>
      </w:tcPr>
    </w:tblStylePr>
    <w:tblStylePr w:type="lastRow">
      <w:rPr>
        <w:b/>
        <w:bCs/>
      </w:rPr>
      <w:tblPr/>
      <w:tcPr>
        <w:tcBorders>
          <w:top w:val="single" w:sz="4" w:space="0" w:color="6DA8E5" w:themeColor="accent3" w:themeTint="99"/>
        </w:tcBorders>
      </w:tcPr>
    </w:tblStylePr>
    <w:tblStylePr w:type="firstCol">
      <w:rPr>
        <w:b/>
        <w:bCs/>
      </w:rPr>
    </w:tblStylePr>
    <w:tblStylePr w:type="lastCol">
      <w:rPr>
        <w:b/>
        <w:bCs/>
      </w:rPr>
    </w:tblStylePr>
    <w:tblStylePr w:type="band1Vert">
      <w:tblPr/>
      <w:tcPr>
        <w:shd w:val="clear" w:color="auto" w:fill="CEE2F6" w:themeFill="accent3" w:themeFillTint="33"/>
      </w:tcPr>
    </w:tblStylePr>
    <w:tblStylePr w:type="band1Horz">
      <w:tblPr/>
      <w:tcPr>
        <w:shd w:val="clear" w:color="auto" w:fill="CEE2F6" w:themeFill="accent3" w:themeFillTint="33"/>
      </w:tcPr>
    </w:tblStylePr>
  </w:style>
  <w:style w:type="table" w:styleId="Listetabell1lysuthevingsfarge4">
    <w:name w:val="List Table 1 Light Accent 4"/>
    <w:basedOn w:val="Vanligtabell"/>
    <w:uiPriority w:val="46"/>
    <w:rsid w:val="00813ED6"/>
    <w:pPr>
      <w:spacing w:after="0" w:line="240" w:lineRule="auto"/>
    </w:pPr>
    <w:tblPr>
      <w:tblStyleRowBandSize w:val="1"/>
      <w:tblStyleColBandSize w:val="1"/>
    </w:tblPr>
    <w:tblStylePr w:type="firstRow">
      <w:rPr>
        <w:b/>
        <w:bCs/>
      </w:rPr>
      <w:tblPr/>
      <w:tcPr>
        <w:tcBorders>
          <w:bottom w:val="single" w:sz="4" w:space="0" w:color="96D8D8" w:themeColor="accent4" w:themeTint="99"/>
        </w:tcBorders>
      </w:tcPr>
    </w:tblStylePr>
    <w:tblStylePr w:type="lastRow">
      <w:rPr>
        <w:b/>
        <w:bCs/>
      </w:rPr>
      <w:tblPr/>
      <w:tcPr>
        <w:tcBorders>
          <w:top w:val="single" w:sz="4" w:space="0" w:color="96D8D8" w:themeColor="accent4" w:themeTint="99"/>
        </w:tcBorders>
      </w:tcPr>
    </w:tblStylePr>
    <w:tblStylePr w:type="firstCol">
      <w:rPr>
        <w:b/>
        <w:bCs/>
      </w:rPr>
    </w:tblStylePr>
    <w:tblStylePr w:type="lastCol">
      <w:rPr>
        <w:b/>
        <w:bCs/>
      </w:rPr>
    </w:tblStylePr>
    <w:tblStylePr w:type="band1Vert">
      <w:tblPr/>
      <w:tcPr>
        <w:shd w:val="clear" w:color="auto" w:fill="DCF2F2" w:themeFill="accent4" w:themeFillTint="33"/>
      </w:tcPr>
    </w:tblStylePr>
    <w:tblStylePr w:type="band1Horz">
      <w:tblPr/>
      <w:tcPr>
        <w:shd w:val="clear" w:color="auto" w:fill="DCF2F2" w:themeFill="accent4" w:themeFillTint="33"/>
      </w:tcPr>
    </w:tblStylePr>
  </w:style>
  <w:style w:type="table" w:styleId="Listetabell1lysuthevingsfarge5">
    <w:name w:val="List Table 1 Light Accent 5"/>
    <w:basedOn w:val="Vanligtabell"/>
    <w:uiPriority w:val="46"/>
    <w:rsid w:val="00813ED6"/>
    <w:pPr>
      <w:spacing w:after="0" w:line="240" w:lineRule="auto"/>
    </w:pPr>
    <w:tblPr>
      <w:tblStyleRowBandSize w:val="1"/>
      <w:tblStyleColBandSize w:val="1"/>
    </w:tblPr>
    <w:tblStylePr w:type="firstRow">
      <w:rPr>
        <w:b/>
        <w:bCs/>
      </w:rPr>
      <w:tblPr/>
      <w:tcPr>
        <w:tcBorders>
          <w:bottom w:val="single" w:sz="4" w:space="0" w:color="9FDC76" w:themeColor="accent5" w:themeTint="99"/>
        </w:tcBorders>
      </w:tcPr>
    </w:tblStylePr>
    <w:tblStylePr w:type="lastRow">
      <w:rPr>
        <w:b/>
        <w:bCs/>
      </w:rPr>
      <w:tblPr/>
      <w:tcPr>
        <w:tcBorders>
          <w:top w:val="single" w:sz="4" w:space="0" w:color="9FDC76" w:themeColor="accent5" w:themeTint="99"/>
        </w:tcBorders>
      </w:tcPr>
    </w:tblStylePr>
    <w:tblStylePr w:type="firstCol">
      <w:rPr>
        <w:b/>
        <w:bCs/>
      </w:rPr>
    </w:tblStylePr>
    <w:tblStylePr w:type="lastCol">
      <w:rPr>
        <w:b/>
        <w:bCs/>
      </w:rPr>
    </w:tblStylePr>
    <w:tblStylePr w:type="band1Vert">
      <w:tblPr/>
      <w:tcPr>
        <w:shd w:val="clear" w:color="auto" w:fill="DFF3D1" w:themeFill="accent5" w:themeFillTint="33"/>
      </w:tcPr>
    </w:tblStylePr>
    <w:tblStylePr w:type="band1Horz">
      <w:tblPr/>
      <w:tcPr>
        <w:shd w:val="clear" w:color="auto" w:fill="DFF3D1" w:themeFill="accent5" w:themeFillTint="33"/>
      </w:tcPr>
    </w:tblStylePr>
  </w:style>
  <w:style w:type="table" w:styleId="Listetabell1lysuthevingsfarge6">
    <w:name w:val="List Table 1 Light Accent 6"/>
    <w:basedOn w:val="Vanligtabell"/>
    <w:uiPriority w:val="46"/>
    <w:rsid w:val="00813ED6"/>
    <w:pPr>
      <w:spacing w:after="0" w:line="240" w:lineRule="auto"/>
    </w:pPr>
    <w:tblPr>
      <w:tblStyleRowBandSize w:val="1"/>
      <w:tblStyleColBandSize w:val="1"/>
    </w:tblPr>
    <w:tblStylePr w:type="firstRow">
      <w:rPr>
        <w:b/>
        <w:bCs/>
      </w:rPr>
      <w:tblPr/>
      <w:tcPr>
        <w:tcBorders>
          <w:bottom w:val="single" w:sz="4" w:space="0" w:color="FFF966" w:themeColor="accent6" w:themeTint="99"/>
        </w:tcBorders>
      </w:tcPr>
    </w:tblStylePr>
    <w:tblStylePr w:type="lastRow">
      <w:rPr>
        <w:b/>
        <w:bCs/>
      </w:rPr>
      <w:tblPr/>
      <w:tcPr>
        <w:tcBorders>
          <w:top w:val="single" w:sz="4" w:space="0" w:color="FFF966" w:themeColor="accent6" w:themeTint="99"/>
        </w:tcBorders>
      </w:tcPr>
    </w:tblStylePr>
    <w:tblStylePr w:type="firstCol">
      <w:rPr>
        <w:b/>
        <w:bCs/>
      </w:rPr>
    </w:tblStylePr>
    <w:tblStylePr w:type="lastCol">
      <w:rPr>
        <w:b/>
        <w:bCs/>
      </w:rPr>
    </w:tblStylePr>
    <w:tblStylePr w:type="band1Vert">
      <w:tblPr/>
      <w:tcPr>
        <w:shd w:val="clear" w:color="auto" w:fill="FFFDCC" w:themeFill="accent6" w:themeFillTint="33"/>
      </w:tcPr>
    </w:tblStylePr>
    <w:tblStylePr w:type="band1Horz">
      <w:tblPr/>
      <w:tcPr>
        <w:shd w:val="clear" w:color="auto" w:fill="FFFDCC" w:themeFill="accent6" w:themeFillTint="33"/>
      </w:tcPr>
    </w:tblStylePr>
  </w:style>
  <w:style w:type="table" w:styleId="Listetabell2">
    <w:name w:val="List Table 2"/>
    <w:basedOn w:val="Vanligtabell"/>
    <w:uiPriority w:val="47"/>
    <w:rsid w:val="00813ED6"/>
    <w:pPr>
      <w:spacing w:after="0" w:line="240" w:lineRule="auto"/>
    </w:pPr>
    <w:tblPr>
      <w:tblStyleRowBandSize w:val="1"/>
      <w:tblStyleColBandSize w:val="1"/>
      <w:tblBorders>
        <w:top w:val="single" w:sz="4" w:space="0" w:color="807276" w:themeColor="text1" w:themeTint="99"/>
        <w:bottom w:val="single" w:sz="4" w:space="0" w:color="807276" w:themeColor="text1" w:themeTint="99"/>
        <w:insideH w:val="single" w:sz="4" w:space="0" w:color="80727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5CFD1" w:themeFill="text1" w:themeFillTint="33"/>
      </w:tcPr>
    </w:tblStylePr>
    <w:tblStylePr w:type="band1Horz">
      <w:tblPr/>
      <w:tcPr>
        <w:shd w:val="clear" w:color="auto" w:fill="D5CFD1" w:themeFill="text1" w:themeFillTint="33"/>
      </w:tcPr>
    </w:tblStylePr>
  </w:style>
  <w:style w:type="table" w:styleId="Listetabell2uthevingsfarge1">
    <w:name w:val="List Table 2 Accent 1"/>
    <w:basedOn w:val="Vanligtabell"/>
    <w:uiPriority w:val="47"/>
    <w:rsid w:val="00813ED6"/>
    <w:pPr>
      <w:spacing w:after="0" w:line="240" w:lineRule="auto"/>
    </w:pPr>
    <w:tblPr>
      <w:tblStyleRowBandSize w:val="1"/>
      <w:tblStyleColBandSize w:val="1"/>
      <w:tblBorders>
        <w:top w:val="single" w:sz="4" w:space="0" w:color="0028F3" w:themeColor="accent1" w:themeTint="99"/>
        <w:bottom w:val="single" w:sz="4" w:space="0" w:color="0028F3" w:themeColor="accent1" w:themeTint="99"/>
        <w:insideH w:val="single" w:sz="4" w:space="0" w:color="0028F3"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A6B5FF" w:themeFill="accent1" w:themeFillTint="33"/>
      </w:tcPr>
    </w:tblStylePr>
    <w:tblStylePr w:type="band1Horz">
      <w:tblPr/>
      <w:tcPr>
        <w:shd w:val="clear" w:color="auto" w:fill="A6B5FF" w:themeFill="accent1" w:themeFillTint="33"/>
      </w:tcPr>
    </w:tblStylePr>
  </w:style>
  <w:style w:type="table" w:styleId="Listetabell2uthevingsfarge2">
    <w:name w:val="List Table 2 Accent 2"/>
    <w:basedOn w:val="Vanligtabell"/>
    <w:uiPriority w:val="47"/>
    <w:rsid w:val="00813ED6"/>
    <w:pPr>
      <w:spacing w:after="0" w:line="240" w:lineRule="auto"/>
    </w:pPr>
    <w:tblPr>
      <w:tblStyleRowBandSize w:val="1"/>
      <w:tblStyleColBandSize w:val="1"/>
      <w:tblBorders>
        <w:top w:val="single" w:sz="4" w:space="0" w:color="6A6ACD" w:themeColor="accent2" w:themeTint="99"/>
        <w:bottom w:val="single" w:sz="4" w:space="0" w:color="6A6ACD" w:themeColor="accent2" w:themeTint="99"/>
        <w:insideH w:val="single" w:sz="4" w:space="0" w:color="6A6ACD"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DCDEE" w:themeFill="accent2" w:themeFillTint="33"/>
      </w:tcPr>
    </w:tblStylePr>
    <w:tblStylePr w:type="band1Horz">
      <w:tblPr/>
      <w:tcPr>
        <w:shd w:val="clear" w:color="auto" w:fill="CDCDEE" w:themeFill="accent2" w:themeFillTint="33"/>
      </w:tcPr>
    </w:tblStylePr>
  </w:style>
  <w:style w:type="table" w:styleId="Listetabell2uthevingsfarge3">
    <w:name w:val="List Table 2 Accent 3"/>
    <w:basedOn w:val="Vanligtabell"/>
    <w:uiPriority w:val="47"/>
    <w:rsid w:val="00813ED6"/>
    <w:pPr>
      <w:spacing w:after="0" w:line="240" w:lineRule="auto"/>
    </w:pPr>
    <w:tblPr>
      <w:tblStyleRowBandSize w:val="1"/>
      <w:tblStyleColBandSize w:val="1"/>
      <w:tblBorders>
        <w:top w:val="single" w:sz="4" w:space="0" w:color="6DA8E5" w:themeColor="accent3" w:themeTint="99"/>
        <w:bottom w:val="single" w:sz="4" w:space="0" w:color="6DA8E5" w:themeColor="accent3" w:themeTint="99"/>
        <w:insideH w:val="single" w:sz="4" w:space="0" w:color="6DA8E5"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EE2F6" w:themeFill="accent3" w:themeFillTint="33"/>
      </w:tcPr>
    </w:tblStylePr>
    <w:tblStylePr w:type="band1Horz">
      <w:tblPr/>
      <w:tcPr>
        <w:shd w:val="clear" w:color="auto" w:fill="CEE2F6" w:themeFill="accent3" w:themeFillTint="33"/>
      </w:tcPr>
    </w:tblStylePr>
  </w:style>
  <w:style w:type="table" w:styleId="Listetabell2uthevingsfarge4">
    <w:name w:val="List Table 2 Accent 4"/>
    <w:basedOn w:val="Vanligtabell"/>
    <w:uiPriority w:val="47"/>
    <w:rsid w:val="00813ED6"/>
    <w:pPr>
      <w:spacing w:after="0" w:line="240" w:lineRule="auto"/>
    </w:pPr>
    <w:tblPr>
      <w:tblStyleRowBandSize w:val="1"/>
      <w:tblStyleColBandSize w:val="1"/>
      <w:tblBorders>
        <w:top w:val="single" w:sz="4" w:space="0" w:color="96D8D8" w:themeColor="accent4" w:themeTint="99"/>
        <w:bottom w:val="single" w:sz="4" w:space="0" w:color="96D8D8" w:themeColor="accent4" w:themeTint="99"/>
        <w:insideH w:val="single" w:sz="4" w:space="0" w:color="96D8D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CF2F2" w:themeFill="accent4" w:themeFillTint="33"/>
      </w:tcPr>
    </w:tblStylePr>
    <w:tblStylePr w:type="band1Horz">
      <w:tblPr/>
      <w:tcPr>
        <w:shd w:val="clear" w:color="auto" w:fill="DCF2F2" w:themeFill="accent4" w:themeFillTint="33"/>
      </w:tcPr>
    </w:tblStylePr>
  </w:style>
  <w:style w:type="table" w:styleId="Listetabell2uthevingsfarge5">
    <w:name w:val="List Table 2 Accent 5"/>
    <w:basedOn w:val="Vanligtabell"/>
    <w:uiPriority w:val="47"/>
    <w:rsid w:val="00813ED6"/>
    <w:pPr>
      <w:spacing w:after="0" w:line="240" w:lineRule="auto"/>
    </w:pPr>
    <w:tblPr>
      <w:tblStyleRowBandSize w:val="1"/>
      <w:tblStyleColBandSize w:val="1"/>
      <w:tblBorders>
        <w:top w:val="single" w:sz="4" w:space="0" w:color="9FDC76" w:themeColor="accent5" w:themeTint="99"/>
        <w:bottom w:val="single" w:sz="4" w:space="0" w:color="9FDC76" w:themeColor="accent5" w:themeTint="99"/>
        <w:insideH w:val="single" w:sz="4" w:space="0" w:color="9FDC76"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FF3D1" w:themeFill="accent5" w:themeFillTint="33"/>
      </w:tcPr>
    </w:tblStylePr>
    <w:tblStylePr w:type="band1Horz">
      <w:tblPr/>
      <w:tcPr>
        <w:shd w:val="clear" w:color="auto" w:fill="DFF3D1" w:themeFill="accent5" w:themeFillTint="33"/>
      </w:tcPr>
    </w:tblStylePr>
  </w:style>
  <w:style w:type="table" w:styleId="Listetabell2uthevingsfarge6">
    <w:name w:val="List Table 2 Accent 6"/>
    <w:basedOn w:val="Vanligtabell"/>
    <w:uiPriority w:val="47"/>
    <w:rsid w:val="00813ED6"/>
    <w:pPr>
      <w:spacing w:after="0" w:line="240" w:lineRule="auto"/>
    </w:pPr>
    <w:tblPr>
      <w:tblStyleRowBandSize w:val="1"/>
      <w:tblStyleColBandSize w:val="1"/>
      <w:tblBorders>
        <w:top w:val="single" w:sz="4" w:space="0" w:color="FFF966" w:themeColor="accent6" w:themeTint="99"/>
        <w:bottom w:val="single" w:sz="4" w:space="0" w:color="FFF966" w:themeColor="accent6" w:themeTint="99"/>
        <w:insideH w:val="single" w:sz="4" w:space="0" w:color="FFF966"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DCC" w:themeFill="accent6" w:themeFillTint="33"/>
      </w:tcPr>
    </w:tblStylePr>
    <w:tblStylePr w:type="band1Horz">
      <w:tblPr/>
      <w:tcPr>
        <w:shd w:val="clear" w:color="auto" w:fill="FFFDCC" w:themeFill="accent6" w:themeFillTint="33"/>
      </w:tcPr>
    </w:tblStylePr>
  </w:style>
  <w:style w:type="table" w:styleId="Listetabell3">
    <w:name w:val="List Table 3"/>
    <w:basedOn w:val="Vanligtabell"/>
    <w:uiPriority w:val="48"/>
    <w:rsid w:val="00813ED6"/>
    <w:pPr>
      <w:spacing w:after="0" w:line="240" w:lineRule="auto"/>
    </w:pPr>
    <w:tblPr>
      <w:tblStyleRowBandSize w:val="1"/>
      <w:tblStyleColBandSize w:val="1"/>
      <w:tblBorders>
        <w:top w:val="single" w:sz="4" w:space="0" w:color="231F20" w:themeColor="text1"/>
        <w:left w:val="single" w:sz="4" w:space="0" w:color="231F20" w:themeColor="text1"/>
        <w:bottom w:val="single" w:sz="4" w:space="0" w:color="231F20" w:themeColor="text1"/>
        <w:right w:val="single" w:sz="4" w:space="0" w:color="231F20" w:themeColor="text1"/>
      </w:tblBorders>
    </w:tblPr>
    <w:tblStylePr w:type="firstRow">
      <w:rPr>
        <w:b/>
        <w:bCs/>
        <w:color w:val="FFFFFF" w:themeColor="background1"/>
      </w:rPr>
      <w:tblPr/>
      <w:tcPr>
        <w:shd w:val="clear" w:color="auto" w:fill="231F20" w:themeFill="text1"/>
      </w:tcPr>
    </w:tblStylePr>
    <w:tblStylePr w:type="lastRow">
      <w:rPr>
        <w:b/>
        <w:bCs/>
      </w:rPr>
      <w:tblPr/>
      <w:tcPr>
        <w:tcBorders>
          <w:top w:val="double" w:sz="4" w:space="0" w:color="231F2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231F20" w:themeColor="text1"/>
          <w:right w:val="single" w:sz="4" w:space="0" w:color="231F20" w:themeColor="text1"/>
        </w:tcBorders>
      </w:tcPr>
    </w:tblStylePr>
    <w:tblStylePr w:type="band1Horz">
      <w:tblPr/>
      <w:tcPr>
        <w:tcBorders>
          <w:top w:val="single" w:sz="4" w:space="0" w:color="231F20" w:themeColor="text1"/>
          <w:bottom w:val="single" w:sz="4" w:space="0" w:color="231F2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231F20" w:themeColor="text1"/>
          <w:left w:val="nil"/>
        </w:tcBorders>
      </w:tcPr>
    </w:tblStylePr>
    <w:tblStylePr w:type="swCell">
      <w:tblPr/>
      <w:tcPr>
        <w:tcBorders>
          <w:top w:val="double" w:sz="4" w:space="0" w:color="231F20" w:themeColor="text1"/>
          <w:right w:val="nil"/>
        </w:tcBorders>
      </w:tcPr>
    </w:tblStylePr>
  </w:style>
  <w:style w:type="table" w:styleId="Listetabell3uthevingsfarge1">
    <w:name w:val="List Table 3 Accent 1"/>
    <w:basedOn w:val="Vanligtabell"/>
    <w:uiPriority w:val="48"/>
    <w:rsid w:val="00813ED6"/>
    <w:pPr>
      <w:spacing w:after="0" w:line="240" w:lineRule="auto"/>
    </w:pPr>
    <w:tblPr>
      <w:tblStyleRowBandSize w:val="1"/>
      <w:tblStyleColBandSize w:val="1"/>
      <w:tblBorders>
        <w:top w:val="single" w:sz="4" w:space="0" w:color="000B41" w:themeColor="accent1"/>
        <w:left w:val="single" w:sz="4" w:space="0" w:color="000B41" w:themeColor="accent1"/>
        <w:bottom w:val="single" w:sz="4" w:space="0" w:color="000B41" w:themeColor="accent1"/>
        <w:right w:val="single" w:sz="4" w:space="0" w:color="000B41" w:themeColor="accent1"/>
      </w:tblBorders>
    </w:tblPr>
    <w:tblStylePr w:type="firstRow">
      <w:rPr>
        <w:b/>
        <w:bCs/>
        <w:color w:val="FFFFFF" w:themeColor="background1"/>
      </w:rPr>
      <w:tblPr/>
      <w:tcPr>
        <w:shd w:val="clear" w:color="auto" w:fill="000B41" w:themeFill="accent1"/>
      </w:tcPr>
    </w:tblStylePr>
    <w:tblStylePr w:type="lastRow">
      <w:rPr>
        <w:b/>
        <w:bCs/>
      </w:rPr>
      <w:tblPr/>
      <w:tcPr>
        <w:tcBorders>
          <w:top w:val="double" w:sz="4" w:space="0" w:color="000B41"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B41" w:themeColor="accent1"/>
          <w:right w:val="single" w:sz="4" w:space="0" w:color="000B41" w:themeColor="accent1"/>
        </w:tcBorders>
      </w:tcPr>
    </w:tblStylePr>
    <w:tblStylePr w:type="band1Horz">
      <w:tblPr/>
      <w:tcPr>
        <w:tcBorders>
          <w:top w:val="single" w:sz="4" w:space="0" w:color="000B41" w:themeColor="accent1"/>
          <w:bottom w:val="single" w:sz="4" w:space="0" w:color="000B41"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B41" w:themeColor="accent1"/>
          <w:left w:val="nil"/>
        </w:tcBorders>
      </w:tcPr>
    </w:tblStylePr>
    <w:tblStylePr w:type="swCell">
      <w:tblPr/>
      <w:tcPr>
        <w:tcBorders>
          <w:top w:val="double" w:sz="4" w:space="0" w:color="000B41" w:themeColor="accent1"/>
          <w:right w:val="nil"/>
        </w:tcBorders>
      </w:tcPr>
    </w:tblStylePr>
  </w:style>
  <w:style w:type="table" w:styleId="Listetabell3uthevingsfarge2">
    <w:name w:val="List Table 3 Accent 2"/>
    <w:basedOn w:val="Vanligtabell"/>
    <w:uiPriority w:val="48"/>
    <w:rsid w:val="00813ED6"/>
    <w:pPr>
      <w:spacing w:after="0" w:line="240" w:lineRule="auto"/>
    </w:pPr>
    <w:tblPr>
      <w:tblStyleRowBandSize w:val="1"/>
      <w:tblStyleColBandSize w:val="1"/>
      <w:tblBorders>
        <w:top w:val="single" w:sz="4" w:space="0" w:color="2D2D87" w:themeColor="accent2"/>
        <w:left w:val="single" w:sz="4" w:space="0" w:color="2D2D87" w:themeColor="accent2"/>
        <w:bottom w:val="single" w:sz="4" w:space="0" w:color="2D2D87" w:themeColor="accent2"/>
        <w:right w:val="single" w:sz="4" w:space="0" w:color="2D2D87" w:themeColor="accent2"/>
      </w:tblBorders>
    </w:tblPr>
    <w:tblStylePr w:type="firstRow">
      <w:rPr>
        <w:b/>
        <w:bCs/>
        <w:color w:val="FFFFFF" w:themeColor="background1"/>
      </w:rPr>
      <w:tblPr/>
      <w:tcPr>
        <w:shd w:val="clear" w:color="auto" w:fill="2D2D87" w:themeFill="accent2"/>
      </w:tcPr>
    </w:tblStylePr>
    <w:tblStylePr w:type="lastRow">
      <w:rPr>
        <w:b/>
        <w:bCs/>
      </w:rPr>
      <w:tblPr/>
      <w:tcPr>
        <w:tcBorders>
          <w:top w:val="double" w:sz="4" w:space="0" w:color="2D2D87"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2D2D87" w:themeColor="accent2"/>
          <w:right w:val="single" w:sz="4" w:space="0" w:color="2D2D87" w:themeColor="accent2"/>
        </w:tcBorders>
      </w:tcPr>
    </w:tblStylePr>
    <w:tblStylePr w:type="band1Horz">
      <w:tblPr/>
      <w:tcPr>
        <w:tcBorders>
          <w:top w:val="single" w:sz="4" w:space="0" w:color="2D2D87" w:themeColor="accent2"/>
          <w:bottom w:val="single" w:sz="4" w:space="0" w:color="2D2D87"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2D2D87" w:themeColor="accent2"/>
          <w:left w:val="nil"/>
        </w:tcBorders>
      </w:tcPr>
    </w:tblStylePr>
    <w:tblStylePr w:type="swCell">
      <w:tblPr/>
      <w:tcPr>
        <w:tcBorders>
          <w:top w:val="double" w:sz="4" w:space="0" w:color="2D2D87" w:themeColor="accent2"/>
          <w:right w:val="nil"/>
        </w:tcBorders>
      </w:tcPr>
    </w:tblStylePr>
  </w:style>
  <w:style w:type="table" w:styleId="Listetabell3uthevingsfarge3">
    <w:name w:val="List Table 3 Accent 3"/>
    <w:basedOn w:val="Vanligtabell"/>
    <w:uiPriority w:val="48"/>
    <w:rsid w:val="00813ED6"/>
    <w:pPr>
      <w:spacing w:after="0" w:line="240" w:lineRule="auto"/>
    </w:pPr>
    <w:tblPr>
      <w:tblStyleRowBandSize w:val="1"/>
      <w:tblStyleColBandSize w:val="1"/>
      <w:tblBorders>
        <w:top w:val="single" w:sz="4" w:space="0" w:color="2270BF" w:themeColor="accent3"/>
        <w:left w:val="single" w:sz="4" w:space="0" w:color="2270BF" w:themeColor="accent3"/>
        <w:bottom w:val="single" w:sz="4" w:space="0" w:color="2270BF" w:themeColor="accent3"/>
        <w:right w:val="single" w:sz="4" w:space="0" w:color="2270BF" w:themeColor="accent3"/>
      </w:tblBorders>
    </w:tblPr>
    <w:tblStylePr w:type="firstRow">
      <w:rPr>
        <w:b/>
        <w:bCs/>
        <w:color w:val="FFFFFF" w:themeColor="background1"/>
      </w:rPr>
      <w:tblPr/>
      <w:tcPr>
        <w:shd w:val="clear" w:color="auto" w:fill="2270BF" w:themeFill="accent3"/>
      </w:tcPr>
    </w:tblStylePr>
    <w:tblStylePr w:type="lastRow">
      <w:rPr>
        <w:b/>
        <w:bCs/>
      </w:rPr>
      <w:tblPr/>
      <w:tcPr>
        <w:tcBorders>
          <w:top w:val="double" w:sz="4" w:space="0" w:color="2270BF"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2270BF" w:themeColor="accent3"/>
          <w:right w:val="single" w:sz="4" w:space="0" w:color="2270BF" w:themeColor="accent3"/>
        </w:tcBorders>
      </w:tcPr>
    </w:tblStylePr>
    <w:tblStylePr w:type="band1Horz">
      <w:tblPr/>
      <w:tcPr>
        <w:tcBorders>
          <w:top w:val="single" w:sz="4" w:space="0" w:color="2270BF" w:themeColor="accent3"/>
          <w:bottom w:val="single" w:sz="4" w:space="0" w:color="2270BF"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2270BF" w:themeColor="accent3"/>
          <w:left w:val="nil"/>
        </w:tcBorders>
      </w:tcPr>
    </w:tblStylePr>
    <w:tblStylePr w:type="swCell">
      <w:tblPr/>
      <w:tcPr>
        <w:tcBorders>
          <w:top w:val="double" w:sz="4" w:space="0" w:color="2270BF" w:themeColor="accent3"/>
          <w:right w:val="nil"/>
        </w:tcBorders>
      </w:tcPr>
    </w:tblStylePr>
  </w:style>
  <w:style w:type="table" w:styleId="Listetabell3uthevingsfarge4">
    <w:name w:val="List Table 3 Accent 4"/>
    <w:basedOn w:val="Vanligtabell"/>
    <w:uiPriority w:val="48"/>
    <w:rsid w:val="00813ED6"/>
    <w:pPr>
      <w:spacing w:after="0" w:line="240" w:lineRule="auto"/>
    </w:pPr>
    <w:tblPr>
      <w:tblStyleRowBandSize w:val="1"/>
      <w:tblStyleColBandSize w:val="1"/>
      <w:tblBorders>
        <w:top w:val="single" w:sz="4" w:space="0" w:color="50BEBE" w:themeColor="accent4"/>
        <w:left w:val="single" w:sz="4" w:space="0" w:color="50BEBE" w:themeColor="accent4"/>
        <w:bottom w:val="single" w:sz="4" w:space="0" w:color="50BEBE" w:themeColor="accent4"/>
        <w:right w:val="single" w:sz="4" w:space="0" w:color="50BEBE" w:themeColor="accent4"/>
      </w:tblBorders>
    </w:tblPr>
    <w:tblStylePr w:type="firstRow">
      <w:rPr>
        <w:b/>
        <w:bCs/>
        <w:color w:val="FFFFFF" w:themeColor="background1"/>
      </w:rPr>
      <w:tblPr/>
      <w:tcPr>
        <w:shd w:val="clear" w:color="auto" w:fill="50BEBE" w:themeFill="accent4"/>
      </w:tcPr>
    </w:tblStylePr>
    <w:tblStylePr w:type="lastRow">
      <w:rPr>
        <w:b/>
        <w:bCs/>
      </w:rPr>
      <w:tblPr/>
      <w:tcPr>
        <w:tcBorders>
          <w:top w:val="double" w:sz="4" w:space="0" w:color="50BEB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0BEBE" w:themeColor="accent4"/>
          <w:right w:val="single" w:sz="4" w:space="0" w:color="50BEBE" w:themeColor="accent4"/>
        </w:tcBorders>
      </w:tcPr>
    </w:tblStylePr>
    <w:tblStylePr w:type="band1Horz">
      <w:tblPr/>
      <w:tcPr>
        <w:tcBorders>
          <w:top w:val="single" w:sz="4" w:space="0" w:color="50BEBE" w:themeColor="accent4"/>
          <w:bottom w:val="single" w:sz="4" w:space="0" w:color="50BEB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0BEBE" w:themeColor="accent4"/>
          <w:left w:val="nil"/>
        </w:tcBorders>
      </w:tcPr>
    </w:tblStylePr>
    <w:tblStylePr w:type="swCell">
      <w:tblPr/>
      <w:tcPr>
        <w:tcBorders>
          <w:top w:val="double" w:sz="4" w:space="0" w:color="50BEBE" w:themeColor="accent4"/>
          <w:right w:val="nil"/>
        </w:tcBorders>
      </w:tcPr>
    </w:tblStylePr>
  </w:style>
  <w:style w:type="table" w:styleId="Listetabell3uthevingsfarge5">
    <w:name w:val="List Table 3 Accent 5"/>
    <w:basedOn w:val="Vanligtabell"/>
    <w:uiPriority w:val="48"/>
    <w:rsid w:val="00813ED6"/>
    <w:pPr>
      <w:spacing w:after="0" w:line="240" w:lineRule="auto"/>
    </w:pPr>
    <w:tblPr>
      <w:tblStyleRowBandSize w:val="1"/>
      <w:tblStyleColBandSize w:val="1"/>
      <w:tblBorders>
        <w:top w:val="single" w:sz="4" w:space="0" w:color="64B42D" w:themeColor="accent5"/>
        <w:left w:val="single" w:sz="4" w:space="0" w:color="64B42D" w:themeColor="accent5"/>
        <w:bottom w:val="single" w:sz="4" w:space="0" w:color="64B42D" w:themeColor="accent5"/>
        <w:right w:val="single" w:sz="4" w:space="0" w:color="64B42D" w:themeColor="accent5"/>
      </w:tblBorders>
    </w:tblPr>
    <w:tblStylePr w:type="firstRow">
      <w:rPr>
        <w:b/>
        <w:bCs/>
        <w:color w:val="FFFFFF" w:themeColor="background1"/>
      </w:rPr>
      <w:tblPr/>
      <w:tcPr>
        <w:shd w:val="clear" w:color="auto" w:fill="64B42D" w:themeFill="accent5"/>
      </w:tcPr>
    </w:tblStylePr>
    <w:tblStylePr w:type="lastRow">
      <w:rPr>
        <w:b/>
        <w:bCs/>
      </w:rPr>
      <w:tblPr/>
      <w:tcPr>
        <w:tcBorders>
          <w:top w:val="double" w:sz="4" w:space="0" w:color="64B42D"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64B42D" w:themeColor="accent5"/>
          <w:right w:val="single" w:sz="4" w:space="0" w:color="64B42D" w:themeColor="accent5"/>
        </w:tcBorders>
      </w:tcPr>
    </w:tblStylePr>
    <w:tblStylePr w:type="band1Horz">
      <w:tblPr/>
      <w:tcPr>
        <w:tcBorders>
          <w:top w:val="single" w:sz="4" w:space="0" w:color="64B42D" w:themeColor="accent5"/>
          <w:bottom w:val="single" w:sz="4" w:space="0" w:color="64B42D"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64B42D" w:themeColor="accent5"/>
          <w:left w:val="nil"/>
        </w:tcBorders>
      </w:tcPr>
    </w:tblStylePr>
    <w:tblStylePr w:type="swCell">
      <w:tblPr/>
      <w:tcPr>
        <w:tcBorders>
          <w:top w:val="double" w:sz="4" w:space="0" w:color="64B42D" w:themeColor="accent5"/>
          <w:right w:val="nil"/>
        </w:tcBorders>
      </w:tcPr>
    </w:tblStylePr>
  </w:style>
  <w:style w:type="table" w:styleId="Listetabell3uthevingsfarge6">
    <w:name w:val="List Table 3 Accent 6"/>
    <w:basedOn w:val="Vanligtabell"/>
    <w:uiPriority w:val="48"/>
    <w:rsid w:val="00813ED6"/>
    <w:pPr>
      <w:spacing w:after="0" w:line="240" w:lineRule="auto"/>
    </w:pPr>
    <w:tblPr>
      <w:tblStyleRowBandSize w:val="1"/>
      <w:tblStyleColBandSize w:val="1"/>
      <w:tblBorders>
        <w:top w:val="single" w:sz="4" w:space="0" w:color="FFF500" w:themeColor="accent6"/>
        <w:left w:val="single" w:sz="4" w:space="0" w:color="FFF500" w:themeColor="accent6"/>
        <w:bottom w:val="single" w:sz="4" w:space="0" w:color="FFF500" w:themeColor="accent6"/>
        <w:right w:val="single" w:sz="4" w:space="0" w:color="FFF500" w:themeColor="accent6"/>
      </w:tblBorders>
    </w:tblPr>
    <w:tblStylePr w:type="firstRow">
      <w:rPr>
        <w:b/>
        <w:bCs/>
        <w:color w:val="FFFFFF" w:themeColor="background1"/>
      </w:rPr>
      <w:tblPr/>
      <w:tcPr>
        <w:shd w:val="clear" w:color="auto" w:fill="FFF500" w:themeFill="accent6"/>
      </w:tcPr>
    </w:tblStylePr>
    <w:tblStylePr w:type="lastRow">
      <w:rPr>
        <w:b/>
        <w:bCs/>
      </w:rPr>
      <w:tblPr/>
      <w:tcPr>
        <w:tcBorders>
          <w:top w:val="double" w:sz="4" w:space="0" w:color="FFF500"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F500" w:themeColor="accent6"/>
          <w:right w:val="single" w:sz="4" w:space="0" w:color="FFF500" w:themeColor="accent6"/>
        </w:tcBorders>
      </w:tcPr>
    </w:tblStylePr>
    <w:tblStylePr w:type="band1Horz">
      <w:tblPr/>
      <w:tcPr>
        <w:tcBorders>
          <w:top w:val="single" w:sz="4" w:space="0" w:color="FFF500" w:themeColor="accent6"/>
          <w:bottom w:val="single" w:sz="4" w:space="0" w:color="FFF500"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F500" w:themeColor="accent6"/>
          <w:left w:val="nil"/>
        </w:tcBorders>
      </w:tcPr>
    </w:tblStylePr>
    <w:tblStylePr w:type="swCell">
      <w:tblPr/>
      <w:tcPr>
        <w:tcBorders>
          <w:top w:val="double" w:sz="4" w:space="0" w:color="FFF500" w:themeColor="accent6"/>
          <w:right w:val="nil"/>
        </w:tcBorders>
      </w:tcPr>
    </w:tblStylePr>
  </w:style>
  <w:style w:type="table" w:styleId="Listetabell4">
    <w:name w:val="List Table 4"/>
    <w:basedOn w:val="Vanligtabell"/>
    <w:uiPriority w:val="49"/>
    <w:rsid w:val="00813ED6"/>
    <w:pPr>
      <w:spacing w:after="0" w:line="240" w:lineRule="auto"/>
    </w:pPr>
    <w:tblPr>
      <w:tblStyleRowBandSize w:val="1"/>
      <w:tblStyleColBandSize w:val="1"/>
      <w:tblBorders>
        <w:top w:val="single" w:sz="4" w:space="0" w:color="807276" w:themeColor="text1" w:themeTint="99"/>
        <w:left w:val="single" w:sz="4" w:space="0" w:color="807276" w:themeColor="text1" w:themeTint="99"/>
        <w:bottom w:val="single" w:sz="4" w:space="0" w:color="807276" w:themeColor="text1" w:themeTint="99"/>
        <w:right w:val="single" w:sz="4" w:space="0" w:color="807276" w:themeColor="text1" w:themeTint="99"/>
        <w:insideH w:val="single" w:sz="4" w:space="0" w:color="807276" w:themeColor="text1" w:themeTint="99"/>
      </w:tblBorders>
    </w:tblPr>
    <w:tblStylePr w:type="firstRow">
      <w:rPr>
        <w:b/>
        <w:bCs/>
        <w:color w:val="FFFFFF" w:themeColor="background1"/>
      </w:rPr>
      <w:tblPr/>
      <w:tcPr>
        <w:tcBorders>
          <w:top w:val="single" w:sz="4" w:space="0" w:color="231F20" w:themeColor="text1"/>
          <w:left w:val="single" w:sz="4" w:space="0" w:color="231F20" w:themeColor="text1"/>
          <w:bottom w:val="single" w:sz="4" w:space="0" w:color="231F20" w:themeColor="text1"/>
          <w:right w:val="single" w:sz="4" w:space="0" w:color="231F20" w:themeColor="text1"/>
          <w:insideH w:val="nil"/>
        </w:tcBorders>
        <w:shd w:val="clear" w:color="auto" w:fill="231F20" w:themeFill="text1"/>
      </w:tcPr>
    </w:tblStylePr>
    <w:tblStylePr w:type="lastRow">
      <w:rPr>
        <w:b/>
        <w:bCs/>
      </w:rPr>
      <w:tblPr/>
      <w:tcPr>
        <w:tcBorders>
          <w:top w:val="double" w:sz="4" w:space="0" w:color="807276" w:themeColor="text1" w:themeTint="99"/>
        </w:tcBorders>
      </w:tcPr>
    </w:tblStylePr>
    <w:tblStylePr w:type="firstCol">
      <w:rPr>
        <w:b/>
        <w:bCs/>
      </w:rPr>
    </w:tblStylePr>
    <w:tblStylePr w:type="lastCol">
      <w:rPr>
        <w:b/>
        <w:bCs/>
      </w:rPr>
    </w:tblStylePr>
    <w:tblStylePr w:type="band1Vert">
      <w:tblPr/>
      <w:tcPr>
        <w:shd w:val="clear" w:color="auto" w:fill="D5CFD1" w:themeFill="text1" w:themeFillTint="33"/>
      </w:tcPr>
    </w:tblStylePr>
    <w:tblStylePr w:type="band1Horz">
      <w:tblPr/>
      <w:tcPr>
        <w:shd w:val="clear" w:color="auto" w:fill="D5CFD1" w:themeFill="text1" w:themeFillTint="33"/>
      </w:tcPr>
    </w:tblStylePr>
  </w:style>
  <w:style w:type="table" w:styleId="Listetabell4uthevingsfarge1">
    <w:name w:val="List Table 4 Accent 1"/>
    <w:basedOn w:val="Vanligtabell"/>
    <w:uiPriority w:val="49"/>
    <w:rsid w:val="00813ED6"/>
    <w:pPr>
      <w:spacing w:after="0" w:line="240" w:lineRule="auto"/>
    </w:pPr>
    <w:tblPr>
      <w:tblStyleRowBandSize w:val="1"/>
      <w:tblStyleColBandSize w:val="1"/>
      <w:tblBorders>
        <w:top w:val="single" w:sz="4" w:space="0" w:color="0028F3" w:themeColor="accent1" w:themeTint="99"/>
        <w:left w:val="single" w:sz="4" w:space="0" w:color="0028F3" w:themeColor="accent1" w:themeTint="99"/>
        <w:bottom w:val="single" w:sz="4" w:space="0" w:color="0028F3" w:themeColor="accent1" w:themeTint="99"/>
        <w:right w:val="single" w:sz="4" w:space="0" w:color="0028F3" w:themeColor="accent1" w:themeTint="99"/>
        <w:insideH w:val="single" w:sz="4" w:space="0" w:color="0028F3" w:themeColor="accent1" w:themeTint="99"/>
      </w:tblBorders>
    </w:tblPr>
    <w:tblStylePr w:type="firstRow">
      <w:rPr>
        <w:b/>
        <w:bCs/>
        <w:color w:val="FFFFFF" w:themeColor="background1"/>
      </w:rPr>
      <w:tblPr/>
      <w:tcPr>
        <w:tcBorders>
          <w:top w:val="single" w:sz="4" w:space="0" w:color="000B41" w:themeColor="accent1"/>
          <w:left w:val="single" w:sz="4" w:space="0" w:color="000B41" w:themeColor="accent1"/>
          <w:bottom w:val="single" w:sz="4" w:space="0" w:color="000B41" w:themeColor="accent1"/>
          <w:right w:val="single" w:sz="4" w:space="0" w:color="000B41" w:themeColor="accent1"/>
          <w:insideH w:val="nil"/>
        </w:tcBorders>
        <w:shd w:val="clear" w:color="auto" w:fill="000B41" w:themeFill="accent1"/>
      </w:tcPr>
    </w:tblStylePr>
    <w:tblStylePr w:type="lastRow">
      <w:rPr>
        <w:b/>
        <w:bCs/>
      </w:rPr>
      <w:tblPr/>
      <w:tcPr>
        <w:tcBorders>
          <w:top w:val="double" w:sz="4" w:space="0" w:color="0028F3" w:themeColor="accent1" w:themeTint="99"/>
        </w:tcBorders>
      </w:tcPr>
    </w:tblStylePr>
    <w:tblStylePr w:type="firstCol">
      <w:rPr>
        <w:b/>
        <w:bCs/>
      </w:rPr>
    </w:tblStylePr>
    <w:tblStylePr w:type="lastCol">
      <w:rPr>
        <w:b/>
        <w:bCs/>
      </w:rPr>
    </w:tblStylePr>
    <w:tblStylePr w:type="band1Vert">
      <w:tblPr/>
      <w:tcPr>
        <w:shd w:val="clear" w:color="auto" w:fill="A6B5FF" w:themeFill="accent1" w:themeFillTint="33"/>
      </w:tcPr>
    </w:tblStylePr>
    <w:tblStylePr w:type="band1Horz">
      <w:tblPr/>
      <w:tcPr>
        <w:shd w:val="clear" w:color="auto" w:fill="A6B5FF" w:themeFill="accent1" w:themeFillTint="33"/>
      </w:tcPr>
    </w:tblStylePr>
  </w:style>
  <w:style w:type="table" w:styleId="Listetabell4uthevingsfarge2">
    <w:name w:val="List Table 4 Accent 2"/>
    <w:basedOn w:val="Vanligtabell"/>
    <w:uiPriority w:val="49"/>
    <w:rsid w:val="00813ED6"/>
    <w:pPr>
      <w:spacing w:after="0" w:line="240" w:lineRule="auto"/>
    </w:pPr>
    <w:tblPr>
      <w:tblStyleRowBandSize w:val="1"/>
      <w:tblStyleColBandSize w:val="1"/>
      <w:tblBorders>
        <w:top w:val="single" w:sz="4" w:space="0" w:color="6A6ACD" w:themeColor="accent2" w:themeTint="99"/>
        <w:left w:val="single" w:sz="4" w:space="0" w:color="6A6ACD" w:themeColor="accent2" w:themeTint="99"/>
        <w:bottom w:val="single" w:sz="4" w:space="0" w:color="6A6ACD" w:themeColor="accent2" w:themeTint="99"/>
        <w:right w:val="single" w:sz="4" w:space="0" w:color="6A6ACD" w:themeColor="accent2" w:themeTint="99"/>
        <w:insideH w:val="single" w:sz="4" w:space="0" w:color="6A6ACD" w:themeColor="accent2" w:themeTint="99"/>
      </w:tblBorders>
    </w:tblPr>
    <w:tblStylePr w:type="firstRow">
      <w:rPr>
        <w:b/>
        <w:bCs/>
        <w:color w:val="FFFFFF" w:themeColor="background1"/>
      </w:rPr>
      <w:tblPr/>
      <w:tcPr>
        <w:tcBorders>
          <w:top w:val="single" w:sz="4" w:space="0" w:color="2D2D87" w:themeColor="accent2"/>
          <w:left w:val="single" w:sz="4" w:space="0" w:color="2D2D87" w:themeColor="accent2"/>
          <w:bottom w:val="single" w:sz="4" w:space="0" w:color="2D2D87" w:themeColor="accent2"/>
          <w:right w:val="single" w:sz="4" w:space="0" w:color="2D2D87" w:themeColor="accent2"/>
          <w:insideH w:val="nil"/>
        </w:tcBorders>
        <w:shd w:val="clear" w:color="auto" w:fill="2D2D87" w:themeFill="accent2"/>
      </w:tcPr>
    </w:tblStylePr>
    <w:tblStylePr w:type="lastRow">
      <w:rPr>
        <w:b/>
        <w:bCs/>
      </w:rPr>
      <w:tblPr/>
      <w:tcPr>
        <w:tcBorders>
          <w:top w:val="double" w:sz="4" w:space="0" w:color="6A6ACD" w:themeColor="accent2" w:themeTint="99"/>
        </w:tcBorders>
      </w:tcPr>
    </w:tblStylePr>
    <w:tblStylePr w:type="firstCol">
      <w:rPr>
        <w:b/>
        <w:bCs/>
      </w:rPr>
    </w:tblStylePr>
    <w:tblStylePr w:type="lastCol">
      <w:rPr>
        <w:b/>
        <w:bCs/>
      </w:rPr>
    </w:tblStylePr>
    <w:tblStylePr w:type="band1Vert">
      <w:tblPr/>
      <w:tcPr>
        <w:shd w:val="clear" w:color="auto" w:fill="CDCDEE" w:themeFill="accent2" w:themeFillTint="33"/>
      </w:tcPr>
    </w:tblStylePr>
    <w:tblStylePr w:type="band1Horz">
      <w:tblPr/>
      <w:tcPr>
        <w:shd w:val="clear" w:color="auto" w:fill="CDCDEE" w:themeFill="accent2" w:themeFillTint="33"/>
      </w:tcPr>
    </w:tblStylePr>
  </w:style>
  <w:style w:type="table" w:styleId="Listetabell4uthevingsfarge3">
    <w:name w:val="List Table 4 Accent 3"/>
    <w:basedOn w:val="Vanligtabell"/>
    <w:uiPriority w:val="49"/>
    <w:rsid w:val="00813ED6"/>
    <w:pPr>
      <w:spacing w:after="0" w:line="240" w:lineRule="auto"/>
    </w:pPr>
    <w:tblPr>
      <w:tblStyleRowBandSize w:val="1"/>
      <w:tblStyleColBandSize w:val="1"/>
      <w:tblBorders>
        <w:top w:val="single" w:sz="4" w:space="0" w:color="6DA8E5" w:themeColor="accent3" w:themeTint="99"/>
        <w:left w:val="single" w:sz="4" w:space="0" w:color="6DA8E5" w:themeColor="accent3" w:themeTint="99"/>
        <w:bottom w:val="single" w:sz="4" w:space="0" w:color="6DA8E5" w:themeColor="accent3" w:themeTint="99"/>
        <w:right w:val="single" w:sz="4" w:space="0" w:color="6DA8E5" w:themeColor="accent3" w:themeTint="99"/>
        <w:insideH w:val="single" w:sz="4" w:space="0" w:color="6DA8E5" w:themeColor="accent3" w:themeTint="99"/>
      </w:tblBorders>
    </w:tblPr>
    <w:tblStylePr w:type="firstRow">
      <w:rPr>
        <w:b/>
        <w:bCs/>
        <w:color w:val="FFFFFF" w:themeColor="background1"/>
      </w:rPr>
      <w:tblPr/>
      <w:tcPr>
        <w:tcBorders>
          <w:top w:val="single" w:sz="4" w:space="0" w:color="2270BF" w:themeColor="accent3"/>
          <w:left w:val="single" w:sz="4" w:space="0" w:color="2270BF" w:themeColor="accent3"/>
          <w:bottom w:val="single" w:sz="4" w:space="0" w:color="2270BF" w:themeColor="accent3"/>
          <w:right w:val="single" w:sz="4" w:space="0" w:color="2270BF" w:themeColor="accent3"/>
          <w:insideH w:val="nil"/>
        </w:tcBorders>
        <w:shd w:val="clear" w:color="auto" w:fill="2270BF" w:themeFill="accent3"/>
      </w:tcPr>
    </w:tblStylePr>
    <w:tblStylePr w:type="lastRow">
      <w:rPr>
        <w:b/>
        <w:bCs/>
      </w:rPr>
      <w:tblPr/>
      <w:tcPr>
        <w:tcBorders>
          <w:top w:val="double" w:sz="4" w:space="0" w:color="6DA8E5" w:themeColor="accent3" w:themeTint="99"/>
        </w:tcBorders>
      </w:tcPr>
    </w:tblStylePr>
    <w:tblStylePr w:type="firstCol">
      <w:rPr>
        <w:b/>
        <w:bCs/>
      </w:rPr>
    </w:tblStylePr>
    <w:tblStylePr w:type="lastCol">
      <w:rPr>
        <w:b/>
        <w:bCs/>
      </w:rPr>
    </w:tblStylePr>
    <w:tblStylePr w:type="band1Vert">
      <w:tblPr/>
      <w:tcPr>
        <w:shd w:val="clear" w:color="auto" w:fill="CEE2F6" w:themeFill="accent3" w:themeFillTint="33"/>
      </w:tcPr>
    </w:tblStylePr>
    <w:tblStylePr w:type="band1Horz">
      <w:tblPr/>
      <w:tcPr>
        <w:shd w:val="clear" w:color="auto" w:fill="CEE2F6" w:themeFill="accent3" w:themeFillTint="33"/>
      </w:tcPr>
    </w:tblStylePr>
  </w:style>
  <w:style w:type="table" w:styleId="Listetabell4uthevingsfarge4">
    <w:name w:val="List Table 4 Accent 4"/>
    <w:basedOn w:val="Vanligtabell"/>
    <w:uiPriority w:val="49"/>
    <w:rsid w:val="00813ED6"/>
    <w:pPr>
      <w:spacing w:after="0" w:line="240" w:lineRule="auto"/>
    </w:pPr>
    <w:tblPr>
      <w:tblStyleRowBandSize w:val="1"/>
      <w:tblStyleColBandSize w:val="1"/>
      <w:tblBorders>
        <w:top w:val="single" w:sz="4" w:space="0" w:color="96D8D8" w:themeColor="accent4" w:themeTint="99"/>
        <w:left w:val="single" w:sz="4" w:space="0" w:color="96D8D8" w:themeColor="accent4" w:themeTint="99"/>
        <w:bottom w:val="single" w:sz="4" w:space="0" w:color="96D8D8" w:themeColor="accent4" w:themeTint="99"/>
        <w:right w:val="single" w:sz="4" w:space="0" w:color="96D8D8" w:themeColor="accent4" w:themeTint="99"/>
        <w:insideH w:val="single" w:sz="4" w:space="0" w:color="96D8D8" w:themeColor="accent4" w:themeTint="99"/>
      </w:tblBorders>
    </w:tblPr>
    <w:tblStylePr w:type="firstRow">
      <w:rPr>
        <w:b/>
        <w:bCs/>
        <w:color w:val="FFFFFF" w:themeColor="background1"/>
      </w:rPr>
      <w:tblPr/>
      <w:tcPr>
        <w:tcBorders>
          <w:top w:val="single" w:sz="4" w:space="0" w:color="50BEBE" w:themeColor="accent4"/>
          <w:left w:val="single" w:sz="4" w:space="0" w:color="50BEBE" w:themeColor="accent4"/>
          <w:bottom w:val="single" w:sz="4" w:space="0" w:color="50BEBE" w:themeColor="accent4"/>
          <w:right w:val="single" w:sz="4" w:space="0" w:color="50BEBE" w:themeColor="accent4"/>
          <w:insideH w:val="nil"/>
        </w:tcBorders>
        <w:shd w:val="clear" w:color="auto" w:fill="50BEBE" w:themeFill="accent4"/>
      </w:tcPr>
    </w:tblStylePr>
    <w:tblStylePr w:type="lastRow">
      <w:rPr>
        <w:b/>
        <w:bCs/>
      </w:rPr>
      <w:tblPr/>
      <w:tcPr>
        <w:tcBorders>
          <w:top w:val="double" w:sz="4" w:space="0" w:color="96D8D8" w:themeColor="accent4" w:themeTint="99"/>
        </w:tcBorders>
      </w:tcPr>
    </w:tblStylePr>
    <w:tblStylePr w:type="firstCol">
      <w:rPr>
        <w:b/>
        <w:bCs/>
      </w:rPr>
    </w:tblStylePr>
    <w:tblStylePr w:type="lastCol">
      <w:rPr>
        <w:b/>
        <w:bCs/>
      </w:rPr>
    </w:tblStylePr>
    <w:tblStylePr w:type="band1Vert">
      <w:tblPr/>
      <w:tcPr>
        <w:shd w:val="clear" w:color="auto" w:fill="DCF2F2" w:themeFill="accent4" w:themeFillTint="33"/>
      </w:tcPr>
    </w:tblStylePr>
    <w:tblStylePr w:type="band1Horz">
      <w:tblPr/>
      <w:tcPr>
        <w:shd w:val="clear" w:color="auto" w:fill="DCF2F2" w:themeFill="accent4" w:themeFillTint="33"/>
      </w:tcPr>
    </w:tblStylePr>
  </w:style>
  <w:style w:type="table" w:styleId="Listetabell4uthevingsfarge5">
    <w:name w:val="List Table 4 Accent 5"/>
    <w:basedOn w:val="Vanligtabell"/>
    <w:uiPriority w:val="49"/>
    <w:rsid w:val="00813ED6"/>
    <w:pPr>
      <w:spacing w:after="0" w:line="240" w:lineRule="auto"/>
    </w:pPr>
    <w:tblPr>
      <w:tblStyleRowBandSize w:val="1"/>
      <w:tblStyleColBandSize w:val="1"/>
      <w:tblBorders>
        <w:top w:val="single" w:sz="4" w:space="0" w:color="9FDC76" w:themeColor="accent5" w:themeTint="99"/>
        <w:left w:val="single" w:sz="4" w:space="0" w:color="9FDC76" w:themeColor="accent5" w:themeTint="99"/>
        <w:bottom w:val="single" w:sz="4" w:space="0" w:color="9FDC76" w:themeColor="accent5" w:themeTint="99"/>
        <w:right w:val="single" w:sz="4" w:space="0" w:color="9FDC76" w:themeColor="accent5" w:themeTint="99"/>
        <w:insideH w:val="single" w:sz="4" w:space="0" w:color="9FDC76" w:themeColor="accent5" w:themeTint="99"/>
      </w:tblBorders>
    </w:tblPr>
    <w:tblStylePr w:type="firstRow">
      <w:rPr>
        <w:b/>
        <w:bCs/>
        <w:color w:val="FFFFFF" w:themeColor="background1"/>
      </w:rPr>
      <w:tblPr/>
      <w:tcPr>
        <w:tcBorders>
          <w:top w:val="single" w:sz="4" w:space="0" w:color="64B42D" w:themeColor="accent5"/>
          <w:left w:val="single" w:sz="4" w:space="0" w:color="64B42D" w:themeColor="accent5"/>
          <w:bottom w:val="single" w:sz="4" w:space="0" w:color="64B42D" w:themeColor="accent5"/>
          <w:right w:val="single" w:sz="4" w:space="0" w:color="64B42D" w:themeColor="accent5"/>
          <w:insideH w:val="nil"/>
        </w:tcBorders>
        <w:shd w:val="clear" w:color="auto" w:fill="64B42D" w:themeFill="accent5"/>
      </w:tcPr>
    </w:tblStylePr>
    <w:tblStylePr w:type="lastRow">
      <w:rPr>
        <w:b/>
        <w:bCs/>
      </w:rPr>
      <w:tblPr/>
      <w:tcPr>
        <w:tcBorders>
          <w:top w:val="double" w:sz="4" w:space="0" w:color="9FDC76" w:themeColor="accent5" w:themeTint="99"/>
        </w:tcBorders>
      </w:tcPr>
    </w:tblStylePr>
    <w:tblStylePr w:type="firstCol">
      <w:rPr>
        <w:b/>
        <w:bCs/>
      </w:rPr>
    </w:tblStylePr>
    <w:tblStylePr w:type="lastCol">
      <w:rPr>
        <w:b/>
        <w:bCs/>
      </w:rPr>
    </w:tblStylePr>
    <w:tblStylePr w:type="band1Vert">
      <w:tblPr/>
      <w:tcPr>
        <w:shd w:val="clear" w:color="auto" w:fill="DFF3D1" w:themeFill="accent5" w:themeFillTint="33"/>
      </w:tcPr>
    </w:tblStylePr>
    <w:tblStylePr w:type="band1Horz">
      <w:tblPr/>
      <w:tcPr>
        <w:shd w:val="clear" w:color="auto" w:fill="DFF3D1" w:themeFill="accent5" w:themeFillTint="33"/>
      </w:tcPr>
    </w:tblStylePr>
  </w:style>
  <w:style w:type="table" w:styleId="Listetabell4uthevingsfarge6">
    <w:name w:val="List Table 4 Accent 6"/>
    <w:basedOn w:val="Vanligtabell"/>
    <w:uiPriority w:val="49"/>
    <w:rsid w:val="00813ED6"/>
    <w:pPr>
      <w:spacing w:after="0" w:line="240" w:lineRule="auto"/>
    </w:pPr>
    <w:tblPr>
      <w:tblStyleRowBandSize w:val="1"/>
      <w:tblStyleColBandSize w:val="1"/>
      <w:tblBorders>
        <w:top w:val="single" w:sz="4" w:space="0" w:color="FFF966" w:themeColor="accent6" w:themeTint="99"/>
        <w:left w:val="single" w:sz="4" w:space="0" w:color="FFF966" w:themeColor="accent6" w:themeTint="99"/>
        <w:bottom w:val="single" w:sz="4" w:space="0" w:color="FFF966" w:themeColor="accent6" w:themeTint="99"/>
        <w:right w:val="single" w:sz="4" w:space="0" w:color="FFF966" w:themeColor="accent6" w:themeTint="99"/>
        <w:insideH w:val="single" w:sz="4" w:space="0" w:color="FFF966" w:themeColor="accent6" w:themeTint="99"/>
      </w:tblBorders>
    </w:tblPr>
    <w:tblStylePr w:type="firstRow">
      <w:rPr>
        <w:b/>
        <w:bCs/>
        <w:color w:val="FFFFFF" w:themeColor="background1"/>
      </w:rPr>
      <w:tblPr/>
      <w:tcPr>
        <w:tcBorders>
          <w:top w:val="single" w:sz="4" w:space="0" w:color="FFF500" w:themeColor="accent6"/>
          <w:left w:val="single" w:sz="4" w:space="0" w:color="FFF500" w:themeColor="accent6"/>
          <w:bottom w:val="single" w:sz="4" w:space="0" w:color="FFF500" w:themeColor="accent6"/>
          <w:right w:val="single" w:sz="4" w:space="0" w:color="FFF500" w:themeColor="accent6"/>
          <w:insideH w:val="nil"/>
        </w:tcBorders>
        <w:shd w:val="clear" w:color="auto" w:fill="FFF500" w:themeFill="accent6"/>
      </w:tcPr>
    </w:tblStylePr>
    <w:tblStylePr w:type="lastRow">
      <w:rPr>
        <w:b/>
        <w:bCs/>
      </w:rPr>
      <w:tblPr/>
      <w:tcPr>
        <w:tcBorders>
          <w:top w:val="double" w:sz="4" w:space="0" w:color="FFF966" w:themeColor="accent6" w:themeTint="99"/>
        </w:tcBorders>
      </w:tcPr>
    </w:tblStylePr>
    <w:tblStylePr w:type="firstCol">
      <w:rPr>
        <w:b/>
        <w:bCs/>
      </w:rPr>
    </w:tblStylePr>
    <w:tblStylePr w:type="lastCol">
      <w:rPr>
        <w:b/>
        <w:bCs/>
      </w:rPr>
    </w:tblStylePr>
    <w:tblStylePr w:type="band1Vert">
      <w:tblPr/>
      <w:tcPr>
        <w:shd w:val="clear" w:color="auto" w:fill="FFFDCC" w:themeFill="accent6" w:themeFillTint="33"/>
      </w:tcPr>
    </w:tblStylePr>
    <w:tblStylePr w:type="band1Horz">
      <w:tblPr/>
      <w:tcPr>
        <w:shd w:val="clear" w:color="auto" w:fill="FFFDCC" w:themeFill="accent6" w:themeFillTint="33"/>
      </w:tcPr>
    </w:tblStylePr>
  </w:style>
  <w:style w:type="table" w:styleId="Listetabell5mrk">
    <w:name w:val="List Table 5 Dark"/>
    <w:basedOn w:val="Vanligtabell"/>
    <w:uiPriority w:val="50"/>
    <w:rsid w:val="00813ED6"/>
    <w:pPr>
      <w:spacing w:after="0" w:line="240" w:lineRule="auto"/>
    </w:pPr>
    <w:rPr>
      <w:color w:val="FFFFFF" w:themeColor="background1"/>
    </w:rPr>
    <w:tblPr>
      <w:tblStyleRowBandSize w:val="1"/>
      <w:tblStyleColBandSize w:val="1"/>
      <w:tblBorders>
        <w:top w:val="single" w:sz="24" w:space="0" w:color="231F20" w:themeColor="text1"/>
        <w:left w:val="single" w:sz="24" w:space="0" w:color="231F20" w:themeColor="text1"/>
        <w:bottom w:val="single" w:sz="24" w:space="0" w:color="231F20" w:themeColor="text1"/>
        <w:right w:val="single" w:sz="24" w:space="0" w:color="231F20" w:themeColor="text1"/>
      </w:tblBorders>
    </w:tblPr>
    <w:tcPr>
      <w:shd w:val="clear" w:color="auto" w:fill="231F2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1">
    <w:name w:val="List Table 5 Dark Accent 1"/>
    <w:basedOn w:val="Vanligtabell"/>
    <w:uiPriority w:val="50"/>
    <w:rsid w:val="00813ED6"/>
    <w:pPr>
      <w:spacing w:after="0" w:line="240" w:lineRule="auto"/>
    </w:pPr>
    <w:rPr>
      <w:color w:val="FFFFFF" w:themeColor="background1"/>
    </w:rPr>
    <w:tblPr>
      <w:tblStyleRowBandSize w:val="1"/>
      <w:tblStyleColBandSize w:val="1"/>
      <w:tblBorders>
        <w:top w:val="single" w:sz="24" w:space="0" w:color="000B41" w:themeColor="accent1"/>
        <w:left w:val="single" w:sz="24" w:space="0" w:color="000B41" w:themeColor="accent1"/>
        <w:bottom w:val="single" w:sz="24" w:space="0" w:color="000B41" w:themeColor="accent1"/>
        <w:right w:val="single" w:sz="24" w:space="0" w:color="000B41" w:themeColor="accent1"/>
      </w:tblBorders>
    </w:tblPr>
    <w:tcPr>
      <w:shd w:val="clear" w:color="auto" w:fill="000B41"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2">
    <w:name w:val="List Table 5 Dark Accent 2"/>
    <w:basedOn w:val="Vanligtabell"/>
    <w:uiPriority w:val="50"/>
    <w:rsid w:val="00813ED6"/>
    <w:pPr>
      <w:spacing w:after="0" w:line="240" w:lineRule="auto"/>
    </w:pPr>
    <w:rPr>
      <w:color w:val="FFFFFF" w:themeColor="background1"/>
    </w:rPr>
    <w:tblPr>
      <w:tblStyleRowBandSize w:val="1"/>
      <w:tblStyleColBandSize w:val="1"/>
      <w:tblBorders>
        <w:top w:val="single" w:sz="24" w:space="0" w:color="2D2D87" w:themeColor="accent2"/>
        <w:left w:val="single" w:sz="24" w:space="0" w:color="2D2D87" w:themeColor="accent2"/>
        <w:bottom w:val="single" w:sz="24" w:space="0" w:color="2D2D87" w:themeColor="accent2"/>
        <w:right w:val="single" w:sz="24" w:space="0" w:color="2D2D87" w:themeColor="accent2"/>
      </w:tblBorders>
    </w:tblPr>
    <w:tcPr>
      <w:shd w:val="clear" w:color="auto" w:fill="2D2D87"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3">
    <w:name w:val="List Table 5 Dark Accent 3"/>
    <w:basedOn w:val="Vanligtabell"/>
    <w:uiPriority w:val="50"/>
    <w:rsid w:val="00813ED6"/>
    <w:pPr>
      <w:spacing w:after="0" w:line="240" w:lineRule="auto"/>
    </w:pPr>
    <w:rPr>
      <w:color w:val="FFFFFF" w:themeColor="background1"/>
    </w:rPr>
    <w:tblPr>
      <w:tblStyleRowBandSize w:val="1"/>
      <w:tblStyleColBandSize w:val="1"/>
      <w:tblBorders>
        <w:top w:val="single" w:sz="24" w:space="0" w:color="2270BF" w:themeColor="accent3"/>
        <w:left w:val="single" w:sz="24" w:space="0" w:color="2270BF" w:themeColor="accent3"/>
        <w:bottom w:val="single" w:sz="24" w:space="0" w:color="2270BF" w:themeColor="accent3"/>
        <w:right w:val="single" w:sz="24" w:space="0" w:color="2270BF" w:themeColor="accent3"/>
      </w:tblBorders>
    </w:tblPr>
    <w:tcPr>
      <w:shd w:val="clear" w:color="auto" w:fill="2270BF"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4">
    <w:name w:val="List Table 5 Dark Accent 4"/>
    <w:basedOn w:val="Vanligtabell"/>
    <w:uiPriority w:val="50"/>
    <w:rsid w:val="00813ED6"/>
    <w:pPr>
      <w:spacing w:after="0" w:line="240" w:lineRule="auto"/>
    </w:pPr>
    <w:rPr>
      <w:color w:val="FFFFFF" w:themeColor="background1"/>
    </w:rPr>
    <w:tblPr>
      <w:tblStyleRowBandSize w:val="1"/>
      <w:tblStyleColBandSize w:val="1"/>
      <w:tblBorders>
        <w:top w:val="single" w:sz="24" w:space="0" w:color="50BEBE" w:themeColor="accent4"/>
        <w:left w:val="single" w:sz="24" w:space="0" w:color="50BEBE" w:themeColor="accent4"/>
        <w:bottom w:val="single" w:sz="24" w:space="0" w:color="50BEBE" w:themeColor="accent4"/>
        <w:right w:val="single" w:sz="24" w:space="0" w:color="50BEBE" w:themeColor="accent4"/>
      </w:tblBorders>
    </w:tblPr>
    <w:tcPr>
      <w:shd w:val="clear" w:color="auto" w:fill="50BEB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5">
    <w:name w:val="List Table 5 Dark Accent 5"/>
    <w:basedOn w:val="Vanligtabell"/>
    <w:uiPriority w:val="50"/>
    <w:rsid w:val="00813ED6"/>
    <w:pPr>
      <w:spacing w:after="0" w:line="240" w:lineRule="auto"/>
    </w:pPr>
    <w:rPr>
      <w:color w:val="FFFFFF" w:themeColor="background1"/>
    </w:rPr>
    <w:tblPr>
      <w:tblStyleRowBandSize w:val="1"/>
      <w:tblStyleColBandSize w:val="1"/>
      <w:tblBorders>
        <w:top w:val="single" w:sz="24" w:space="0" w:color="64B42D" w:themeColor="accent5"/>
        <w:left w:val="single" w:sz="24" w:space="0" w:color="64B42D" w:themeColor="accent5"/>
        <w:bottom w:val="single" w:sz="24" w:space="0" w:color="64B42D" w:themeColor="accent5"/>
        <w:right w:val="single" w:sz="24" w:space="0" w:color="64B42D" w:themeColor="accent5"/>
      </w:tblBorders>
    </w:tblPr>
    <w:tcPr>
      <w:shd w:val="clear" w:color="auto" w:fill="64B42D"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6">
    <w:name w:val="List Table 5 Dark Accent 6"/>
    <w:basedOn w:val="Vanligtabell"/>
    <w:uiPriority w:val="50"/>
    <w:rsid w:val="00813ED6"/>
    <w:pPr>
      <w:spacing w:after="0" w:line="240" w:lineRule="auto"/>
    </w:pPr>
    <w:rPr>
      <w:color w:val="FFFFFF" w:themeColor="background1"/>
    </w:rPr>
    <w:tblPr>
      <w:tblStyleRowBandSize w:val="1"/>
      <w:tblStyleColBandSize w:val="1"/>
      <w:tblBorders>
        <w:top w:val="single" w:sz="24" w:space="0" w:color="FFF500" w:themeColor="accent6"/>
        <w:left w:val="single" w:sz="24" w:space="0" w:color="FFF500" w:themeColor="accent6"/>
        <w:bottom w:val="single" w:sz="24" w:space="0" w:color="FFF500" w:themeColor="accent6"/>
        <w:right w:val="single" w:sz="24" w:space="0" w:color="FFF500" w:themeColor="accent6"/>
      </w:tblBorders>
    </w:tblPr>
    <w:tcPr>
      <w:shd w:val="clear" w:color="auto" w:fill="FFF500"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6fargerik">
    <w:name w:val="List Table 6 Colorful"/>
    <w:basedOn w:val="Vanligtabell"/>
    <w:uiPriority w:val="51"/>
    <w:rsid w:val="00813ED6"/>
    <w:pPr>
      <w:spacing w:after="0" w:line="240" w:lineRule="auto"/>
    </w:pPr>
    <w:rPr>
      <w:color w:val="231F20" w:themeColor="text1"/>
    </w:rPr>
    <w:tblPr>
      <w:tblStyleRowBandSize w:val="1"/>
      <w:tblStyleColBandSize w:val="1"/>
      <w:tblBorders>
        <w:top w:val="single" w:sz="4" w:space="0" w:color="231F20" w:themeColor="text1"/>
        <w:bottom w:val="single" w:sz="4" w:space="0" w:color="231F20" w:themeColor="text1"/>
      </w:tblBorders>
    </w:tblPr>
    <w:tblStylePr w:type="firstRow">
      <w:rPr>
        <w:b/>
        <w:bCs/>
      </w:rPr>
      <w:tblPr/>
      <w:tcPr>
        <w:tcBorders>
          <w:bottom w:val="single" w:sz="4" w:space="0" w:color="231F20" w:themeColor="text1"/>
        </w:tcBorders>
      </w:tcPr>
    </w:tblStylePr>
    <w:tblStylePr w:type="lastRow">
      <w:rPr>
        <w:b/>
        <w:bCs/>
      </w:rPr>
      <w:tblPr/>
      <w:tcPr>
        <w:tcBorders>
          <w:top w:val="double" w:sz="4" w:space="0" w:color="231F20" w:themeColor="text1"/>
        </w:tcBorders>
      </w:tcPr>
    </w:tblStylePr>
    <w:tblStylePr w:type="firstCol">
      <w:rPr>
        <w:b/>
        <w:bCs/>
      </w:rPr>
    </w:tblStylePr>
    <w:tblStylePr w:type="lastCol">
      <w:rPr>
        <w:b/>
        <w:bCs/>
      </w:rPr>
    </w:tblStylePr>
    <w:tblStylePr w:type="band1Vert">
      <w:tblPr/>
      <w:tcPr>
        <w:shd w:val="clear" w:color="auto" w:fill="D5CFD1" w:themeFill="text1" w:themeFillTint="33"/>
      </w:tcPr>
    </w:tblStylePr>
    <w:tblStylePr w:type="band1Horz">
      <w:tblPr/>
      <w:tcPr>
        <w:shd w:val="clear" w:color="auto" w:fill="D5CFD1" w:themeFill="text1" w:themeFillTint="33"/>
      </w:tcPr>
    </w:tblStylePr>
  </w:style>
  <w:style w:type="table" w:styleId="Listetabell6fargerikuthevingsfarge1">
    <w:name w:val="List Table 6 Colorful Accent 1"/>
    <w:basedOn w:val="Vanligtabell"/>
    <w:uiPriority w:val="51"/>
    <w:rsid w:val="00813ED6"/>
    <w:pPr>
      <w:spacing w:after="0" w:line="240" w:lineRule="auto"/>
    </w:pPr>
    <w:rPr>
      <w:color w:val="000830" w:themeColor="accent1" w:themeShade="BF"/>
    </w:rPr>
    <w:tblPr>
      <w:tblStyleRowBandSize w:val="1"/>
      <w:tblStyleColBandSize w:val="1"/>
      <w:tblBorders>
        <w:top w:val="single" w:sz="4" w:space="0" w:color="000B41" w:themeColor="accent1"/>
        <w:bottom w:val="single" w:sz="4" w:space="0" w:color="000B41" w:themeColor="accent1"/>
      </w:tblBorders>
    </w:tblPr>
    <w:tblStylePr w:type="firstRow">
      <w:rPr>
        <w:b/>
        <w:bCs/>
      </w:rPr>
      <w:tblPr/>
      <w:tcPr>
        <w:tcBorders>
          <w:bottom w:val="single" w:sz="4" w:space="0" w:color="000B41" w:themeColor="accent1"/>
        </w:tcBorders>
      </w:tcPr>
    </w:tblStylePr>
    <w:tblStylePr w:type="lastRow">
      <w:rPr>
        <w:b/>
        <w:bCs/>
      </w:rPr>
      <w:tblPr/>
      <w:tcPr>
        <w:tcBorders>
          <w:top w:val="double" w:sz="4" w:space="0" w:color="000B41" w:themeColor="accent1"/>
        </w:tcBorders>
      </w:tcPr>
    </w:tblStylePr>
    <w:tblStylePr w:type="firstCol">
      <w:rPr>
        <w:b/>
        <w:bCs/>
      </w:rPr>
    </w:tblStylePr>
    <w:tblStylePr w:type="lastCol">
      <w:rPr>
        <w:b/>
        <w:bCs/>
      </w:rPr>
    </w:tblStylePr>
    <w:tblStylePr w:type="band1Vert">
      <w:tblPr/>
      <w:tcPr>
        <w:shd w:val="clear" w:color="auto" w:fill="A6B5FF" w:themeFill="accent1" w:themeFillTint="33"/>
      </w:tcPr>
    </w:tblStylePr>
    <w:tblStylePr w:type="band1Horz">
      <w:tblPr/>
      <w:tcPr>
        <w:shd w:val="clear" w:color="auto" w:fill="A6B5FF" w:themeFill="accent1" w:themeFillTint="33"/>
      </w:tcPr>
    </w:tblStylePr>
  </w:style>
  <w:style w:type="table" w:styleId="Listetabell6fargerikuthevingsfarge2">
    <w:name w:val="List Table 6 Colorful Accent 2"/>
    <w:basedOn w:val="Vanligtabell"/>
    <w:uiPriority w:val="51"/>
    <w:rsid w:val="00813ED6"/>
    <w:pPr>
      <w:spacing w:after="0" w:line="240" w:lineRule="auto"/>
    </w:pPr>
    <w:rPr>
      <w:color w:val="212165" w:themeColor="accent2" w:themeShade="BF"/>
    </w:rPr>
    <w:tblPr>
      <w:tblStyleRowBandSize w:val="1"/>
      <w:tblStyleColBandSize w:val="1"/>
      <w:tblBorders>
        <w:top w:val="single" w:sz="4" w:space="0" w:color="2D2D87" w:themeColor="accent2"/>
        <w:bottom w:val="single" w:sz="4" w:space="0" w:color="2D2D87" w:themeColor="accent2"/>
      </w:tblBorders>
    </w:tblPr>
    <w:tblStylePr w:type="firstRow">
      <w:rPr>
        <w:b/>
        <w:bCs/>
      </w:rPr>
      <w:tblPr/>
      <w:tcPr>
        <w:tcBorders>
          <w:bottom w:val="single" w:sz="4" w:space="0" w:color="2D2D87" w:themeColor="accent2"/>
        </w:tcBorders>
      </w:tcPr>
    </w:tblStylePr>
    <w:tblStylePr w:type="lastRow">
      <w:rPr>
        <w:b/>
        <w:bCs/>
      </w:rPr>
      <w:tblPr/>
      <w:tcPr>
        <w:tcBorders>
          <w:top w:val="double" w:sz="4" w:space="0" w:color="2D2D87" w:themeColor="accent2"/>
        </w:tcBorders>
      </w:tcPr>
    </w:tblStylePr>
    <w:tblStylePr w:type="firstCol">
      <w:rPr>
        <w:b/>
        <w:bCs/>
      </w:rPr>
    </w:tblStylePr>
    <w:tblStylePr w:type="lastCol">
      <w:rPr>
        <w:b/>
        <w:bCs/>
      </w:rPr>
    </w:tblStylePr>
    <w:tblStylePr w:type="band1Vert">
      <w:tblPr/>
      <w:tcPr>
        <w:shd w:val="clear" w:color="auto" w:fill="CDCDEE" w:themeFill="accent2" w:themeFillTint="33"/>
      </w:tcPr>
    </w:tblStylePr>
    <w:tblStylePr w:type="band1Horz">
      <w:tblPr/>
      <w:tcPr>
        <w:shd w:val="clear" w:color="auto" w:fill="CDCDEE" w:themeFill="accent2" w:themeFillTint="33"/>
      </w:tcPr>
    </w:tblStylePr>
  </w:style>
  <w:style w:type="table" w:styleId="Listetabell6fargerikuthevingsfarge3">
    <w:name w:val="List Table 6 Colorful Accent 3"/>
    <w:basedOn w:val="Vanligtabell"/>
    <w:uiPriority w:val="51"/>
    <w:rsid w:val="00813ED6"/>
    <w:pPr>
      <w:spacing w:after="0" w:line="240" w:lineRule="auto"/>
    </w:pPr>
    <w:rPr>
      <w:color w:val="19538E" w:themeColor="accent3" w:themeShade="BF"/>
    </w:rPr>
    <w:tblPr>
      <w:tblStyleRowBandSize w:val="1"/>
      <w:tblStyleColBandSize w:val="1"/>
      <w:tblBorders>
        <w:top w:val="single" w:sz="4" w:space="0" w:color="2270BF" w:themeColor="accent3"/>
        <w:bottom w:val="single" w:sz="4" w:space="0" w:color="2270BF" w:themeColor="accent3"/>
      </w:tblBorders>
    </w:tblPr>
    <w:tblStylePr w:type="firstRow">
      <w:rPr>
        <w:b/>
        <w:bCs/>
      </w:rPr>
      <w:tblPr/>
      <w:tcPr>
        <w:tcBorders>
          <w:bottom w:val="single" w:sz="4" w:space="0" w:color="2270BF" w:themeColor="accent3"/>
        </w:tcBorders>
      </w:tcPr>
    </w:tblStylePr>
    <w:tblStylePr w:type="lastRow">
      <w:rPr>
        <w:b/>
        <w:bCs/>
      </w:rPr>
      <w:tblPr/>
      <w:tcPr>
        <w:tcBorders>
          <w:top w:val="double" w:sz="4" w:space="0" w:color="2270BF" w:themeColor="accent3"/>
        </w:tcBorders>
      </w:tcPr>
    </w:tblStylePr>
    <w:tblStylePr w:type="firstCol">
      <w:rPr>
        <w:b/>
        <w:bCs/>
      </w:rPr>
    </w:tblStylePr>
    <w:tblStylePr w:type="lastCol">
      <w:rPr>
        <w:b/>
        <w:bCs/>
      </w:rPr>
    </w:tblStylePr>
    <w:tblStylePr w:type="band1Vert">
      <w:tblPr/>
      <w:tcPr>
        <w:shd w:val="clear" w:color="auto" w:fill="CEE2F6" w:themeFill="accent3" w:themeFillTint="33"/>
      </w:tcPr>
    </w:tblStylePr>
    <w:tblStylePr w:type="band1Horz">
      <w:tblPr/>
      <w:tcPr>
        <w:shd w:val="clear" w:color="auto" w:fill="CEE2F6" w:themeFill="accent3" w:themeFillTint="33"/>
      </w:tcPr>
    </w:tblStylePr>
  </w:style>
  <w:style w:type="table" w:styleId="Listetabell6fargerikuthevingsfarge4">
    <w:name w:val="List Table 6 Colorful Accent 4"/>
    <w:basedOn w:val="Vanligtabell"/>
    <w:uiPriority w:val="51"/>
    <w:rsid w:val="00813ED6"/>
    <w:pPr>
      <w:spacing w:after="0" w:line="240" w:lineRule="auto"/>
    </w:pPr>
    <w:rPr>
      <w:color w:val="369393" w:themeColor="accent4" w:themeShade="BF"/>
    </w:rPr>
    <w:tblPr>
      <w:tblStyleRowBandSize w:val="1"/>
      <w:tblStyleColBandSize w:val="1"/>
      <w:tblBorders>
        <w:top w:val="single" w:sz="4" w:space="0" w:color="50BEBE" w:themeColor="accent4"/>
        <w:bottom w:val="single" w:sz="4" w:space="0" w:color="50BEBE" w:themeColor="accent4"/>
      </w:tblBorders>
    </w:tblPr>
    <w:tblStylePr w:type="firstRow">
      <w:rPr>
        <w:b/>
        <w:bCs/>
      </w:rPr>
      <w:tblPr/>
      <w:tcPr>
        <w:tcBorders>
          <w:bottom w:val="single" w:sz="4" w:space="0" w:color="50BEBE" w:themeColor="accent4"/>
        </w:tcBorders>
      </w:tcPr>
    </w:tblStylePr>
    <w:tblStylePr w:type="lastRow">
      <w:rPr>
        <w:b/>
        <w:bCs/>
      </w:rPr>
      <w:tblPr/>
      <w:tcPr>
        <w:tcBorders>
          <w:top w:val="double" w:sz="4" w:space="0" w:color="50BEBE" w:themeColor="accent4"/>
        </w:tcBorders>
      </w:tcPr>
    </w:tblStylePr>
    <w:tblStylePr w:type="firstCol">
      <w:rPr>
        <w:b/>
        <w:bCs/>
      </w:rPr>
    </w:tblStylePr>
    <w:tblStylePr w:type="lastCol">
      <w:rPr>
        <w:b/>
        <w:bCs/>
      </w:rPr>
    </w:tblStylePr>
    <w:tblStylePr w:type="band1Vert">
      <w:tblPr/>
      <w:tcPr>
        <w:shd w:val="clear" w:color="auto" w:fill="DCF2F2" w:themeFill="accent4" w:themeFillTint="33"/>
      </w:tcPr>
    </w:tblStylePr>
    <w:tblStylePr w:type="band1Horz">
      <w:tblPr/>
      <w:tcPr>
        <w:shd w:val="clear" w:color="auto" w:fill="DCF2F2" w:themeFill="accent4" w:themeFillTint="33"/>
      </w:tcPr>
    </w:tblStylePr>
  </w:style>
  <w:style w:type="table" w:styleId="Listetabell6fargerikuthevingsfarge5">
    <w:name w:val="List Table 6 Colorful Accent 5"/>
    <w:basedOn w:val="Vanligtabell"/>
    <w:uiPriority w:val="51"/>
    <w:rsid w:val="00813ED6"/>
    <w:pPr>
      <w:spacing w:after="0" w:line="240" w:lineRule="auto"/>
    </w:pPr>
    <w:rPr>
      <w:color w:val="4A8621" w:themeColor="accent5" w:themeShade="BF"/>
    </w:rPr>
    <w:tblPr>
      <w:tblStyleRowBandSize w:val="1"/>
      <w:tblStyleColBandSize w:val="1"/>
      <w:tblBorders>
        <w:top w:val="single" w:sz="4" w:space="0" w:color="64B42D" w:themeColor="accent5"/>
        <w:bottom w:val="single" w:sz="4" w:space="0" w:color="64B42D" w:themeColor="accent5"/>
      </w:tblBorders>
    </w:tblPr>
    <w:tblStylePr w:type="firstRow">
      <w:rPr>
        <w:b/>
        <w:bCs/>
      </w:rPr>
      <w:tblPr/>
      <w:tcPr>
        <w:tcBorders>
          <w:bottom w:val="single" w:sz="4" w:space="0" w:color="64B42D" w:themeColor="accent5"/>
        </w:tcBorders>
      </w:tcPr>
    </w:tblStylePr>
    <w:tblStylePr w:type="lastRow">
      <w:rPr>
        <w:b/>
        <w:bCs/>
      </w:rPr>
      <w:tblPr/>
      <w:tcPr>
        <w:tcBorders>
          <w:top w:val="double" w:sz="4" w:space="0" w:color="64B42D" w:themeColor="accent5"/>
        </w:tcBorders>
      </w:tcPr>
    </w:tblStylePr>
    <w:tblStylePr w:type="firstCol">
      <w:rPr>
        <w:b/>
        <w:bCs/>
      </w:rPr>
    </w:tblStylePr>
    <w:tblStylePr w:type="lastCol">
      <w:rPr>
        <w:b/>
        <w:bCs/>
      </w:rPr>
    </w:tblStylePr>
    <w:tblStylePr w:type="band1Vert">
      <w:tblPr/>
      <w:tcPr>
        <w:shd w:val="clear" w:color="auto" w:fill="DFF3D1" w:themeFill="accent5" w:themeFillTint="33"/>
      </w:tcPr>
    </w:tblStylePr>
    <w:tblStylePr w:type="band1Horz">
      <w:tblPr/>
      <w:tcPr>
        <w:shd w:val="clear" w:color="auto" w:fill="DFF3D1" w:themeFill="accent5" w:themeFillTint="33"/>
      </w:tcPr>
    </w:tblStylePr>
  </w:style>
  <w:style w:type="table" w:styleId="Listetabell6fargerikuthevingsfarge6">
    <w:name w:val="List Table 6 Colorful Accent 6"/>
    <w:basedOn w:val="Vanligtabell"/>
    <w:uiPriority w:val="51"/>
    <w:rsid w:val="00813ED6"/>
    <w:pPr>
      <w:spacing w:after="0" w:line="240" w:lineRule="auto"/>
    </w:pPr>
    <w:rPr>
      <w:color w:val="BFB700" w:themeColor="accent6" w:themeShade="BF"/>
    </w:rPr>
    <w:tblPr>
      <w:tblStyleRowBandSize w:val="1"/>
      <w:tblStyleColBandSize w:val="1"/>
      <w:tblBorders>
        <w:top w:val="single" w:sz="4" w:space="0" w:color="FFF500" w:themeColor="accent6"/>
        <w:bottom w:val="single" w:sz="4" w:space="0" w:color="FFF500" w:themeColor="accent6"/>
      </w:tblBorders>
    </w:tblPr>
    <w:tblStylePr w:type="firstRow">
      <w:rPr>
        <w:b/>
        <w:bCs/>
      </w:rPr>
      <w:tblPr/>
      <w:tcPr>
        <w:tcBorders>
          <w:bottom w:val="single" w:sz="4" w:space="0" w:color="FFF500" w:themeColor="accent6"/>
        </w:tcBorders>
      </w:tcPr>
    </w:tblStylePr>
    <w:tblStylePr w:type="lastRow">
      <w:rPr>
        <w:b/>
        <w:bCs/>
      </w:rPr>
      <w:tblPr/>
      <w:tcPr>
        <w:tcBorders>
          <w:top w:val="double" w:sz="4" w:space="0" w:color="FFF500" w:themeColor="accent6"/>
        </w:tcBorders>
      </w:tcPr>
    </w:tblStylePr>
    <w:tblStylePr w:type="firstCol">
      <w:rPr>
        <w:b/>
        <w:bCs/>
      </w:rPr>
    </w:tblStylePr>
    <w:tblStylePr w:type="lastCol">
      <w:rPr>
        <w:b/>
        <w:bCs/>
      </w:rPr>
    </w:tblStylePr>
    <w:tblStylePr w:type="band1Vert">
      <w:tblPr/>
      <w:tcPr>
        <w:shd w:val="clear" w:color="auto" w:fill="FFFDCC" w:themeFill="accent6" w:themeFillTint="33"/>
      </w:tcPr>
    </w:tblStylePr>
    <w:tblStylePr w:type="band1Horz">
      <w:tblPr/>
      <w:tcPr>
        <w:shd w:val="clear" w:color="auto" w:fill="FFFDCC" w:themeFill="accent6" w:themeFillTint="33"/>
      </w:tcPr>
    </w:tblStylePr>
  </w:style>
  <w:style w:type="table" w:styleId="Listetabell7fargerik">
    <w:name w:val="List Table 7 Colorful"/>
    <w:basedOn w:val="Vanligtabell"/>
    <w:uiPriority w:val="52"/>
    <w:rsid w:val="00813ED6"/>
    <w:pPr>
      <w:spacing w:after="0" w:line="240" w:lineRule="auto"/>
    </w:pPr>
    <w:rPr>
      <w:color w:val="231F2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231F2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231F2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231F2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231F20" w:themeColor="text1"/>
        </w:tcBorders>
        <w:shd w:val="clear" w:color="auto" w:fill="FFFFFF" w:themeFill="background1"/>
      </w:tcPr>
    </w:tblStylePr>
    <w:tblStylePr w:type="band1Vert">
      <w:tblPr/>
      <w:tcPr>
        <w:shd w:val="clear" w:color="auto" w:fill="D5CFD1" w:themeFill="text1" w:themeFillTint="33"/>
      </w:tcPr>
    </w:tblStylePr>
    <w:tblStylePr w:type="band1Horz">
      <w:tblPr/>
      <w:tcPr>
        <w:shd w:val="clear" w:color="auto" w:fill="D5CFD1"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1">
    <w:name w:val="List Table 7 Colorful Accent 1"/>
    <w:basedOn w:val="Vanligtabell"/>
    <w:uiPriority w:val="52"/>
    <w:rsid w:val="00813ED6"/>
    <w:pPr>
      <w:spacing w:after="0" w:line="240" w:lineRule="auto"/>
    </w:pPr>
    <w:rPr>
      <w:color w:val="000830"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B41"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B41"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B41"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B41" w:themeColor="accent1"/>
        </w:tcBorders>
        <w:shd w:val="clear" w:color="auto" w:fill="FFFFFF" w:themeFill="background1"/>
      </w:tcPr>
    </w:tblStylePr>
    <w:tblStylePr w:type="band1Vert">
      <w:tblPr/>
      <w:tcPr>
        <w:shd w:val="clear" w:color="auto" w:fill="A6B5FF" w:themeFill="accent1" w:themeFillTint="33"/>
      </w:tcPr>
    </w:tblStylePr>
    <w:tblStylePr w:type="band1Horz">
      <w:tblPr/>
      <w:tcPr>
        <w:shd w:val="clear" w:color="auto" w:fill="A6B5FF"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2">
    <w:name w:val="List Table 7 Colorful Accent 2"/>
    <w:basedOn w:val="Vanligtabell"/>
    <w:uiPriority w:val="52"/>
    <w:rsid w:val="00813ED6"/>
    <w:pPr>
      <w:spacing w:after="0" w:line="240" w:lineRule="auto"/>
    </w:pPr>
    <w:rPr>
      <w:color w:val="212165"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2D2D87"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2D2D87"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2D2D87"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2D2D87" w:themeColor="accent2"/>
        </w:tcBorders>
        <w:shd w:val="clear" w:color="auto" w:fill="FFFFFF" w:themeFill="background1"/>
      </w:tcPr>
    </w:tblStylePr>
    <w:tblStylePr w:type="band1Vert">
      <w:tblPr/>
      <w:tcPr>
        <w:shd w:val="clear" w:color="auto" w:fill="CDCDEE" w:themeFill="accent2" w:themeFillTint="33"/>
      </w:tcPr>
    </w:tblStylePr>
    <w:tblStylePr w:type="band1Horz">
      <w:tblPr/>
      <w:tcPr>
        <w:shd w:val="clear" w:color="auto" w:fill="CDCDEE"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3">
    <w:name w:val="List Table 7 Colorful Accent 3"/>
    <w:basedOn w:val="Vanligtabell"/>
    <w:uiPriority w:val="52"/>
    <w:rsid w:val="00813ED6"/>
    <w:pPr>
      <w:spacing w:after="0" w:line="240" w:lineRule="auto"/>
    </w:pPr>
    <w:rPr>
      <w:color w:val="19538E"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2270BF"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2270BF"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2270BF"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2270BF" w:themeColor="accent3"/>
        </w:tcBorders>
        <w:shd w:val="clear" w:color="auto" w:fill="FFFFFF" w:themeFill="background1"/>
      </w:tcPr>
    </w:tblStylePr>
    <w:tblStylePr w:type="band1Vert">
      <w:tblPr/>
      <w:tcPr>
        <w:shd w:val="clear" w:color="auto" w:fill="CEE2F6" w:themeFill="accent3" w:themeFillTint="33"/>
      </w:tcPr>
    </w:tblStylePr>
    <w:tblStylePr w:type="band1Horz">
      <w:tblPr/>
      <w:tcPr>
        <w:shd w:val="clear" w:color="auto" w:fill="CEE2F6"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4">
    <w:name w:val="List Table 7 Colorful Accent 4"/>
    <w:basedOn w:val="Vanligtabell"/>
    <w:uiPriority w:val="52"/>
    <w:rsid w:val="00813ED6"/>
    <w:pPr>
      <w:spacing w:after="0" w:line="240" w:lineRule="auto"/>
    </w:pPr>
    <w:rPr>
      <w:color w:val="369393"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0BEB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0BEB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0BEB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0BEBE" w:themeColor="accent4"/>
        </w:tcBorders>
        <w:shd w:val="clear" w:color="auto" w:fill="FFFFFF" w:themeFill="background1"/>
      </w:tcPr>
    </w:tblStylePr>
    <w:tblStylePr w:type="band1Vert">
      <w:tblPr/>
      <w:tcPr>
        <w:shd w:val="clear" w:color="auto" w:fill="DCF2F2" w:themeFill="accent4" w:themeFillTint="33"/>
      </w:tcPr>
    </w:tblStylePr>
    <w:tblStylePr w:type="band1Horz">
      <w:tblPr/>
      <w:tcPr>
        <w:shd w:val="clear" w:color="auto" w:fill="DCF2F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5">
    <w:name w:val="List Table 7 Colorful Accent 5"/>
    <w:basedOn w:val="Vanligtabell"/>
    <w:uiPriority w:val="52"/>
    <w:rsid w:val="00813ED6"/>
    <w:pPr>
      <w:spacing w:after="0" w:line="240" w:lineRule="auto"/>
    </w:pPr>
    <w:rPr>
      <w:color w:val="4A8621"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64B42D"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64B42D"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64B42D"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64B42D" w:themeColor="accent5"/>
        </w:tcBorders>
        <w:shd w:val="clear" w:color="auto" w:fill="FFFFFF" w:themeFill="background1"/>
      </w:tcPr>
    </w:tblStylePr>
    <w:tblStylePr w:type="band1Vert">
      <w:tblPr/>
      <w:tcPr>
        <w:shd w:val="clear" w:color="auto" w:fill="DFF3D1" w:themeFill="accent5" w:themeFillTint="33"/>
      </w:tcPr>
    </w:tblStylePr>
    <w:tblStylePr w:type="band1Horz">
      <w:tblPr/>
      <w:tcPr>
        <w:shd w:val="clear" w:color="auto" w:fill="DFF3D1"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6">
    <w:name w:val="List Table 7 Colorful Accent 6"/>
    <w:basedOn w:val="Vanligtabell"/>
    <w:uiPriority w:val="52"/>
    <w:rsid w:val="00813ED6"/>
    <w:pPr>
      <w:spacing w:after="0" w:line="240" w:lineRule="auto"/>
    </w:pPr>
    <w:rPr>
      <w:color w:val="BFB700"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F500"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F500"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F500"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F500" w:themeColor="accent6"/>
        </w:tcBorders>
        <w:shd w:val="clear" w:color="auto" w:fill="FFFFFF" w:themeFill="background1"/>
      </w:tcPr>
    </w:tblStylePr>
    <w:tblStylePr w:type="band1Vert">
      <w:tblPr/>
      <w:tcPr>
        <w:shd w:val="clear" w:color="auto" w:fill="FFFDCC" w:themeFill="accent6" w:themeFillTint="33"/>
      </w:tcPr>
    </w:tblStylePr>
    <w:tblStylePr w:type="band1Horz">
      <w:tblPr/>
      <w:tcPr>
        <w:shd w:val="clear" w:color="auto" w:fill="FFFDCC"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ysliste">
    <w:name w:val="Light List"/>
    <w:basedOn w:val="Vanligtabell"/>
    <w:uiPriority w:val="61"/>
    <w:semiHidden/>
    <w:unhideWhenUsed/>
    <w:rsid w:val="00813ED6"/>
    <w:pPr>
      <w:spacing w:after="0" w:line="240" w:lineRule="auto"/>
    </w:pPr>
    <w:tblPr>
      <w:tblStyleRowBandSize w:val="1"/>
      <w:tblStyleColBandSize w:val="1"/>
      <w:tblBorders>
        <w:top w:val="single" w:sz="8" w:space="0" w:color="231F20" w:themeColor="text1"/>
        <w:left w:val="single" w:sz="8" w:space="0" w:color="231F20" w:themeColor="text1"/>
        <w:bottom w:val="single" w:sz="8" w:space="0" w:color="231F20" w:themeColor="text1"/>
        <w:right w:val="single" w:sz="8" w:space="0" w:color="231F20" w:themeColor="text1"/>
      </w:tblBorders>
    </w:tblPr>
    <w:tblStylePr w:type="firstRow">
      <w:pPr>
        <w:spacing w:before="0" w:after="0" w:line="240" w:lineRule="auto"/>
      </w:pPr>
      <w:rPr>
        <w:b/>
        <w:bCs/>
        <w:color w:val="FFFFFF" w:themeColor="background1"/>
      </w:rPr>
      <w:tblPr/>
      <w:tcPr>
        <w:shd w:val="clear" w:color="auto" w:fill="231F20" w:themeFill="text1"/>
      </w:tcPr>
    </w:tblStylePr>
    <w:tblStylePr w:type="lastRow">
      <w:pPr>
        <w:spacing w:before="0" w:after="0" w:line="240" w:lineRule="auto"/>
      </w:pPr>
      <w:rPr>
        <w:b/>
        <w:bCs/>
      </w:rPr>
      <w:tblPr/>
      <w:tcPr>
        <w:tcBorders>
          <w:top w:val="double" w:sz="6" w:space="0" w:color="231F20" w:themeColor="text1"/>
          <w:left w:val="single" w:sz="8" w:space="0" w:color="231F20" w:themeColor="text1"/>
          <w:bottom w:val="single" w:sz="8" w:space="0" w:color="231F20" w:themeColor="text1"/>
          <w:right w:val="single" w:sz="8" w:space="0" w:color="231F20" w:themeColor="text1"/>
        </w:tcBorders>
      </w:tcPr>
    </w:tblStylePr>
    <w:tblStylePr w:type="firstCol">
      <w:rPr>
        <w:b/>
        <w:bCs/>
      </w:rPr>
    </w:tblStylePr>
    <w:tblStylePr w:type="lastCol">
      <w:rPr>
        <w:b/>
        <w:bCs/>
      </w:rPr>
    </w:tblStylePr>
    <w:tblStylePr w:type="band1Vert">
      <w:tblPr/>
      <w:tcPr>
        <w:tcBorders>
          <w:top w:val="single" w:sz="8" w:space="0" w:color="231F20" w:themeColor="text1"/>
          <w:left w:val="single" w:sz="8" w:space="0" w:color="231F20" w:themeColor="text1"/>
          <w:bottom w:val="single" w:sz="8" w:space="0" w:color="231F20" w:themeColor="text1"/>
          <w:right w:val="single" w:sz="8" w:space="0" w:color="231F20" w:themeColor="text1"/>
        </w:tcBorders>
      </w:tcPr>
    </w:tblStylePr>
    <w:tblStylePr w:type="band1Horz">
      <w:tblPr/>
      <w:tcPr>
        <w:tcBorders>
          <w:top w:val="single" w:sz="8" w:space="0" w:color="231F20" w:themeColor="text1"/>
          <w:left w:val="single" w:sz="8" w:space="0" w:color="231F20" w:themeColor="text1"/>
          <w:bottom w:val="single" w:sz="8" w:space="0" w:color="231F20" w:themeColor="text1"/>
          <w:right w:val="single" w:sz="8" w:space="0" w:color="231F20" w:themeColor="text1"/>
        </w:tcBorders>
      </w:tcPr>
    </w:tblStylePr>
  </w:style>
  <w:style w:type="table" w:styleId="Lyslisteuthevingsfarge1">
    <w:name w:val="Light List Accent 1"/>
    <w:basedOn w:val="Vanligtabell"/>
    <w:uiPriority w:val="61"/>
    <w:semiHidden/>
    <w:unhideWhenUsed/>
    <w:rsid w:val="00813ED6"/>
    <w:pPr>
      <w:spacing w:after="0" w:line="240" w:lineRule="auto"/>
    </w:pPr>
    <w:tblPr>
      <w:tblStyleRowBandSize w:val="1"/>
      <w:tblStyleColBandSize w:val="1"/>
      <w:tblBorders>
        <w:top w:val="single" w:sz="8" w:space="0" w:color="000B41" w:themeColor="accent1"/>
        <w:left w:val="single" w:sz="8" w:space="0" w:color="000B41" w:themeColor="accent1"/>
        <w:bottom w:val="single" w:sz="8" w:space="0" w:color="000B41" w:themeColor="accent1"/>
        <w:right w:val="single" w:sz="8" w:space="0" w:color="000B41" w:themeColor="accent1"/>
      </w:tblBorders>
    </w:tblPr>
    <w:tblStylePr w:type="firstRow">
      <w:pPr>
        <w:spacing w:before="0" w:after="0" w:line="240" w:lineRule="auto"/>
      </w:pPr>
      <w:rPr>
        <w:b/>
        <w:bCs/>
        <w:color w:val="FFFFFF" w:themeColor="background1"/>
      </w:rPr>
      <w:tblPr/>
      <w:tcPr>
        <w:shd w:val="clear" w:color="auto" w:fill="000B41" w:themeFill="accent1"/>
      </w:tcPr>
    </w:tblStylePr>
    <w:tblStylePr w:type="lastRow">
      <w:pPr>
        <w:spacing w:before="0" w:after="0" w:line="240" w:lineRule="auto"/>
      </w:pPr>
      <w:rPr>
        <w:b/>
        <w:bCs/>
      </w:rPr>
      <w:tblPr/>
      <w:tcPr>
        <w:tcBorders>
          <w:top w:val="double" w:sz="6" w:space="0" w:color="000B41" w:themeColor="accent1"/>
          <w:left w:val="single" w:sz="8" w:space="0" w:color="000B41" w:themeColor="accent1"/>
          <w:bottom w:val="single" w:sz="8" w:space="0" w:color="000B41" w:themeColor="accent1"/>
          <w:right w:val="single" w:sz="8" w:space="0" w:color="000B41" w:themeColor="accent1"/>
        </w:tcBorders>
      </w:tcPr>
    </w:tblStylePr>
    <w:tblStylePr w:type="firstCol">
      <w:rPr>
        <w:b/>
        <w:bCs/>
      </w:rPr>
    </w:tblStylePr>
    <w:tblStylePr w:type="lastCol">
      <w:rPr>
        <w:b/>
        <w:bCs/>
      </w:rPr>
    </w:tblStylePr>
    <w:tblStylePr w:type="band1Vert">
      <w:tblPr/>
      <w:tcPr>
        <w:tcBorders>
          <w:top w:val="single" w:sz="8" w:space="0" w:color="000B41" w:themeColor="accent1"/>
          <w:left w:val="single" w:sz="8" w:space="0" w:color="000B41" w:themeColor="accent1"/>
          <w:bottom w:val="single" w:sz="8" w:space="0" w:color="000B41" w:themeColor="accent1"/>
          <w:right w:val="single" w:sz="8" w:space="0" w:color="000B41" w:themeColor="accent1"/>
        </w:tcBorders>
      </w:tcPr>
    </w:tblStylePr>
    <w:tblStylePr w:type="band1Horz">
      <w:tblPr/>
      <w:tcPr>
        <w:tcBorders>
          <w:top w:val="single" w:sz="8" w:space="0" w:color="000B41" w:themeColor="accent1"/>
          <w:left w:val="single" w:sz="8" w:space="0" w:color="000B41" w:themeColor="accent1"/>
          <w:bottom w:val="single" w:sz="8" w:space="0" w:color="000B41" w:themeColor="accent1"/>
          <w:right w:val="single" w:sz="8" w:space="0" w:color="000B41" w:themeColor="accent1"/>
        </w:tcBorders>
      </w:tcPr>
    </w:tblStylePr>
  </w:style>
  <w:style w:type="table" w:styleId="Lyslisteuthevingsfarge2">
    <w:name w:val="Light List Accent 2"/>
    <w:basedOn w:val="Vanligtabell"/>
    <w:uiPriority w:val="61"/>
    <w:semiHidden/>
    <w:unhideWhenUsed/>
    <w:rsid w:val="00813ED6"/>
    <w:pPr>
      <w:spacing w:after="0" w:line="240" w:lineRule="auto"/>
    </w:pPr>
    <w:tblPr>
      <w:tblStyleRowBandSize w:val="1"/>
      <w:tblStyleColBandSize w:val="1"/>
      <w:tblBorders>
        <w:top w:val="single" w:sz="8" w:space="0" w:color="2D2D87" w:themeColor="accent2"/>
        <w:left w:val="single" w:sz="8" w:space="0" w:color="2D2D87" w:themeColor="accent2"/>
        <w:bottom w:val="single" w:sz="8" w:space="0" w:color="2D2D87" w:themeColor="accent2"/>
        <w:right w:val="single" w:sz="8" w:space="0" w:color="2D2D87" w:themeColor="accent2"/>
      </w:tblBorders>
    </w:tblPr>
    <w:tblStylePr w:type="firstRow">
      <w:pPr>
        <w:spacing w:before="0" w:after="0" w:line="240" w:lineRule="auto"/>
      </w:pPr>
      <w:rPr>
        <w:b/>
        <w:bCs/>
        <w:color w:val="FFFFFF" w:themeColor="background1"/>
      </w:rPr>
      <w:tblPr/>
      <w:tcPr>
        <w:shd w:val="clear" w:color="auto" w:fill="2D2D87" w:themeFill="accent2"/>
      </w:tcPr>
    </w:tblStylePr>
    <w:tblStylePr w:type="lastRow">
      <w:pPr>
        <w:spacing w:before="0" w:after="0" w:line="240" w:lineRule="auto"/>
      </w:pPr>
      <w:rPr>
        <w:b/>
        <w:bCs/>
      </w:rPr>
      <w:tblPr/>
      <w:tcPr>
        <w:tcBorders>
          <w:top w:val="double" w:sz="6" w:space="0" w:color="2D2D87" w:themeColor="accent2"/>
          <w:left w:val="single" w:sz="8" w:space="0" w:color="2D2D87" w:themeColor="accent2"/>
          <w:bottom w:val="single" w:sz="8" w:space="0" w:color="2D2D87" w:themeColor="accent2"/>
          <w:right w:val="single" w:sz="8" w:space="0" w:color="2D2D87" w:themeColor="accent2"/>
        </w:tcBorders>
      </w:tcPr>
    </w:tblStylePr>
    <w:tblStylePr w:type="firstCol">
      <w:rPr>
        <w:b/>
        <w:bCs/>
      </w:rPr>
    </w:tblStylePr>
    <w:tblStylePr w:type="lastCol">
      <w:rPr>
        <w:b/>
        <w:bCs/>
      </w:rPr>
    </w:tblStylePr>
    <w:tblStylePr w:type="band1Vert">
      <w:tblPr/>
      <w:tcPr>
        <w:tcBorders>
          <w:top w:val="single" w:sz="8" w:space="0" w:color="2D2D87" w:themeColor="accent2"/>
          <w:left w:val="single" w:sz="8" w:space="0" w:color="2D2D87" w:themeColor="accent2"/>
          <w:bottom w:val="single" w:sz="8" w:space="0" w:color="2D2D87" w:themeColor="accent2"/>
          <w:right w:val="single" w:sz="8" w:space="0" w:color="2D2D87" w:themeColor="accent2"/>
        </w:tcBorders>
      </w:tcPr>
    </w:tblStylePr>
    <w:tblStylePr w:type="band1Horz">
      <w:tblPr/>
      <w:tcPr>
        <w:tcBorders>
          <w:top w:val="single" w:sz="8" w:space="0" w:color="2D2D87" w:themeColor="accent2"/>
          <w:left w:val="single" w:sz="8" w:space="0" w:color="2D2D87" w:themeColor="accent2"/>
          <w:bottom w:val="single" w:sz="8" w:space="0" w:color="2D2D87" w:themeColor="accent2"/>
          <w:right w:val="single" w:sz="8" w:space="0" w:color="2D2D87" w:themeColor="accent2"/>
        </w:tcBorders>
      </w:tcPr>
    </w:tblStylePr>
  </w:style>
  <w:style w:type="table" w:styleId="Lyslisteuthevingsfarge3">
    <w:name w:val="Light List Accent 3"/>
    <w:basedOn w:val="Vanligtabell"/>
    <w:uiPriority w:val="61"/>
    <w:semiHidden/>
    <w:unhideWhenUsed/>
    <w:rsid w:val="00813ED6"/>
    <w:pPr>
      <w:spacing w:after="0" w:line="240" w:lineRule="auto"/>
    </w:pPr>
    <w:tblPr>
      <w:tblStyleRowBandSize w:val="1"/>
      <w:tblStyleColBandSize w:val="1"/>
      <w:tblBorders>
        <w:top w:val="single" w:sz="8" w:space="0" w:color="2270BF" w:themeColor="accent3"/>
        <w:left w:val="single" w:sz="8" w:space="0" w:color="2270BF" w:themeColor="accent3"/>
        <w:bottom w:val="single" w:sz="8" w:space="0" w:color="2270BF" w:themeColor="accent3"/>
        <w:right w:val="single" w:sz="8" w:space="0" w:color="2270BF" w:themeColor="accent3"/>
      </w:tblBorders>
    </w:tblPr>
    <w:tblStylePr w:type="firstRow">
      <w:pPr>
        <w:spacing w:before="0" w:after="0" w:line="240" w:lineRule="auto"/>
      </w:pPr>
      <w:rPr>
        <w:b/>
        <w:bCs/>
        <w:color w:val="FFFFFF" w:themeColor="background1"/>
      </w:rPr>
      <w:tblPr/>
      <w:tcPr>
        <w:shd w:val="clear" w:color="auto" w:fill="2270BF" w:themeFill="accent3"/>
      </w:tcPr>
    </w:tblStylePr>
    <w:tblStylePr w:type="lastRow">
      <w:pPr>
        <w:spacing w:before="0" w:after="0" w:line="240" w:lineRule="auto"/>
      </w:pPr>
      <w:rPr>
        <w:b/>
        <w:bCs/>
      </w:rPr>
      <w:tblPr/>
      <w:tcPr>
        <w:tcBorders>
          <w:top w:val="double" w:sz="6" w:space="0" w:color="2270BF" w:themeColor="accent3"/>
          <w:left w:val="single" w:sz="8" w:space="0" w:color="2270BF" w:themeColor="accent3"/>
          <w:bottom w:val="single" w:sz="8" w:space="0" w:color="2270BF" w:themeColor="accent3"/>
          <w:right w:val="single" w:sz="8" w:space="0" w:color="2270BF" w:themeColor="accent3"/>
        </w:tcBorders>
      </w:tcPr>
    </w:tblStylePr>
    <w:tblStylePr w:type="firstCol">
      <w:rPr>
        <w:b/>
        <w:bCs/>
      </w:rPr>
    </w:tblStylePr>
    <w:tblStylePr w:type="lastCol">
      <w:rPr>
        <w:b/>
        <w:bCs/>
      </w:rPr>
    </w:tblStylePr>
    <w:tblStylePr w:type="band1Vert">
      <w:tblPr/>
      <w:tcPr>
        <w:tcBorders>
          <w:top w:val="single" w:sz="8" w:space="0" w:color="2270BF" w:themeColor="accent3"/>
          <w:left w:val="single" w:sz="8" w:space="0" w:color="2270BF" w:themeColor="accent3"/>
          <w:bottom w:val="single" w:sz="8" w:space="0" w:color="2270BF" w:themeColor="accent3"/>
          <w:right w:val="single" w:sz="8" w:space="0" w:color="2270BF" w:themeColor="accent3"/>
        </w:tcBorders>
      </w:tcPr>
    </w:tblStylePr>
    <w:tblStylePr w:type="band1Horz">
      <w:tblPr/>
      <w:tcPr>
        <w:tcBorders>
          <w:top w:val="single" w:sz="8" w:space="0" w:color="2270BF" w:themeColor="accent3"/>
          <w:left w:val="single" w:sz="8" w:space="0" w:color="2270BF" w:themeColor="accent3"/>
          <w:bottom w:val="single" w:sz="8" w:space="0" w:color="2270BF" w:themeColor="accent3"/>
          <w:right w:val="single" w:sz="8" w:space="0" w:color="2270BF" w:themeColor="accent3"/>
        </w:tcBorders>
      </w:tcPr>
    </w:tblStylePr>
  </w:style>
  <w:style w:type="table" w:styleId="Lyslisteuthevingsfarge4">
    <w:name w:val="Light List Accent 4"/>
    <w:basedOn w:val="Vanligtabell"/>
    <w:uiPriority w:val="61"/>
    <w:semiHidden/>
    <w:unhideWhenUsed/>
    <w:rsid w:val="00813ED6"/>
    <w:pPr>
      <w:spacing w:after="0" w:line="240" w:lineRule="auto"/>
    </w:pPr>
    <w:tblPr>
      <w:tblStyleRowBandSize w:val="1"/>
      <w:tblStyleColBandSize w:val="1"/>
      <w:tblBorders>
        <w:top w:val="single" w:sz="8" w:space="0" w:color="50BEBE" w:themeColor="accent4"/>
        <w:left w:val="single" w:sz="8" w:space="0" w:color="50BEBE" w:themeColor="accent4"/>
        <w:bottom w:val="single" w:sz="8" w:space="0" w:color="50BEBE" w:themeColor="accent4"/>
        <w:right w:val="single" w:sz="8" w:space="0" w:color="50BEBE" w:themeColor="accent4"/>
      </w:tblBorders>
    </w:tblPr>
    <w:tblStylePr w:type="firstRow">
      <w:pPr>
        <w:spacing w:before="0" w:after="0" w:line="240" w:lineRule="auto"/>
      </w:pPr>
      <w:rPr>
        <w:b/>
        <w:bCs/>
        <w:color w:val="FFFFFF" w:themeColor="background1"/>
      </w:rPr>
      <w:tblPr/>
      <w:tcPr>
        <w:shd w:val="clear" w:color="auto" w:fill="50BEBE" w:themeFill="accent4"/>
      </w:tcPr>
    </w:tblStylePr>
    <w:tblStylePr w:type="lastRow">
      <w:pPr>
        <w:spacing w:before="0" w:after="0" w:line="240" w:lineRule="auto"/>
      </w:pPr>
      <w:rPr>
        <w:b/>
        <w:bCs/>
      </w:rPr>
      <w:tblPr/>
      <w:tcPr>
        <w:tcBorders>
          <w:top w:val="double" w:sz="6" w:space="0" w:color="50BEBE" w:themeColor="accent4"/>
          <w:left w:val="single" w:sz="8" w:space="0" w:color="50BEBE" w:themeColor="accent4"/>
          <w:bottom w:val="single" w:sz="8" w:space="0" w:color="50BEBE" w:themeColor="accent4"/>
          <w:right w:val="single" w:sz="8" w:space="0" w:color="50BEBE" w:themeColor="accent4"/>
        </w:tcBorders>
      </w:tcPr>
    </w:tblStylePr>
    <w:tblStylePr w:type="firstCol">
      <w:rPr>
        <w:b/>
        <w:bCs/>
      </w:rPr>
    </w:tblStylePr>
    <w:tblStylePr w:type="lastCol">
      <w:rPr>
        <w:b/>
        <w:bCs/>
      </w:rPr>
    </w:tblStylePr>
    <w:tblStylePr w:type="band1Vert">
      <w:tblPr/>
      <w:tcPr>
        <w:tcBorders>
          <w:top w:val="single" w:sz="8" w:space="0" w:color="50BEBE" w:themeColor="accent4"/>
          <w:left w:val="single" w:sz="8" w:space="0" w:color="50BEBE" w:themeColor="accent4"/>
          <w:bottom w:val="single" w:sz="8" w:space="0" w:color="50BEBE" w:themeColor="accent4"/>
          <w:right w:val="single" w:sz="8" w:space="0" w:color="50BEBE" w:themeColor="accent4"/>
        </w:tcBorders>
      </w:tcPr>
    </w:tblStylePr>
    <w:tblStylePr w:type="band1Horz">
      <w:tblPr/>
      <w:tcPr>
        <w:tcBorders>
          <w:top w:val="single" w:sz="8" w:space="0" w:color="50BEBE" w:themeColor="accent4"/>
          <w:left w:val="single" w:sz="8" w:space="0" w:color="50BEBE" w:themeColor="accent4"/>
          <w:bottom w:val="single" w:sz="8" w:space="0" w:color="50BEBE" w:themeColor="accent4"/>
          <w:right w:val="single" w:sz="8" w:space="0" w:color="50BEBE" w:themeColor="accent4"/>
        </w:tcBorders>
      </w:tcPr>
    </w:tblStylePr>
  </w:style>
  <w:style w:type="table" w:styleId="Lyslisteuthevingsfarge5">
    <w:name w:val="Light List Accent 5"/>
    <w:basedOn w:val="Vanligtabell"/>
    <w:uiPriority w:val="61"/>
    <w:semiHidden/>
    <w:unhideWhenUsed/>
    <w:rsid w:val="00813ED6"/>
    <w:pPr>
      <w:spacing w:after="0" w:line="240" w:lineRule="auto"/>
    </w:pPr>
    <w:tblPr>
      <w:tblStyleRowBandSize w:val="1"/>
      <w:tblStyleColBandSize w:val="1"/>
      <w:tblBorders>
        <w:top w:val="single" w:sz="8" w:space="0" w:color="64B42D" w:themeColor="accent5"/>
        <w:left w:val="single" w:sz="8" w:space="0" w:color="64B42D" w:themeColor="accent5"/>
        <w:bottom w:val="single" w:sz="8" w:space="0" w:color="64B42D" w:themeColor="accent5"/>
        <w:right w:val="single" w:sz="8" w:space="0" w:color="64B42D" w:themeColor="accent5"/>
      </w:tblBorders>
    </w:tblPr>
    <w:tblStylePr w:type="firstRow">
      <w:pPr>
        <w:spacing w:before="0" w:after="0" w:line="240" w:lineRule="auto"/>
      </w:pPr>
      <w:rPr>
        <w:b/>
        <w:bCs/>
        <w:color w:val="FFFFFF" w:themeColor="background1"/>
      </w:rPr>
      <w:tblPr/>
      <w:tcPr>
        <w:shd w:val="clear" w:color="auto" w:fill="64B42D" w:themeFill="accent5"/>
      </w:tcPr>
    </w:tblStylePr>
    <w:tblStylePr w:type="lastRow">
      <w:pPr>
        <w:spacing w:before="0" w:after="0" w:line="240" w:lineRule="auto"/>
      </w:pPr>
      <w:rPr>
        <w:b/>
        <w:bCs/>
      </w:rPr>
      <w:tblPr/>
      <w:tcPr>
        <w:tcBorders>
          <w:top w:val="double" w:sz="6" w:space="0" w:color="64B42D" w:themeColor="accent5"/>
          <w:left w:val="single" w:sz="8" w:space="0" w:color="64B42D" w:themeColor="accent5"/>
          <w:bottom w:val="single" w:sz="8" w:space="0" w:color="64B42D" w:themeColor="accent5"/>
          <w:right w:val="single" w:sz="8" w:space="0" w:color="64B42D" w:themeColor="accent5"/>
        </w:tcBorders>
      </w:tcPr>
    </w:tblStylePr>
    <w:tblStylePr w:type="firstCol">
      <w:rPr>
        <w:b/>
        <w:bCs/>
      </w:rPr>
    </w:tblStylePr>
    <w:tblStylePr w:type="lastCol">
      <w:rPr>
        <w:b/>
        <w:bCs/>
      </w:rPr>
    </w:tblStylePr>
    <w:tblStylePr w:type="band1Vert">
      <w:tblPr/>
      <w:tcPr>
        <w:tcBorders>
          <w:top w:val="single" w:sz="8" w:space="0" w:color="64B42D" w:themeColor="accent5"/>
          <w:left w:val="single" w:sz="8" w:space="0" w:color="64B42D" w:themeColor="accent5"/>
          <w:bottom w:val="single" w:sz="8" w:space="0" w:color="64B42D" w:themeColor="accent5"/>
          <w:right w:val="single" w:sz="8" w:space="0" w:color="64B42D" w:themeColor="accent5"/>
        </w:tcBorders>
      </w:tcPr>
    </w:tblStylePr>
    <w:tblStylePr w:type="band1Horz">
      <w:tblPr/>
      <w:tcPr>
        <w:tcBorders>
          <w:top w:val="single" w:sz="8" w:space="0" w:color="64B42D" w:themeColor="accent5"/>
          <w:left w:val="single" w:sz="8" w:space="0" w:color="64B42D" w:themeColor="accent5"/>
          <w:bottom w:val="single" w:sz="8" w:space="0" w:color="64B42D" w:themeColor="accent5"/>
          <w:right w:val="single" w:sz="8" w:space="0" w:color="64B42D" w:themeColor="accent5"/>
        </w:tcBorders>
      </w:tcPr>
    </w:tblStylePr>
  </w:style>
  <w:style w:type="table" w:styleId="Lyslisteuthevingsfarge6">
    <w:name w:val="Light List Accent 6"/>
    <w:basedOn w:val="Vanligtabell"/>
    <w:uiPriority w:val="61"/>
    <w:semiHidden/>
    <w:unhideWhenUsed/>
    <w:rsid w:val="00813ED6"/>
    <w:pPr>
      <w:spacing w:after="0" w:line="240" w:lineRule="auto"/>
    </w:pPr>
    <w:tblPr>
      <w:tblStyleRowBandSize w:val="1"/>
      <w:tblStyleColBandSize w:val="1"/>
      <w:tblBorders>
        <w:top w:val="single" w:sz="8" w:space="0" w:color="FFF500" w:themeColor="accent6"/>
        <w:left w:val="single" w:sz="8" w:space="0" w:color="FFF500" w:themeColor="accent6"/>
        <w:bottom w:val="single" w:sz="8" w:space="0" w:color="FFF500" w:themeColor="accent6"/>
        <w:right w:val="single" w:sz="8" w:space="0" w:color="FFF500" w:themeColor="accent6"/>
      </w:tblBorders>
    </w:tblPr>
    <w:tblStylePr w:type="firstRow">
      <w:pPr>
        <w:spacing w:before="0" w:after="0" w:line="240" w:lineRule="auto"/>
      </w:pPr>
      <w:rPr>
        <w:b/>
        <w:bCs/>
        <w:color w:val="FFFFFF" w:themeColor="background1"/>
      </w:rPr>
      <w:tblPr/>
      <w:tcPr>
        <w:shd w:val="clear" w:color="auto" w:fill="FFF500" w:themeFill="accent6"/>
      </w:tcPr>
    </w:tblStylePr>
    <w:tblStylePr w:type="lastRow">
      <w:pPr>
        <w:spacing w:before="0" w:after="0" w:line="240" w:lineRule="auto"/>
      </w:pPr>
      <w:rPr>
        <w:b/>
        <w:bCs/>
      </w:rPr>
      <w:tblPr/>
      <w:tcPr>
        <w:tcBorders>
          <w:top w:val="double" w:sz="6" w:space="0" w:color="FFF500" w:themeColor="accent6"/>
          <w:left w:val="single" w:sz="8" w:space="0" w:color="FFF500" w:themeColor="accent6"/>
          <w:bottom w:val="single" w:sz="8" w:space="0" w:color="FFF500" w:themeColor="accent6"/>
          <w:right w:val="single" w:sz="8" w:space="0" w:color="FFF500" w:themeColor="accent6"/>
        </w:tcBorders>
      </w:tcPr>
    </w:tblStylePr>
    <w:tblStylePr w:type="firstCol">
      <w:rPr>
        <w:b/>
        <w:bCs/>
      </w:rPr>
    </w:tblStylePr>
    <w:tblStylePr w:type="lastCol">
      <w:rPr>
        <w:b/>
        <w:bCs/>
      </w:rPr>
    </w:tblStylePr>
    <w:tblStylePr w:type="band1Vert">
      <w:tblPr/>
      <w:tcPr>
        <w:tcBorders>
          <w:top w:val="single" w:sz="8" w:space="0" w:color="FFF500" w:themeColor="accent6"/>
          <w:left w:val="single" w:sz="8" w:space="0" w:color="FFF500" w:themeColor="accent6"/>
          <w:bottom w:val="single" w:sz="8" w:space="0" w:color="FFF500" w:themeColor="accent6"/>
          <w:right w:val="single" w:sz="8" w:space="0" w:color="FFF500" w:themeColor="accent6"/>
        </w:tcBorders>
      </w:tcPr>
    </w:tblStylePr>
    <w:tblStylePr w:type="band1Horz">
      <w:tblPr/>
      <w:tcPr>
        <w:tcBorders>
          <w:top w:val="single" w:sz="8" w:space="0" w:color="FFF500" w:themeColor="accent6"/>
          <w:left w:val="single" w:sz="8" w:space="0" w:color="FFF500" w:themeColor="accent6"/>
          <w:bottom w:val="single" w:sz="8" w:space="0" w:color="FFF500" w:themeColor="accent6"/>
          <w:right w:val="single" w:sz="8" w:space="0" w:color="FFF500" w:themeColor="accent6"/>
        </w:tcBorders>
      </w:tcPr>
    </w:tblStylePr>
  </w:style>
  <w:style w:type="table" w:styleId="Lysskyggelegging">
    <w:name w:val="Light Shading"/>
    <w:basedOn w:val="Vanligtabell"/>
    <w:uiPriority w:val="60"/>
    <w:unhideWhenUsed/>
    <w:rsid w:val="00813ED6"/>
    <w:pPr>
      <w:spacing w:after="0" w:line="240" w:lineRule="auto"/>
    </w:pPr>
    <w:rPr>
      <w:color w:val="1A1717" w:themeColor="text1" w:themeShade="BF"/>
    </w:rPr>
    <w:tblPr>
      <w:tblStyleRowBandSize w:val="1"/>
      <w:tblStyleColBandSize w:val="1"/>
      <w:tblBorders>
        <w:top w:val="single" w:sz="8" w:space="0" w:color="231F20" w:themeColor="text1"/>
        <w:bottom w:val="single" w:sz="8" w:space="0" w:color="231F20" w:themeColor="text1"/>
      </w:tblBorders>
    </w:tblPr>
    <w:tblStylePr w:type="firstRow">
      <w:pPr>
        <w:spacing w:before="0" w:after="0" w:line="240" w:lineRule="auto"/>
      </w:pPr>
      <w:rPr>
        <w:b/>
        <w:bCs/>
      </w:rPr>
      <w:tblPr/>
      <w:tcPr>
        <w:tcBorders>
          <w:top w:val="single" w:sz="8" w:space="0" w:color="231F20" w:themeColor="text1"/>
          <w:left w:val="nil"/>
          <w:bottom w:val="single" w:sz="8" w:space="0" w:color="231F20" w:themeColor="text1"/>
          <w:right w:val="nil"/>
          <w:insideH w:val="nil"/>
          <w:insideV w:val="nil"/>
        </w:tcBorders>
      </w:tcPr>
    </w:tblStylePr>
    <w:tblStylePr w:type="lastRow">
      <w:pPr>
        <w:spacing w:before="0" w:after="0" w:line="240" w:lineRule="auto"/>
      </w:pPr>
      <w:rPr>
        <w:b/>
        <w:bCs/>
      </w:rPr>
      <w:tblPr/>
      <w:tcPr>
        <w:tcBorders>
          <w:top w:val="single" w:sz="8" w:space="0" w:color="231F20" w:themeColor="text1"/>
          <w:left w:val="nil"/>
          <w:bottom w:val="single" w:sz="8" w:space="0" w:color="231F2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BC4C6" w:themeFill="text1" w:themeFillTint="3F"/>
      </w:tcPr>
    </w:tblStylePr>
    <w:tblStylePr w:type="band1Horz">
      <w:tblPr/>
      <w:tcPr>
        <w:tcBorders>
          <w:left w:val="nil"/>
          <w:right w:val="nil"/>
          <w:insideH w:val="nil"/>
          <w:insideV w:val="nil"/>
        </w:tcBorders>
        <w:shd w:val="clear" w:color="auto" w:fill="CBC4C6" w:themeFill="text1" w:themeFillTint="3F"/>
      </w:tcPr>
    </w:tblStylePr>
  </w:style>
  <w:style w:type="table" w:styleId="Lysskyggelegginguthevingsfarge1">
    <w:name w:val="Light Shading Accent 1"/>
    <w:basedOn w:val="Vanligtabell"/>
    <w:uiPriority w:val="60"/>
    <w:unhideWhenUsed/>
    <w:rsid w:val="00813ED6"/>
    <w:pPr>
      <w:spacing w:after="0" w:line="240" w:lineRule="auto"/>
    </w:pPr>
    <w:rPr>
      <w:color w:val="000830" w:themeColor="accent1" w:themeShade="BF"/>
    </w:rPr>
    <w:tblPr>
      <w:tblStyleRowBandSize w:val="1"/>
      <w:tblStyleColBandSize w:val="1"/>
      <w:tblBorders>
        <w:top w:val="single" w:sz="8" w:space="0" w:color="000B41" w:themeColor="accent1"/>
        <w:bottom w:val="single" w:sz="8" w:space="0" w:color="000B41" w:themeColor="accent1"/>
      </w:tblBorders>
    </w:tblPr>
    <w:tblStylePr w:type="firstRow">
      <w:pPr>
        <w:spacing w:before="0" w:after="0" w:line="240" w:lineRule="auto"/>
      </w:pPr>
      <w:rPr>
        <w:b/>
        <w:bCs/>
      </w:rPr>
      <w:tblPr/>
      <w:tcPr>
        <w:tcBorders>
          <w:top w:val="single" w:sz="8" w:space="0" w:color="000B41" w:themeColor="accent1"/>
          <w:left w:val="nil"/>
          <w:bottom w:val="single" w:sz="8" w:space="0" w:color="000B41" w:themeColor="accent1"/>
          <w:right w:val="nil"/>
          <w:insideH w:val="nil"/>
          <w:insideV w:val="nil"/>
        </w:tcBorders>
      </w:tcPr>
    </w:tblStylePr>
    <w:tblStylePr w:type="lastRow">
      <w:pPr>
        <w:spacing w:before="0" w:after="0" w:line="240" w:lineRule="auto"/>
      </w:pPr>
      <w:rPr>
        <w:b/>
        <w:bCs/>
      </w:rPr>
      <w:tblPr/>
      <w:tcPr>
        <w:tcBorders>
          <w:top w:val="single" w:sz="8" w:space="0" w:color="000B41" w:themeColor="accent1"/>
          <w:left w:val="nil"/>
          <w:bottom w:val="single" w:sz="8" w:space="0" w:color="000B41"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91A3FF" w:themeFill="accent1" w:themeFillTint="3F"/>
      </w:tcPr>
    </w:tblStylePr>
    <w:tblStylePr w:type="band1Horz">
      <w:tblPr/>
      <w:tcPr>
        <w:tcBorders>
          <w:left w:val="nil"/>
          <w:right w:val="nil"/>
          <w:insideH w:val="nil"/>
          <w:insideV w:val="nil"/>
        </w:tcBorders>
        <w:shd w:val="clear" w:color="auto" w:fill="91A3FF" w:themeFill="accent1" w:themeFillTint="3F"/>
      </w:tcPr>
    </w:tblStylePr>
  </w:style>
  <w:style w:type="table" w:styleId="Lysskyggelegginguthevingsfarge2">
    <w:name w:val="Light Shading Accent 2"/>
    <w:basedOn w:val="Vanligtabell"/>
    <w:uiPriority w:val="60"/>
    <w:unhideWhenUsed/>
    <w:rsid w:val="00813ED6"/>
    <w:pPr>
      <w:spacing w:after="0" w:line="240" w:lineRule="auto"/>
    </w:pPr>
    <w:rPr>
      <w:color w:val="212165" w:themeColor="accent2" w:themeShade="BF"/>
    </w:rPr>
    <w:tblPr>
      <w:tblStyleRowBandSize w:val="1"/>
      <w:tblStyleColBandSize w:val="1"/>
      <w:tblBorders>
        <w:top w:val="single" w:sz="8" w:space="0" w:color="2D2D87" w:themeColor="accent2"/>
        <w:bottom w:val="single" w:sz="8" w:space="0" w:color="2D2D87" w:themeColor="accent2"/>
      </w:tblBorders>
    </w:tblPr>
    <w:tblStylePr w:type="firstRow">
      <w:pPr>
        <w:spacing w:before="0" w:after="0" w:line="240" w:lineRule="auto"/>
      </w:pPr>
      <w:rPr>
        <w:b/>
        <w:bCs/>
      </w:rPr>
      <w:tblPr/>
      <w:tcPr>
        <w:tcBorders>
          <w:top w:val="single" w:sz="8" w:space="0" w:color="2D2D87" w:themeColor="accent2"/>
          <w:left w:val="nil"/>
          <w:bottom w:val="single" w:sz="8" w:space="0" w:color="2D2D87" w:themeColor="accent2"/>
          <w:right w:val="nil"/>
          <w:insideH w:val="nil"/>
          <w:insideV w:val="nil"/>
        </w:tcBorders>
      </w:tcPr>
    </w:tblStylePr>
    <w:tblStylePr w:type="lastRow">
      <w:pPr>
        <w:spacing w:before="0" w:after="0" w:line="240" w:lineRule="auto"/>
      </w:pPr>
      <w:rPr>
        <w:b/>
        <w:bCs/>
      </w:rPr>
      <w:tblPr/>
      <w:tcPr>
        <w:tcBorders>
          <w:top w:val="single" w:sz="8" w:space="0" w:color="2D2D87" w:themeColor="accent2"/>
          <w:left w:val="nil"/>
          <w:bottom w:val="single" w:sz="8" w:space="0" w:color="2D2D87"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1C1EA" w:themeFill="accent2" w:themeFillTint="3F"/>
      </w:tcPr>
    </w:tblStylePr>
    <w:tblStylePr w:type="band1Horz">
      <w:tblPr/>
      <w:tcPr>
        <w:tcBorders>
          <w:left w:val="nil"/>
          <w:right w:val="nil"/>
          <w:insideH w:val="nil"/>
          <w:insideV w:val="nil"/>
        </w:tcBorders>
        <w:shd w:val="clear" w:color="auto" w:fill="C1C1EA" w:themeFill="accent2" w:themeFillTint="3F"/>
      </w:tcPr>
    </w:tblStylePr>
  </w:style>
  <w:style w:type="table" w:styleId="Lysskyggelegginguthevingsfarge3">
    <w:name w:val="Light Shading Accent 3"/>
    <w:basedOn w:val="Vanligtabell"/>
    <w:uiPriority w:val="60"/>
    <w:semiHidden/>
    <w:unhideWhenUsed/>
    <w:rsid w:val="00813ED6"/>
    <w:pPr>
      <w:spacing w:after="0" w:line="240" w:lineRule="auto"/>
    </w:pPr>
    <w:rPr>
      <w:color w:val="19538E" w:themeColor="accent3" w:themeShade="BF"/>
    </w:rPr>
    <w:tblPr>
      <w:tblStyleRowBandSize w:val="1"/>
      <w:tblStyleColBandSize w:val="1"/>
      <w:tblBorders>
        <w:top w:val="single" w:sz="8" w:space="0" w:color="2270BF" w:themeColor="accent3"/>
        <w:bottom w:val="single" w:sz="8" w:space="0" w:color="2270BF" w:themeColor="accent3"/>
      </w:tblBorders>
    </w:tblPr>
    <w:tblStylePr w:type="firstRow">
      <w:pPr>
        <w:spacing w:before="0" w:after="0" w:line="240" w:lineRule="auto"/>
      </w:pPr>
      <w:rPr>
        <w:b/>
        <w:bCs/>
      </w:rPr>
      <w:tblPr/>
      <w:tcPr>
        <w:tcBorders>
          <w:top w:val="single" w:sz="8" w:space="0" w:color="2270BF" w:themeColor="accent3"/>
          <w:left w:val="nil"/>
          <w:bottom w:val="single" w:sz="8" w:space="0" w:color="2270BF" w:themeColor="accent3"/>
          <w:right w:val="nil"/>
          <w:insideH w:val="nil"/>
          <w:insideV w:val="nil"/>
        </w:tcBorders>
      </w:tcPr>
    </w:tblStylePr>
    <w:tblStylePr w:type="lastRow">
      <w:pPr>
        <w:spacing w:before="0" w:after="0" w:line="240" w:lineRule="auto"/>
      </w:pPr>
      <w:rPr>
        <w:b/>
        <w:bCs/>
      </w:rPr>
      <w:tblPr/>
      <w:tcPr>
        <w:tcBorders>
          <w:top w:val="single" w:sz="8" w:space="0" w:color="2270BF" w:themeColor="accent3"/>
          <w:left w:val="nil"/>
          <w:bottom w:val="single" w:sz="8" w:space="0" w:color="2270BF"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3DBF4" w:themeFill="accent3" w:themeFillTint="3F"/>
      </w:tcPr>
    </w:tblStylePr>
    <w:tblStylePr w:type="band1Horz">
      <w:tblPr/>
      <w:tcPr>
        <w:tcBorders>
          <w:left w:val="nil"/>
          <w:right w:val="nil"/>
          <w:insideH w:val="nil"/>
          <w:insideV w:val="nil"/>
        </w:tcBorders>
        <w:shd w:val="clear" w:color="auto" w:fill="C3DBF4" w:themeFill="accent3" w:themeFillTint="3F"/>
      </w:tcPr>
    </w:tblStylePr>
  </w:style>
  <w:style w:type="table" w:styleId="Lysskyggelegginguthevingsfarge4">
    <w:name w:val="Light Shading Accent 4"/>
    <w:basedOn w:val="Vanligtabell"/>
    <w:uiPriority w:val="60"/>
    <w:semiHidden/>
    <w:unhideWhenUsed/>
    <w:rsid w:val="00813ED6"/>
    <w:pPr>
      <w:spacing w:after="0" w:line="240" w:lineRule="auto"/>
    </w:pPr>
    <w:rPr>
      <w:color w:val="369393" w:themeColor="accent4" w:themeShade="BF"/>
    </w:rPr>
    <w:tblPr>
      <w:tblStyleRowBandSize w:val="1"/>
      <w:tblStyleColBandSize w:val="1"/>
      <w:tblBorders>
        <w:top w:val="single" w:sz="8" w:space="0" w:color="50BEBE" w:themeColor="accent4"/>
        <w:bottom w:val="single" w:sz="8" w:space="0" w:color="50BEBE" w:themeColor="accent4"/>
      </w:tblBorders>
    </w:tblPr>
    <w:tblStylePr w:type="firstRow">
      <w:pPr>
        <w:spacing w:before="0" w:after="0" w:line="240" w:lineRule="auto"/>
      </w:pPr>
      <w:rPr>
        <w:b/>
        <w:bCs/>
      </w:rPr>
      <w:tblPr/>
      <w:tcPr>
        <w:tcBorders>
          <w:top w:val="single" w:sz="8" w:space="0" w:color="50BEBE" w:themeColor="accent4"/>
          <w:left w:val="nil"/>
          <w:bottom w:val="single" w:sz="8" w:space="0" w:color="50BEBE" w:themeColor="accent4"/>
          <w:right w:val="nil"/>
          <w:insideH w:val="nil"/>
          <w:insideV w:val="nil"/>
        </w:tcBorders>
      </w:tcPr>
    </w:tblStylePr>
    <w:tblStylePr w:type="lastRow">
      <w:pPr>
        <w:spacing w:before="0" w:after="0" w:line="240" w:lineRule="auto"/>
      </w:pPr>
      <w:rPr>
        <w:b/>
        <w:bCs/>
      </w:rPr>
      <w:tblPr/>
      <w:tcPr>
        <w:tcBorders>
          <w:top w:val="single" w:sz="8" w:space="0" w:color="50BEBE" w:themeColor="accent4"/>
          <w:left w:val="nil"/>
          <w:bottom w:val="single" w:sz="8" w:space="0" w:color="50BEB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EFEF" w:themeFill="accent4" w:themeFillTint="3F"/>
      </w:tcPr>
    </w:tblStylePr>
    <w:tblStylePr w:type="band1Horz">
      <w:tblPr/>
      <w:tcPr>
        <w:tcBorders>
          <w:left w:val="nil"/>
          <w:right w:val="nil"/>
          <w:insideH w:val="nil"/>
          <w:insideV w:val="nil"/>
        </w:tcBorders>
        <w:shd w:val="clear" w:color="auto" w:fill="D3EFEF" w:themeFill="accent4" w:themeFillTint="3F"/>
      </w:tcPr>
    </w:tblStylePr>
  </w:style>
  <w:style w:type="table" w:styleId="Lysskyggelegginguthevingsfarge5">
    <w:name w:val="Light Shading Accent 5"/>
    <w:basedOn w:val="Vanligtabell"/>
    <w:uiPriority w:val="60"/>
    <w:semiHidden/>
    <w:unhideWhenUsed/>
    <w:rsid w:val="00813ED6"/>
    <w:pPr>
      <w:spacing w:after="0" w:line="240" w:lineRule="auto"/>
    </w:pPr>
    <w:rPr>
      <w:color w:val="4A8621" w:themeColor="accent5" w:themeShade="BF"/>
    </w:rPr>
    <w:tblPr>
      <w:tblStyleRowBandSize w:val="1"/>
      <w:tblStyleColBandSize w:val="1"/>
      <w:tblBorders>
        <w:top w:val="single" w:sz="8" w:space="0" w:color="64B42D" w:themeColor="accent5"/>
        <w:bottom w:val="single" w:sz="8" w:space="0" w:color="64B42D" w:themeColor="accent5"/>
      </w:tblBorders>
    </w:tblPr>
    <w:tblStylePr w:type="firstRow">
      <w:pPr>
        <w:spacing w:before="0" w:after="0" w:line="240" w:lineRule="auto"/>
      </w:pPr>
      <w:rPr>
        <w:b/>
        <w:bCs/>
      </w:rPr>
      <w:tblPr/>
      <w:tcPr>
        <w:tcBorders>
          <w:top w:val="single" w:sz="8" w:space="0" w:color="64B42D" w:themeColor="accent5"/>
          <w:left w:val="nil"/>
          <w:bottom w:val="single" w:sz="8" w:space="0" w:color="64B42D" w:themeColor="accent5"/>
          <w:right w:val="nil"/>
          <w:insideH w:val="nil"/>
          <w:insideV w:val="nil"/>
        </w:tcBorders>
      </w:tcPr>
    </w:tblStylePr>
    <w:tblStylePr w:type="lastRow">
      <w:pPr>
        <w:spacing w:before="0" w:after="0" w:line="240" w:lineRule="auto"/>
      </w:pPr>
      <w:rPr>
        <w:b/>
        <w:bCs/>
      </w:rPr>
      <w:tblPr/>
      <w:tcPr>
        <w:tcBorders>
          <w:top w:val="single" w:sz="8" w:space="0" w:color="64B42D" w:themeColor="accent5"/>
          <w:left w:val="nil"/>
          <w:bottom w:val="single" w:sz="8" w:space="0" w:color="64B42D"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7F1C6" w:themeFill="accent5" w:themeFillTint="3F"/>
      </w:tcPr>
    </w:tblStylePr>
    <w:tblStylePr w:type="band1Horz">
      <w:tblPr/>
      <w:tcPr>
        <w:tcBorders>
          <w:left w:val="nil"/>
          <w:right w:val="nil"/>
          <w:insideH w:val="nil"/>
          <w:insideV w:val="nil"/>
        </w:tcBorders>
        <w:shd w:val="clear" w:color="auto" w:fill="D7F1C6" w:themeFill="accent5" w:themeFillTint="3F"/>
      </w:tcPr>
    </w:tblStylePr>
  </w:style>
  <w:style w:type="table" w:styleId="Lysskyggelegginguthevingsfarge6">
    <w:name w:val="Light Shading Accent 6"/>
    <w:basedOn w:val="Vanligtabell"/>
    <w:uiPriority w:val="60"/>
    <w:semiHidden/>
    <w:unhideWhenUsed/>
    <w:rsid w:val="00813ED6"/>
    <w:pPr>
      <w:spacing w:after="0" w:line="240" w:lineRule="auto"/>
    </w:pPr>
    <w:rPr>
      <w:color w:val="BFB700" w:themeColor="accent6" w:themeShade="BF"/>
    </w:rPr>
    <w:tblPr>
      <w:tblStyleRowBandSize w:val="1"/>
      <w:tblStyleColBandSize w:val="1"/>
      <w:tblBorders>
        <w:top w:val="single" w:sz="8" w:space="0" w:color="FFF500" w:themeColor="accent6"/>
        <w:bottom w:val="single" w:sz="8" w:space="0" w:color="FFF500" w:themeColor="accent6"/>
      </w:tblBorders>
    </w:tblPr>
    <w:tblStylePr w:type="firstRow">
      <w:pPr>
        <w:spacing w:before="0" w:after="0" w:line="240" w:lineRule="auto"/>
      </w:pPr>
      <w:rPr>
        <w:b/>
        <w:bCs/>
      </w:rPr>
      <w:tblPr/>
      <w:tcPr>
        <w:tcBorders>
          <w:top w:val="single" w:sz="8" w:space="0" w:color="FFF500" w:themeColor="accent6"/>
          <w:left w:val="nil"/>
          <w:bottom w:val="single" w:sz="8" w:space="0" w:color="FFF500" w:themeColor="accent6"/>
          <w:right w:val="nil"/>
          <w:insideH w:val="nil"/>
          <w:insideV w:val="nil"/>
        </w:tcBorders>
      </w:tcPr>
    </w:tblStylePr>
    <w:tblStylePr w:type="lastRow">
      <w:pPr>
        <w:spacing w:before="0" w:after="0" w:line="240" w:lineRule="auto"/>
      </w:pPr>
      <w:rPr>
        <w:b/>
        <w:bCs/>
      </w:rPr>
      <w:tblPr/>
      <w:tcPr>
        <w:tcBorders>
          <w:top w:val="single" w:sz="8" w:space="0" w:color="FFF500" w:themeColor="accent6"/>
          <w:left w:val="nil"/>
          <w:bottom w:val="single" w:sz="8" w:space="0" w:color="FFF500"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FCC0" w:themeFill="accent6" w:themeFillTint="3F"/>
      </w:tcPr>
    </w:tblStylePr>
    <w:tblStylePr w:type="band1Horz">
      <w:tblPr/>
      <w:tcPr>
        <w:tcBorders>
          <w:left w:val="nil"/>
          <w:right w:val="nil"/>
          <w:insideH w:val="nil"/>
          <w:insideV w:val="nil"/>
        </w:tcBorders>
        <w:shd w:val="clear" w:color="auto" w:fill="FFFCC0" w:themeFill="accent6" w:themeFillTint="3F"/>
      </w:tcPr>
    </w:tblStylePr>
  </w:style>
  <w:style w:type="table" w:styleId="Lystrutenett">
    <w:name w:val="Light Grid"/>
    <w:basedOn w:val="Vanligtabell"/>
    <w:uiPriority w:val="62"/>
    <w:semiHidden/>
    <w:unhideWhenUsed/>
    <w:rsid w:val="00813ED6"/>
    <w:pPr>
      <w:spacing w:after="0" w:line="240" w:lineRule="auto"/>
    </w:pPr>
    <w:tblPr>
      <w:tblStyleRowBandSize w:val="1"/>
      <w:tblStyleColBandSize w:val="1"/>
      <w:tblBorders>
        <w:top w:val="single" w:sz="8" w:space="0" w:color="231F20" w:themeColor="text1"/>
        <w:left w:val="single" w:sz="8" w:space="0" w:color="231F20" w:themeColor="text1"/>
        <w:bottom w:val="single" w:sz="8" w:space="0" w:color="231F20" w:themeColor="text1"/>
        <w:right w:val="single" w:sz="8" w:space="0" w:color="231F20" w:themeColor="text1"/>
        <w:insideH w:val="single" w:sz="8" w:space="0" w:color="231F20" w:themeColor="text1"/>
        <w:insideV w:val="single" w:sz="8" w:space="0" w:color="231F2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231F20" w:themeColor="text1"/>
          <w:left w:val="single" w:sz="8" w:space="0" w:color="231F20" w:themeColor="text1"/>
          <w:bottom w:val="single" w:sz="18" w:space="0" w:color="231F20" w:themeColor="text1"/>
          <w:right w:val="single" w:sz="8" w:space="0" w:color="231F20" w:themeColor="text1"/>
          <w:insideH w:val="nil"/>
          <w:insideV w:val="single" w:sz="8" w:space="0" w:color="231F2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231F20" w:themeColor="text1"/>
          <w:left w:val="single" w:sz="8" w:space="0" w:color="231F20" w:themeColor="text1"/>
          <w:bottom w:val="single" w:sz="8" w:space="0" w:color="231F20" w:themeColor="text1"/>
          <w:right w:val="single" w:sz="8" w:space="0" w:color="231F20" w:themeColor="text1"/>
          <w:insideH w:val="nil"/>
          <w:insideV w:val="single" w:sz="8" w:space="0" w:color="231F2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231F20" w:themeColor="text1"/>
          <w:left w:val="single" w:sz="8" w:space="0" w:color="231F20" w:themeColor="text1"/>
          <w:bottom w:val="single" w:sz="8" w:space="0" w:color="231F20" w:themeColor="text1"/>
          <w:right w:val="single" w:sz="8" w:space="0" w:color="231F20" w:themeColor="text1"/>
        </w:tcBorders>
      </w:tcPr>
    </w:tblStylePr>
    <w:tblStylePr w:type="band1Vert">
      <w:tblPr/>
      <w:tcPr>
        <w:tcBorders>
          <w:top w:val="single" w:sz="8" w:space="0" w:color="231F20" w:themeColor="text1"/>
          <w:left w:val="single" w:sz="8" w:space="0" w:color="231F20" w:themeColor="text1"/>
          <w:bottom w:val="single" w:sz="8" w:space="0" w:color="231F20" w:themeColor="text1"/>
          <w:right w:val="single" w:sz="8" w:space="0" w:color="231F20" w:themeColor="text1"/>
        </w:tcBorders>
        <w:shd w:val="clear" w:color="auto" w:fill="CBC4C6" w:themeFill="text1" w:themeFillTint="3F"/>
      </w:tcPr>
    </w:tblStylePr>
    <w:tblStylePr w:type="band1Horz">
      <w:tblPr/>
      <w:tcPr>
        <w:tcBorders>
          <w:top w:val="single" w:sz="8" w:space="0" w:color="231F20" w:themeColor="text1"/>
          <w:left w:val="single" w:sz="8" w:space="0" w:color="231F20" w:themeColor="text1"/>
          <w:bottom w:val="single" w:sz="8" w:space="0" w:color="231F20" w:themeColor="text1"/>
          <w:right w:val="single" w:sz="8" w:space="0" w:color="231F20" w:themeColor="text1"/>
          <w:insideV w:val="single" w:sz="8" w:space="0" w:color="231F20" w:themeColor="text1"/>
        </w:tcBorders>
        <w:shd w:val="clear" w:color="auto" w:fill="CBC4C6" w:themeFill="text1" w:themeFillTint="3F"/>
      </w:tcPr>
    </w:tblStylePr>
    <w:tblStylePr w:type="band2Horz">
      <w:tblPr/>
      <w:tcPr>
        <w:tcBorders>
          <w:top w:val="single" w:sz="8" w:space="0" w:color="231F20" w:themeColor="text1"/>
          <w:left w:val="single" w:sz="8" w:space="0" w:color="231F20" w:themeColor="text1"/>
          <w:bottom w:val="single" w:sz="8" w:space="0" w:color="231F20" w:themeColor="text1"/>
          <w:right w:val="single" w:sz="8" w:space="0" w:color="231F20" w:themeColor="text1"/>
          <w:insideV w:val="single" w:sz="8" w:space="0" w:color="231F20" w:themeColor="text1"/>
        </w:tcBorders>
      </w:tcPr>
    </w:tblStylePr>
  </w:style>
  <w:style w:type="table" w:styleId="Lystrutenettuthevingsfarge1">
    <w:name w:val="Light Grid Accent 1"/>
    <w:basedOn w:val="Vanligtabell"/>
    <w:uiPriority w:val="62"/>
    <w:semiHidden/>
    <w:unhideWhenUsed/>
    <w:rsid w:val="00813ED6"/>
    <w:pPr>
      <w:spacing w:after="0" w:line="240" w:lineRule="auto"/>
    </w:pPr>
    <w:tblPr>
      <w:tblStyleRowBandSize w:val="1"/>
      <w:tblStyleColBandSize w:val="1"/>
      <w:tblBorders>
        <w:top w:val="single" w:sz="8" w:space="0" w:color="000B41" w:themeColor="accent1"/>
        <w:left w:val="single" w:sz="8" w:space="0" w:color="000B41" w:themeColor="accent1"/>
        <w:bottom w:val="single" w:sz="8" w:space="0" w:color="000B41" w:themeColor="accent1"/>
        <w:right w:val="single" w:sz="8" w:space="0" w:color="000B41" w:themeColor="accent1"/>
        <w:insideH w:val="single" w:sz="8" w:space="0" w:color="000B41" w:themeColor="accent1"/>
        <w:insideV w:val="single" w:sz="8" w:space="0" w:color="000B41"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B41" w:themeColor="accent1"/>
          <w:left w:val="single" w:sz="8" w:space="0" w:color="000B41" w:themeColor="accent1"/>
          <w:bottom w:val="single" w:sz="18" w:space="0" w:color="000B41" w:themeColor="accent1"/>
          <w:right w:val="single" w:sz="8" w:space="0" w:color="000B41" w:themeColor="accent1"/>
          <w:insideH w:val="nil"/>
          <w:insideV w:val="single" w:sz="8" w:space="0" w:color="000B41"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B41" w:themeColor="accent1"/>
          <w:left w:val="single" w:sz="8" w:space="0" w:color="000B41" w:themeColor="accent1"/>
          <w:bottom w:val="single" w:sz="8" w:space="0" w:color="000B41" w:themeColor="accent1"/>
          <w:right w:val="single" w:sz="8" w:space="0" w:color="000B41" w:themeColor="accent1"/>
          <w:insideH w:val="nil"/>
          <w:insideV w:val="single" w:sz="8" w:space="0" w:color="000B41"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B41" w:themeColor="accent1"/>
          <w:left w:val="single" w:sz="8" w:space="0" w:color="000B41" w:themeColor="accent1"/>
          <w:bottom w:val="single" w:sz="8" w:space="0" w:color="000B41" w:themeColor="accent1"/>
          <w:right w:val="single" w:sz="8" w:space="0" w:color="000B41" w:themeColor="accent1"/>
        </w:tcBorders>
      </w:tcPr>
    </w:tblStylePr>
    <w:tblStylePr w:type="band1Vert">
      <w:tblPr/>
      <w:tcPr>
        <w:tcBorders>
          <w:top w:val="single" w:sz="8" w:space="0" w:color="000B41" w:themeColor="accent1"/>
          <w:left w:val="single" w:sz="8" w:space="0" w:color="000B41" w:themeColor="accent1"/>
          <w:bottom w:val="single" w:sz="8" w:space="0" w:color="000B41" w:themeColor="accent1"/>
          <w:right w:val="single" w:sz="8" w:space="0" w:color="000B41" w:themeColor="accent1"/>
        </w:tcBorders>
        <w:shd w:val="clear" w:color="auto" w:fill="91A3FF" w:themeFill="accent1" w:themeFillTint="3F"/>
      </w:tcPr>
    </w:tblStylePr>
    <w:tblStylePr w:type="band1Horz">
      <w:tblPr/>
      <w:tcPr>
        <w:tcBorders>
          <w:top w:val="single" w:sz="8" w:space="0" w:color="000B41" w:themeColor="accent1"/>
          <w:left w:val="single" w:sz="8" w:space="0" w:color="000B41" w:themeColor="accent1"/>
          <w:bottom w:val="single" w:sz="8" w:space="0" w:color="000B41" w:themeColor="accent1"/>
          <w:right w:val="single" w:sz="8" w:space="0" w:color="000B41" w:themeColor="accent1"/>
          <w:insideV w:val="single" w:sz="8" w:space="0" w:color="000B41" w:themeColor="accent1"/>
        </w:tcBorders>
        <w:shd w:val="clear" w:color="auto" w:fill="91A3FF" w:themeFill="accent1" w:themeFillTint="3F"/>
      </w:tcPr>
    </w:tblStylePr>
    <w:tblStylePr w:type="band2Horz">
      <w:tblPr/>
      <w:tcPr>
        <w:tcBorders>
          <w:top w:val="single" w:sz="8" w:space="0" w:color="000B41" w:themeColor="accent1"/>
          <w:left w:val="single" w:sz="8" w:space="0" w:color="000B41" w:themeColor="accent1"/>
          <w:bottom w:val="single" w:sz="8" w:space="0" w:color="000B41" w:themeColor="accent1"/>
          <w:right w:val="single" w:sz="8" w:space="0" w:color="000B41" w:themeColor="accent1"/>
          <w:insideV w:val="single" w:sz="8" w:space="0" w:color="000B41" w:themeColor="accent1"/>
        </w:tcBorders>
      </w:tcPr>
    </w:tblStylePr>
  </w:style>
  <w:style w:type="table" w:styleId="Lystrutenettuthevingsfarge2">
    <w:name w:val="Light Grid Accent 2"/>
    <w:basedOn w:val="Vanligtabell"/>
    <w:uiPriority w:val="62"/>
    <w:semiHidden/>
    <w:unhideWhenUsed/>
    <w:rsid w:val="00813ED6"/>
    <w:pPr>
      <w:spacing w:after="0" w:line="240" w:lineRule="auto"/>
    </w:pPr>
    <w:tblPr>
      <w:tblStyleRowBandSize w:val="1"/>
      <w:tblStyleColBandSize w:val="1"/>
      <w:tblBorders>
        <w:top w:val="single" w:sz="8" w:space="0" w:color="2D2D87" w:themeColor="accent2"/>
        <w:left w:val="single" w:sz="8" w:space="0" w:color="2D2D87" w:themeColor="accent2"/>
        <w:bottom w:val="single" w:sz="8" w:space="0" w:color="2D2D87" w:themeColor="accent2"/>
        <w:right w:val="single" w:sz="8" w:space="0" w:color="2D2D87" w:themeColor="accent2"/>
        <w:insideH w:val="single" w:sz="8" w:space="0" w:color="2D2D87" w:themeColor="accent2"/>
        <w:insideV w:val="single" w:sz="8" w:space="0" w:color="2D2D87"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2D2D87" w:themeColor="accent2"/>
          <w:left w:val="single" w:sz="8" w:space="0" w:color="2D2D87" w:themeColor="accent2"/>
          <w:bottom w:val="single" w:sz="18" w:space="0" w:color="2D2D87" w:themeColor="accent2"/>
          <w:right w:val="single" w:sz="8" w:space="0" w:color="2D2D87" w:themeColor="accent2"/>
          <w:insideH w:val="nil"/>
          <w:insideV w:val="single" w:sz="8" w:space="0" w:color="2D2D87"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2D2D87" w:themeColor="accent2"/>
          <w:left w:val="single" w:sz="8" w:space="0" w:color="2D2D87" w:themeColor="accent2"/>
          <w:bottom w:val="single" w:sz="8" w:space="0" w:color="2D2D87" w:themeColor="accent2"/>
          <w:right w:val="single" w:sz="8" w:space="0" w:color="2D2D87" w:themeColor="accent2"/>
          <w:insideH w:val="nil"/>
          <w:insideV w:val="single" w:sz="8" w:space="0" w:color="2D2D87"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2D2D87" w:themeColor="accent2"/>
          <w:left w:val="single" w:sz="8" w:space="0" w:color="2D2D87" w:themeColor="accent2"/>
          <w:bottom w:val="single" w:sz="8" w:space="0" w:color="2D2D87" w:themeColor="accent2"/>
          <w:right w:val="single" w:sz="8" w:space="0" w:color="2D2D87" w:themeColor="accent2"/>
        </w:tcBorders>
      </w:tcPr>
    </w:tblStylePr>
    <w:tblStylePr w:type="band1Vert">
      <w:tblPr/>
      <w:tcPr>
        <w:tcBorders>
          <w:top w:val="single" w:sz="8" w:space="0" w:color="2D2D87" w:themeColor="accent2"/>
          <w:left w:val="single" w:sz="8" w:space="0" w:color="2D2D87" w:themeColor="accent2"/>
          <w:bottom w:val="single" w:sz="8" w:space="0" w:color="2D2D87" w:themeColor="accent2"/>
          <w:right w:val="single" w:sz="8" w:space="0" w:color="2D2D87" w:themeColor="accent2"/>
        </w:tcBorders>
        <w:shd w:val="clear" w:color="auto" w:fill="C1C1EA" w:themeFill="accent2" w:themeFillTint="3F"/>
      </w:tcPr>
    </w:tblStylePr>
    <w:tblStylePr w:type="band1Horz">
      <w:tblPr/>
      <w:tcPr>
        <w:tcBorders>
          <w:top w:val="single" w:sz="8" w:space="0" w:color="2D2D87" w:themeColor="accent2"/>
          <w:left w:val="single" w:sz="8" w:space="0" w:color="2D2D87" w:themeColor="accent2"/>
          <w:bottom w:val="single" w:sz="8" w:space="0" w:color="2D2D87" w:themeColor="accent2"/>
          <w:right w:val="single" w:sz="8" w:space="0" w:color="2D2D87" w:themeColor="accent2"/>
          <w:insideV w:val="single" w:sz="8" w:space="0" w:color="2D2D87" w:themeColor="accent2"/>
        </w:tcBorders>
        <w:shd w:val="clear" w:color="auto" w:fill="C1C1EA" w:themeFill="accent2" w:themeFillTint="3F"/>
      </w:tcPr>
    </w:tblStylePr>
    <w:tblStylePr w:type="band2Horz">
      <w:tblPr/>
      <w:tcPr>
        <w:tcBorders>
          <w:top w:val="single" w:sz="8" w:space="0" w:color="2D2D87" w:themeColor="accent2"/>
          <w:left w:val="single" w:sz="8" w:space="0" w:color="2D2D87" w:themeColor="accent2"/>
          <w:bottom w:val="single" w:sz="8" w:space="0" w:color="2D2D87" w:themeColor="accent2"/>
          <w:right w:val="single" w:sz="8" w:space="0" w:color="2D2D87" w:themeColor="accent2"/>
          <w:insideV w:val="single" w:sz="8" w:space="0" w:color="2D2D87" w:themeColor="accent2"/>
        </w:tcBorders>
      </w:tcPr>
    </w:tblStylePr>
  </w:style>
  <w:style w:type="table" w:styleId="Lystrutenettuthevingsfarge3">
    <w:name w:val="Light Grid Accent 3"/>
    <w:basedOn w:val="Vanligtabell"/>
    <w:uiPriority w:val="62"/>
    <w:semiHidden/>
    <w:unhideWhenUsed/>
    <w:rsid w:val="00813ED6"/>
    <w:pPr>
      <w:spacing w:after="0" w:line="240" w:lineRule="auto"/>
    </w:pPr>
    <w:tblPr>
      <w:tblStyleRowBandSize w:val="1"/>
      <w:tblStyleColBandSize w:val="1"/>
      <w:tblBorders>
        <w:top w:val="single" w:sz="8" w:space="0" w:color="2270BF" w:themeColor="accent3"/>
        <w:left w:val="single" w:sz="8" w:space="0" w:color="2270BF" w:themeColor="accent3"/>
        <w:bottom w:val="single" w:sz="8" w:space="0" w:color="2270BF" w:themeColor="accent3"/>
        <w:right w:val="single" w:sz="8" w:space="0" w:color="2270BF" w:themeColor="accent3"/>
        <w:insideH w:val="single" w:sz="8" w:space="0" w:color="2270BF" w:themeColor="accent3"/>
        <w:insideV w:val="single" w:sz="8" w:space="0" w:color="2270BF"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2270BF" w:themeColor="accent3"/>
          <w:left w:val="single" w:sz="8" w:space="0" w:color="2270BF" w:themeColor="accent3"/>
          <w:bottom w:val="single" w:sz="18" w:space="0" w:color="2270BF" w:themeColor="accent3"/>
          <w:right w:val="single" w:sz="8" w:space="0" w:color="2270BF" w:themeColor="accent3"/>
          <w:insideH w:val="nil"/>
          <w:insideV w:val="single" w:sz="8" w:space="0" w:color="2270BF"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2270BF" w:themeColor="accent3"/>
          <w:left w:val="single" w:sz="8" w:space="0" w:color="2270BF" w:themeColor="accent3"/>
          <w:bottom w:val="single" w:sz="8" w:space="0" w:color="2270BF" w:themeColor="accent3"/>
          <w:right w:val="single" w:sz="8" w:space="0" w:color="2270BF" w:themeColor="accent3"/>
          <w:insideH w:val="nil"/>
          <w:insideV w:val="single" w:sz="8" w:space="0" w:color="2270BF"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2270BF" w:themeColor="accent3"/>
          <w:left w:val="single" w:sz="8" w:space="0" w:color="2270BF" w:themeColor="accent3"/>
          <w:bottom w:val="single" w:sz="8" w:space="0" w:color="2270BF" w:themeColor="accent3"/>
          <w:right w:val="single" w:sz="8" w:space="0" w:color="2270BF" w:themeColor="accent3"/>
        </w:tcBorders>
      </w:tcPr>
    </w:tblStylePr>
    <w:tblStylePr w:type="band1Vert">
      <w:tblPr/>
      <w:tcPr>
        <w:tcBorders>
          <w:top w:val="single" w:sz="8" w:space="0" w:color="2270BF" w:themeColor="accent3"/>
          <w:left w:val="single" w:sz="8" w:space="0" w:color="2270BF" w:themeColor="accent3"/>
          <w:bottom w:val="single" w:sz="8" w:space="0" w:color="2270BF" w:themeColor="accent3"/>
          <w:right w:val="single" w:sz="8" w:space="0" w:color="2270BF" w:themeColor="accent3"/>
        </w:tcBorders>
        <w:shd w:val="clear" w:color="auto" w:fill="C3DBF4" w:themeFill="accent3" w:themeFillTint="3F"/>
      </w:tcPr>
    </w:tblStylePr>
    <w:tblStylePr w:type="band1Horz">
      <w:tblPr/>
      <w:tcPr>
        <w:tcBorders>
          <w:top w:val="single" w:sz="8" w:space="0" w:color="2270BF" w:themeColor="accent3"/>
          <w:left w:val="single" w:sz="8" w:space="0" w:color="2270BF" w:themeColor="accent3"/>
          <w:bottom w:val="single" w:sz="8" w:space="0" w:color="2270BF" w:themeColor="accent3"/>
          <w:right w:val="single" w:sz="8" w:space="0" w:color="2270BF" w:themeColor="accent3"/>
          <w:insideV w:val="single" w:sz="8" w:space="0" w:color="2270BF" w:themeColor="accent3"/>
        </w:tcBorders>
        <w:shd w:val="clear" w:color="auto" w:fill="C3DBF4" w:themeFill="accent3" w:themeFillTint="3F"/>
      </w:tcPr>
    </w:tblStylePr>
    <w:tblStylePr w:type="band2Horz">
      <w:tblPr/>
      <w:tcPr>
        <w:tcBorders>
          <w:top w:val="single" w:sz="8" w:space="0" w:color="2270BF" w:themeColor="accent3"/>
          <w:left w:val="single" w:sz="8" w:space="0" w:color="2270BF" w:themeColor="accent3"/>
          <w:bottom w:val="single" w:sz="8" w:space="0" w:color="2270BF" w:themeColor="accent3"/>
          <w:right w:val="single" w:sz="8" w:space="0" w:color="2270BF" w:themeColor="accent3"/>
          <w:insideV w:val="single" w:sz="8" w:space="0" w:color="2270BF" w:themeColor="accent3"/>
        </w:tcBorders>
      </w:tcPr>
    </w:tblStylePr>
  </w:style>
  <w:style w:type="table" w:styleId="Lystrutenettuthevingsfarge4">
    <w:name w:val="Light Grid Accent 4"/>
    <w:basedOn w:val="Vanligtabell"/>
    <w:uiPriority w:val="62"/>
    <w:semiHidden/>
    <w:unhideWhenUsed/>
    <w:rsid w:val="00813ED6"/>
    <w:pPr>
      <w:spacing w:after="0" w:line="240" w:lineRule="auto"/>
    </w:pPr>
    <w:tblPr>
      <w:tblStyleRowBandSize w:val="1"/>
      <w:tblStyleColBandSize w:val="1"/>
      <w:tblBorders>
        <w:top w:val="single" w:sz="8" w:space="0" w:color="50BEBE" w:themeColor="accent4"/>
        <w:left w:val="single" w:sz="8" w:space="0" w:color="50BEBE" w:themeColor="accent4"/>
        <w:bottom w:val="single" w:sz="8" w:space="0" w:color="50BEBE" w:themeColor="accent4"/>
        <w:right w:val="single" w:sz="8" w:space="0" w:color="50BEBE" w:themeColor="accent4"/>
        <w:insideH w:val="single" w:sz="8" w:space="0" w:color="50BEBE" w:themeColor="accent4"/>
        <w:insideV w:val="single" w:sz="8" w:space="0" w:color="50BEB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0BEBE" w:themeColor="accent4"/>
          <w:left w:val="single" w:sz="8" w:space="0" w:color="50BEBE" w:themeColor="accent4"/>
          <w:bottom w:val="single" w:sz="18" w:space="0" w:color="50BEBE" w:themeColor="accent4"/>
          <w:right w:val="single" w:sz="8" w:space="0" w:color="50BEBE" w:themeColor="accent4"/>
          <w:insideH w:val="nil"/>
          <w:insideV w:val="single" w:sz="8" w:space="0" w:color="50BEB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0BEBE" w:themeColor="accent4"/>
          <w:left w:val="single" w:sz="8" w:space="0" w:color="50BEBE" w:themeColor="accent4"/>
          <w:bottom w:val="single" w:sz="8" w:space="0" w:color="50BEBE" w:themeColor="accent4"/>
          <w:right w:val="single" w:sz="8" w:space="0" w:color="50BEBE" w:themeColor="accent4"/>
          <w:insideH w:val="nil"/>
          <w:insideV w:val="single" w:sz="8" w:space="0" w:color="50BEB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0BEBE" w:themeColor="accent4"/>
          <w:left w:val="single" w:sz="8" w:space="0" w:color="50BEBE" w:themeColor="accent4"/>
          <w:bottom w:val="single" w:sz="8" w:space="0" w:color="50BEBE" w:themeColor="accent4"/>
          <w:right w:val="single" w:sz="8" w:space="0" w:color="50BEBE" w:themeColor="accent4"/>
        </w:tcBorders>
      </w:tcPr>
    </w:tblStylePr>
    <w:tblStylePr w:type="band1Vert">
      <w:tblPr/>
      <w:tcPr>
        <w:tcBorders>
          <w:top w:val="single" w:sz="8" w:space="0" w:color="50BEBE" w:themeColor="accent4"/>
          <w:left w:val="single" w:sz="8" w:space="0" w:color="50BEBE" w:themeColor="accent4"/>
          <w:bottom w:val="single" w:sz="8" w:space="0" w:color="50BEBE" w:themeColor="accent4"/>
          <w:right w:val="single" w:sz="8" w:space="0" w:color="50BEBE" w:themeColor="accent4"/>
        </w:tcBorders>
        <w:shd w:val="clear" w:color="auto" w:fill="D3EFEF" w:themeFill="accent4" w:themeFillTint="3F"/>
      </w:tcPr>
    </w:tblStylePr>
    <w:tblStylePr w:type="band1Horz">
      <w:tblPr/>
      <w:tcPr>
        <w:tcBorders>
          <w:top w:val="single" w:sz="8" w:space="0" w:color="50BEBE" w:themeColor="accent4"/>
          <w:left w:val="single" w:sz="8" w:space="0" w:color="50BEBE" w:themeColor="accent4"/>
          <w:bottom w:val="single" w:sz="8" w:space="0" w:color="50BEBE" w:themeColor="accent4"/>
          <w:right w:val="single" w:sz="8" w:space="0" w:color="50BEBE" w:themeColor="accent4"/>
          <w:insideV w:val="single" w:sz="8" w:space="0" w:color="50BEBE" w:themeColor="accent4"/>
        </w:tcBorders>
        <w:shd w:val="clear" w:color="auto" w:fill="D3EFEF" w:themeFill="accent4" w:themeFillTint="3F"/>
      </w:tcPr>
    </w:tblStylePr>
    <w:tblStylePr w:type="band2Horz">
      <w:tblPr/>
      <w:tcPr>
        <w:tcBorders>
          <w:top w:val="single" w:sz="8" w:space="0" w:color="50BEBE" w:themeColor="accent4"/>
          <w:left w:val="single" w:sz="8" w:space="0" w:color="50BEBE" w:themeColor="accent4"/>
          <w:bottom w:val="single" w:sz="8" w:space="0" w:color="50BEBE" w:themeColor="accent4"/>
          <w:right w:val="single" w:sz="8" w:space="0" w:color="50BEBE" w:themeColor="accent4"/>
          <w:insideV w:val="single" w:sz="8" w:space="0" w:color="50BEBE" w:themeColor="accent4"/>
        </w:tcBorders>
      </w:tcPr>
    </w:tblStylePr>
  </w:style>
  <w:style w:type="table" w:styleId="Lystrutenettuthevingsfarge5">
    <w:name w:val="Light Grid Accent 5"/>
    <w:basedOn w:val="Vanligtabell"/>
    <w:uiPriority w:val="62"/>
    <w:semiHidden/>
    <w:unhideWhenUsed/>
    <w:rsid w:val="00813ED6"/>
    <w:pPr>
      <w:spacing w:after="0" w:line="240" w:lineRule="auto"/>
    </w:pPr>
    <w:tblPr>
      <w:tblStyleRowBandSize w:val="1"/>
      <w:tblStyleColBandSize w:val="1"/>
      <w:tblBorders>
        <w:top w:val="single" w:sz="8" w:space="0" w:color="64B42D" w:themeColor="accent5"/>
        <w:left w:val="single" w:sz="8" w:space="0" w:color="64B42D" w:themeColor="accent5"/>
        <w:bottom w:val="single" w:sz="8" w:space="0" w:color="64B42D" w:themeColor="accent5"/>
        <w:right w:val="single" w:sz="8" w:space="0" w:color="64B42D" w:themeColor="accent5"/>
        <w:insideH w:val="single" w:sz="8" w:space="0" w:color="64B42D" w:themeColor="accent5"/>
        <w:insideV w:val="single" w:sz="8" w:space="0" w:color="64B42D"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64B42D" w:themeColor="accent5"/>
          <w:left w:val="single" w:sz="8" w:space="0" w:color="64B42D" w:themeColor="accent5"/>
          <w:bottom w:val="single" w:sz="18" w:space="0" w:color="64B42D" w:themeColor="accent5"/>
          <w:right w:val="single" w:sz="8" w:space="0" w:color="64B42D" w:themeColor="accent5"/>
          <w:insideH w:val="nil"/>
          <w:insideV w:val="single" w:sz="8" w:space="0" w:color="64B42D"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64B42D" w:themeColor="accent5"/>
          <w:left w:val="single" w:sz="8" w:space="0" w:color="64B42D" w:themeColor="accent5"/>
          <w:bottom w:val="single" w:sz="8" w:space="0" w:color="64B42D" w:themeColor="accent5"/>
          <w:right w:val="single" w:sz="8" w:space="0" w:color="64B42D" w:themeColor="accent5"/>
          <w:insideH w:val="nil"/>
          <w:insideV w:val="single" w:sz="8" w:space="0" w:color="64B42D"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64B42D" w:themeColor="accent5"/>
          <w:left w:val="single" w:sz="8" w:space="0" w:color="64B42D" w:themeColor="accent5"/>
          <w:bottom w:val="single" w:sz="8" w:space="0" w:color="64B42D" w:themeColor="accent5"/>
          <w:right w:val="single" w:sz="8" w:space="0" w:color="64B42D" w:themeColor="accent5"/>
        </w:tcBorders>
      </w:tcPr>
    </w:tblStylePr>
    <w:tblStylePr w:type="band1Vert">
      <w:tblPr/>
      <w:tcPr>
        <w:tcBorders>
          <w:top w:val="single" w:sz="8" w:space="0" w:color="64B42D" w:themeColor="accent5"/>
          <w:left w:val="single" w:sz="8" w:space="0" w:color="64B42D" w:themeColor="accent5"/>
          <w:bottom w:val="single" w:sz="8" w:space="0" w:color="64B42D" w:themeColor="accent5"/>
          <w:right w:val="single" w:sz="8" w:space="0" w:color="64B42D" w:themeColor="accent5"/>
        </w:tcBorders>
        <w:shd w:val="clear" w:color="auto" w:fill="D7F1C6" w:themeFill="accent5" w:themeFillTint="3F"/>
      </w:tcPr>
    </w:tblStylePr>
    <w:tblStylePr w:type="band1Horz">
      <w:tblPr/>
      <w:tcPr>
        <w:tcBorders>
          <w:top w:val="single" w:sz="8" w:space="0" w:color="64B42D" w:themeColor="accent5"/>
          <w:left w:val="single" w:sz="8" w:space="0" w:color="64B42D" w:themeColor="accent5"/>
          <w:bottom w:val="single" w:sz="8" w:space="0" w:color="64B42D" w:themeColor="accent5"/>
          <w:right w:val="single" w:sz="8" w:space="0" w:color="64B42D" w:themeColor="accent5"/>
          <w:insideV w:val="single" w:sz="8" w:space="0" w:color="64B42D" w:themeColor="accent5"/>
        </w:tcBorders>
        <w:shd w:val="clear" w:color="auto" w:fill="D7F1C6" w:themeFill="accent5" w:themeFillTint="3F"/>
      </w:tcPr>
    </w:tblStylePr>
    <w:tblStylePr w:type="band2Horz">
      <w:tblPr/>
      <w:tcPr>
        <w:tcBorders>
          <w:top w:val="single" w:sz="8" w:space="0" w:color="64B42D" w:themeColor="accent5"/>
          <w:left w:val="single" w:sz="8" w:space="0" w:color="64B42D" w:themeColor="accent5"/>
          <w:bottom w:val="single" w:sz="8" w:space="0" w:color="64B42D" w:themeColor="accent5"/>
          <w:right w:val="single" w:sz="8" w:space="0" w:color="64B42D" w:themeColor="accent5"/>
          <w:insideV w:val="single" w:sz="8" w:space="0" w:color="64B42D" w:themeColor="accent5"/>
        </w:tcBorders>
      </w:tcPr>
    </w:tblStylePr>
  </w:style>
  <w:style w:type="table" w:styleId="Lystrutenettuthevingsfarge6">
    <w:name w:val="Light Grid Accent 6"/>
    <w:basedOn w:val="Vanligtabell"/>
    <w:uiPriority w:val="62"/>
    <w:semiHidden/>
    <w:unhideWhenUsed/>
    <w:rsid w:val="00813ED6"/>
    <w:pPr>
      <w:spacing w:after="0" w:line="240" w:lineRule="auto"/>
    </w:pPr>
    <w:tblPr>
      <w:tblStyleRowBandSize w:val="1"/>
      <w:tblStyleColBandSize w:val="1"/>
      <w:tblBorders>
        <w:top w:val="single" w:sz="8" w:space="0" w:color="FFF500" w:themeColor="accent6"/>
        <w:left w:val="single" w:sz="8" w:space="0" w:color="FFF500" w:themeColor="accent6"/>
        <w:bottom w:val="single" w:sz="8" w:space="0" w:color="FFF500" w:themeColor="accent6"/>
        <w:right w:val="single" w:sz="8" w:space="0" w:color="FFF500" w:themeColor="accent6"/>
        <w:insideH w:val="single" w:sz="8" w:space="0" w:color="FFF500" w:themeColor="accent6"/>
        <w:insideV w:val="single" w:sz="8" w:space="0" w:color="FFF500"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F500" w:themeColor="accent6"/>
          <w:left w:val="single" w:sz="8" w:space="0" w:color="FFF500" w:themeColor="accent6"/>
          <w:bottom w:val="single" w:sz="18" w:space="0" w:color="FFF500" w:themeColor="accent6"/>
          <w:right w:val="single" w:sz="8" w:space="0" w:color="FFF500" w:themeColor="accent6"/>
          <w:insideH w:val="nil"/>
          <w:insideV w:val="single" w:sz="8" w:space="0" w:color="FFF500"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F500" w:themeColor="accent6"/>
          <w:left w:val="single" w:sz="8" w:space="0" w:color="FFF500" w:themeColor="accent6"/>
          <w:bottom w:val="single" w:sz="8" w:space="0" w:color="FFF500" w:themeColor="accent6"/>
          <w:right w:val="single" w:sz="8" w:space="0" w:color="FFF500" w:themeColor="accent6"/>
          <w:insideH w:val="nil"/>
          <w:insideV w:val="single" w:sz="8" w:space="0" w:color="FFF500"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F500" w:themeColor="accent6"/>
          <w:left w:val="single" w:sz="8" w:space="0" w:color="FFF500" w:themeColor="accent6"/>
          <w:bottom w:val="single" w:sz="8" w:space="0" w:color="FFF500" w:themeColor="accent6"/>
          <w:right w:val="single" w:sz="8" w:space="0" w:color="FFF500" w:themeColor="accent6"/>
        </w:tcBorders>
      </w:tcPr>
    </w:tblStylePr>
    <w:tblStylePr w:type="band1Vert">
      <w:tblPr/>
      <w:tcPr>
        <w:tcBorders>
          <w:top w:val="single" w:sz="8" w:space="0" w:color="FFF500" w:themeColor="accent6"/>
          <w:left w:val="single" w:sz="8" w:space="0" w:color="FFF500" w:themeColor="accent6"/>
          <w:bottom w:val="single" w:sz="8" w:space="0" w:color="FFF500" w:themeColor="accent6"/>
          <w:right w:val="single" w:sz="8" w:space="0" w:color="FFF500" w:themeColor="accent6"/>
        </w:tcBorders>
        <w:shd w:val="clear" w:color="auto" w:fill="FFFCC0" w:themeFill="accent6" w:themeFillTint="3F"/>
      </w:tcPr>
    </w:tblStylePr>
    <w:tblStylePr w:type="band1Horz">
      <w:tblPr/>
      <w:tcPr>
        <w:tcBorders>
          <w:top w:val="single" w:sz="8" w:space="0" w:color="FFF500" w:themeColor="accent6"/>
          <w:left w:val="single" w:sz="8" w:space="0" w:color="FFF500" w:themeColor="accent6"/>
          <w:bottom w:val="single" w:sz="8" w:space="0" w:color="FFF500" w:themeColor="accent6"/>
          <w:right w:val="single" w:sz="8" w:space="0" w:color="FFF500" w:themeColor="accent6"/>
          <w:insideV w:val="single" w:sz="8" w:space="0" w:color="FFF500" w:themeColor="accent6"/>
        </w:tcBorders>
        <w:shd w:val="clear" w:color="auto" w:fill="FFFCC0" w:themeFill="accent6" w:themeFillTint="3F"/>
      </w:tcPr>
    </w:tblStylePr>
    <w:tblStylePr w:type="band2Horz">
      <w:tblPr/>
      <w:tcPr>
        <w:tcBorders>
          <w:top w:val="single" w:sz="8" w:space="0" w:color="FFF500" w:themeColor="accent6"/>
          <w:left w:val="single" w:sz="8" w:space="0" w:color="FFF500" w:themeColor="accent6"/>
          <w:bottom w:val="single" w:sz="8" w:space="0" w:color="FFF500" w:themeColor="accent6"/>
          <w:right w:val="single" w:sz="8" w:space="0" w:color="FFF500" w:themeColor="accent6"/>
          <w:insideV w:val="single" w:sz="8" w:space="0" w:color="FFF500" w:themeColor="accent6"/>
        </w:tcBorders>
      </w:tcPr>
    </w:tblStylePr>
  </w:style>
  <w:style w:type="paragraph" w:styleId="Makrotekst">
    <w:name w:val="macro"/>
    <w:link w:val="MakrotekstTegn"/>
    <w:uiPriority w:val="99"/>
    <w:semiHidden/>
    <w:unhideWhenUsed/>
    <w:rsid w:val="00813ED6"/>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rPr>
  </w:style>
  <w:style w:type="character" w:customStyle="1" w:styleId="MakrotekstTegn">
    <w:name w:val="Makrotekst Tegn"/>
    <w:basedOn w:val="Standardskriftforavsnitt"/>
    <w:link w:val="Makrotekst"/>
    <w:uiPriority w:val="99"/>
    <w:semiHidden/>
    <w:rsid w:val="00813ED6"/>
    <w:rPr>
      <w:rFonts w:ascii="Consolas" w:hAnsi="Consolas"/>
      <w:sz w:val="20"/>
      <w:szCs w:val="20"/>
    </w:rPr>
  </w:style>
  <w:style w:type="paragraph" w:styleId="Meldingshode">
    <w:name w:val="Message Header"/>
    <w:basedOn w:val="Normal"/>
    <w:link w:val="MeldingshodeTegn"/>
    <w:uiPriority w:val="99"/>
    <w:semiHidden/>
    <w:unhideWhenUsed/>
    <w:rsid w:val="00813ED6"/>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ldingshodeTegn">
    <w:name w:val="Meldingshode Tegn"/>
    <w:basedOn w:val="Standardskriftforavsnitt"/>
    <w:link w:val="Meldingshode"/>
    <w:uiPriority w:val="99"/>
    <w:semiHidden/>
    <w:rsid w:val="00813ED6"/>
    <w:rPr>
      <w:rFonts w:asciiTheme="majorHAnsi" w:eastAsiaTheme="majorEastAsia" w:hAnsiTheme="majorHAnsi" w:cstheme="majorBidi"/>
      <w:sz w:val="24"/>
      <w:szCs w:val="24"/>
      <w:shd w:val="pct20" w:color="auto" w:fill="auto"/>
    </w:rPr>
  </w:style>
  <w:style w:type="character" w:styleId="Merknadsreferanse">
    <w:name w:val="annotation reference"/>
    <w:basedOn w:val="Standardskriftforavsnitt"/>
    <w:uiPriority w:val="99"/>
    <w:semiHidden/>
    <w:unhideWhenUsed/>
    <w:rsid w:val="00813ED6"/>
    <w:rPr>
      <w:sz w:val="16"/>
      <w:szCs w:val="16"/>
    </w:rPr>
  </w:style>
  <w:style w:type="table" w:styleId="Middelsliste1">
    <w:name w:val="Medium List 1"/>
    <w:basedOn w:val="Vanligtabell"/>
    <w:uiPriority w:val="65"/>
    <w:semiHidden/>
    <w:unhideWhenUsed/>
    <w:rsid w:val="00813ED6"/>
    <w:pPr>
      <w:spacing w:after="0" w:line="240" w:lineRule="auto"/>
    </w:pPr>
    <w:rPr>
      <w:color w:val="231F20" w:themeColor="text1"/>
    </w:rPr>
    <w:tblPr>
      <w:tblStyleRowBandSize w:val="1"/>
      <w:tblStyleColBandSize w:val="1"/>
      <w:tblBorders>
        <w:top w:val="single" w:sz="8" w:space="0" w:color="231F20" w:themeColor="text1"/>
        <w:bottom w:val="single" w:sz="8" w:space="0" w:color="231F20" w:themeColor="text1"/>
      </w:tblBorders>
    </w:tblPr>
    <w:tblStylePr w:type="firstRow">
      <w:rPr>
        <w:rFonts w:asciiTheme="majorHAnsi" w:eastAsiaTheme="majorEastAsia" w:hAnsiTheme="majorHAnsi" w:cstheme="majorBidi"/>
      </w:rPr>
      <w:tblPr/>
      <w:tcPr>
        <w:tcBorders>
          <w:top w:val="nil"/>
          <w:bottom w:val="single" w:sz="8" w:space="0" w:color="231F20" w:themeColor="text1"/>
        </w:tcBorders>
      </w:tcPr>
    </w:tblStylePr>
    <w:tblStylePr w:type="lastRow">
      <w:rPr>
        <w:b/>
        <w:bCs/>
        <w:color w:val="000B41" w:themeColor="text2"/>
      </w:rPr>
      <w:tblPr/>
      <w:tcPr>
        <w:tcBorders>
          <w:top w:val="single" w:sz="8" w:space="0" w:color="231F20" w:themeColor="text1"/>
          <w:bottom w:val="single" w:sz="8" w:space="0" w:color="231F20" w:themeColor="text1"/>
        </w:tcBorders>
      </w:tcPr>
    </w:tblStylePr>
    <w:tblStylePr w:type="firstCol">
      <w:rPr>
        <w:b/>
        <w:bCs/>
      </w:rPr>
    </w:tblStylePr>
    <w:tblStylePr w:type="lastCol">
      <w:rPr>
        <w:b/>
        <w:bCs/>
      </w:rPr>
      <w:tblPr/>
      <w:tcPr>
        <w:tcBorders>
          <w:top w:val="single" w:sz="8" w:space="0" w:color="231F20" w:themeColor="text1"/>
          <w:bottom w:val="single" w:sz="8" w:space="0" w:color="231F20" w:themeColor="text1"/>
        </w:tcBorders>
      </w:tcPr>
    </w:tblStylePr>
    <w:tblStylePr w:type="band1Vert">
      <w:tblPr/>
      <w:tcPr>
        <w:shd w:val="clear" w:color="auto" w:fill="CBC4C6" w:themeFill="text1" w:themeFillTint="3F"/>
      </w:tcPr>
    </w:tblStylePr>
    <w:tblStylePr w:type="band1Horz">
      <w:tblPr/>
      <w:tcPr>
        <w:shd w:val="clear" w:color="auto" w:fill="CBC4C6" w:themeFill="text1" w:themeFillTint="3F"/>
      </w:tcPr>
    </w:tblStylePr>
  </w:style>
  <w:style w:type="table" w:styleId="Middelsliste1uthevingsfarge1">
    <w:name w:val="Medium List 1 Accent 1"/>
    <w:basedOn w:val="Vanligtabell"/>
    <w:uiPriority w:val="65"/>
    <w:semiHidden/>
    <w:unhideWhenUsed/>
    <w:rsid w:val="00813ED6"/>
    <w:pPr>
      <w:spacing w:after="0" w:line="240" w:lineRule="auto"/>
    </w:pPr>
    <w:rPr>
      <w:color w:val="231F20" w:themeColor="text1"/>
    </w:rPr>
    <w:tblPr>
      <w:tblStyleRowBandSize w:val="1"/>
      <w:tblStyleColBandSize w:val="1"/>
      <w:tblBorders>
        <w:top w:val="single" w:sz="8" w:space="0" w:color="000B41" w:themeColor="accent1"/>
        <w:bottom w:val="single" w:sz="8" w:space="0" w:color="000B41" w:themeColor="accent1"/>
      </w:tblBorders>
    </w:tblPr>
    <w:tblStylePr w:type="firstRow">
      <w:rPr>
        <w:rFonts w:asciiTheme="majorHAnsi" w:eastAsiaTheme="majorEastAsia" w:hAnsiTheme="majorHAnsi" w:cstheme="majorBidi"/>
      </w:rPr>
      <w:tblPr/>
      <w:tcPr>
        <w:tcBorders>
          <w:top w:val="nil"/>
          <w:bottom w:val="single" w:sz="8" w:space="0" w:color="000B41" w:themeColor="accent1"/>
        </w:tcBorders>
      </w:tcPr>
    </w:tblStylePr>
    <w:tblStylePr w:type="lastRow">
      <w:rPr>
        <w:b/>
        <w:bCs/>
        <w:color w:val="000B41" w:themeColor="text2"/>
      </w:rPr>
      <w:tblPr/>
      <w:tcPr>
        <w:tcBorders>
          <w:top w:val="single" w:sz="8" w:space="0" w:color="000B41" w:themeColor="accent1"/>
          <w:bottom w:val="single" w:sz="8" w:space="0" w:color="000B41" w:themeColor="accent1"/>
        </w:tcBorders>
      </w:tcPr>
    </w:tblStylePr>
    <w:tblStylePr w:type="firstCol">
      <w:rPr>
        <w:b/>
        <w:bCs/>
      </w:rPr>
    </w:tblStylePr>
    <w:tblStylePr w:type="lastCol">
      <w:rPr>
        <w:b/>
        <w:bCs/>
      </w:rPr>
      <w:tblPr/>
      <w:tcPr>
        <w:tcBorders>
          <w:top w:val="single" w:sz="8" w:space="0" w:color="000B41" w:themeColor="accent1"/>
          <w:bottom w:val="single" w:sz="8" w:space="0" w:color="000B41" w:themeColor="accent1"/>
        </w:tcBorders>
      </w:tcPr>
    </w:tblStylePr>
    <w:tblStylePr w:type="band1Vert">
      <w:tblPr/>
      <w:tcPr>
        <w:shd w:val="clear" w:color="auto" w:fill="91A3FF" w:themeFill="accent1" w:themeFillTint="3F"/>
      </w:tcPr>
    </w:tblStylePr>
    <w:tblStylePr w:type="band1Horz">
      <w:tblPr/>
      <w:tcPr>
        <w:shd w:val="clear" w:color="auto" w:fill="91A3FF" w:themeFill="accent1" w:themeFillTint="3F"/>
      </w:tcPr>
    </w:tblStylePr>
  </w:style>
  <w:style w:type="table" w:styleId="Middelsliste1uthevingsfarge2">
    <w:name w:val="Medium List 1 Accent 2"/>
    <w:basedOn w:val="Vanligtabell"/>
    <w:uiPriority w:val="65"/>
    <w:semiHidden/>
    <w:unhideWhenUsed/>
    <w:rsid w:val="00813ED6"/>
    <w:pPr>
      <w:spacing w:after="0" w:line="240" w:lineRule="auto"/>
    </w:pPr>
    <w:rPr>
      <w:color w:val="231F20" w:themeColor="text1"/>
    </w:rPr>
    <w:tblPr>
      <w:tblStyleRowBandSize w:val="1"/>
      <w:tblStyleColBandSize w:val="1"/>
      <w:tblBorders>
        <w:top w:val="single" w:sz="8" w:space="0" w:color="2D2D87" w:themeColor="accent2"/>
        <w:bottom w:val="single" w:sz="8" w:space="0" w:color="2D2D87" w:themeColor="accent2"/>
      </w:tblBorders>
    </w:tblPr>
    <w:tblStylePr w:type="firstRow">
      <w:rPr>
        <w:rFonts w:asciiTheme="majorHAnsi" w:eastAsiaTheme="majorEastAsia" w:hAnsiTheme="majorHAnsi" w:cstheme="majorBidi"/>
      </w:rPr>
      <w:tblPr/>
      <w:tcPr>
        <w:tcBorders>
          <w:top w:val="nil"/>
          <w:bottom w:val="single" w:sz="8" w:space="0" w:color="2D2D87" w:themeColor="accent2"/>
        </w:tcBorders>
      </w:tcPr>
    </w:tblStylePr>
    <w:tblStylePr w:type="lastRow">
      <w:rPr>
        <w:b/>
        <w:bCs/>
        <w:color w:val="000B41" w:themeColor="text2"/>
      </w:rPr>
      <w:tblPr/>
      <w:tcPr>
        <w:tcBorders>
          <w:top w:val="single" w:sz="8" w:space="0" w:color="2D2D87" w:themeColor="accent2"/>
          <w:bottom w:val="single" w:sz="8" w:space="0" w:color="2D2D87" w:themeColor="accent2"/>
        </w:tcBorders>
      </w:tcPr>
    </w:tblStylePr>
    <w:tblStylePr w:type="firstCol">
      <w:rPr>
        <w:b/>
        <w:bCs/>
      </w:rPr>
    </w:tblStylePr>
    <w:tblStylePr w:type="lastCol">
      <w:rPr>
        <w:b/>
        <w:bCs/>
      </w:rPr>
      <w:tblPr/>
      <w:tcPr>
        <w:tcBorders>
          <w:top w:val="single" w:sz="8" w:space="0" w:color="2D2D87" w:themeColor="accent2"/>
          <w:bottom w:val="single" w:sz="8" w:space="0" w:color="2D2D87" w:themeColor="accent2"/>
        </w:tcBorders>
      </w:tcPr>
    </w:tblStylePr>
    <w:tblStylePr w:type="band1Vert">
      <w:tblPr/>
      <w:tcPr>
        <w:shd w:val="clear" w:color="auto" w:fill="C1C1EA" w:themeFill="accent2" w:themeFillTint="3F"/>
      </w:tcPr>
    </w:tblStylePr>
    <w:tblStylePr w:type="band1Horz">
      <w:tblPr/>
      <w:tcPr>
        <w:shd w:val="clear" w:color="auto" w:fill="C1C1EA" w:themeFill="accent2" w:themeFillTint="3F"/>
      </w:tcPr>
    </w:tblStylePr>
  </w:style>
  <w:style w:type="table" w:styleId="Middelsliste1uthevingsfarge3">
    <w:name w:val="Medium List 1 Accent 3"/>
    <w:basedOn w:val="Vanligtabell"/>
    <w:uiPriority w:val="65"/>
    <w:semiHidden/>
    <w:unhideWhenUsed/>
    <w:rsid w:val="00813ED6"/>
    <w:pPr>
      <w:spacing w:after="0" w:line="240" w:lineRule="auto"/>
    </w:pPr>
    <w:rPr>
      <w:color w:val="231F20" w:themeColor="text1"/>
    </w:rPr>
    <w:tblPr>
      <w:tblStyleRowBandSize w:val="1"/>
      <w:tblStyleColBandSize w:val="1"/>
      <w:tblBorders>
        <w:top w:val="single" w:sz="8" w:space="0" w:color="2270BF" w:themeColor="accent3"/>
        <w:bottom w:val="single" w:sz="8" w:space="0" w:color="2270BF" w:themeColor="accent3"/>
      </w:tblBorders>
    </w:tblPr>
    <w:tblStylePr w:type="firstRow">
      <w:rPr>
        <w:rFonts w:asciiTheme="majorHAnsi" w:eastAsiaTheme="majorEastAsia" w:hAnsiTheme="majorHAnsi" w:cstheme="majorBidi"/>
      </w:rPr>
      <w:tblPr/>
      <w:tcPr>
        <w:tcBorders>
          <w:top w:val="nil"/>
          <w:bottom w:val="single" w:sz="8" w:space="0" w:color="2270BF" w:themeColor="accent3"/>
        </w:tcBorders>
      </w:tcPr>
    </w:tblStylePr>
    <w:tblStylePr w:type="lastRow">
      <w:rPr>
        <w:b/>
        <w:bCs/>
        <w:color w:val="000B41" w:themeColor="text2"/>
      </w:rPr>
      <w:tblPr/>
      <w:tcPr>
        <w:tcBorders>
          <w:top w:val="single" w:sz="8" w:space="0" w:color="2270BF" w:themeColor="accent3"/>
          <w:bottom w:val="single" w:sz="8" w:space="0" w:color="2270BF" w:themeColor="accent3"/>
        </w:tcBorders>
      </w:tcPr>
    </w:tblStylePr>
    <w:tblStylePr w:type="firstCol">
      <w:rPr>
        <w:b/>
        <w:bCs/>
      </w:rPr>
    </w:tblStylePr>
    <w:tblStylePr w:type="lastCol">
      <w:rPr>
        <w:b/>
        <w:bCs/>
      </w:rPr>
      <w:tblPr/>
      <w:tcPr>
        <w:tcBorders>
          <w:top w:val="single" w:sz="8" w:space="0" w:color="2270BF" w:themeColor="accent3"/>
          <w:bottom w:val="single" w:sz="8" w:space="0" w:color="2270BF" w:themeColor="accent3"/>
        </w:tcBorders>
      </w:tcPr>
    </w:tblStylePr>
    <w:tblStylePr w:type="band1Vert">
      <w:tblPr/>
      <w:tcPr>
        <w:shd w:val="clear" w:color="auto" w:fill="C3DBF4" w:themeFill="accent3" w:themeFillTint="3F"/>
      </w:tcPr>
    </w:tblStylePr>
    <w:tblStylePr w:type="band1Horz">
      <w:tblPr/>
      <w:tcPr>
        <w:shd w:val="clear" w:color="auto" w:fill="C3DBF4" w:themeFill="accent3" w:themeFillTint="3F"/>
      </w:tcPr>
    </w:tblStylePr>
  </w:style>
  <w:style w:type="table" w:styleId="Middelsliste1uthevingsfarge4">
    <w:name w:val="Medium List 1 Accent 4"/>
    <w:basedOn w:val="Vanligtabell"/>
    <w:uiPriority w:val="65"/>
    <w:semiHidden/>
    <w:unhideWhenUsed/>
    <w:rsid w:val="00813ED6"/>
    <w:pPr>
      <w:spacing w:after="0" w:line="240" w:lineRule="auto"/>
    </w:pPr>
    <w:rPr>
      <w:color w:val="231F20" w:themeColor="text1"/>
    </w:rPr>
    <w:tblPr>
      <w:tblStyleRowBandSize w:val="1"/>
      <w:tblStyleColBandSize w:val="1"/>
      <w:tblBorders>
        <w:top w:val="single" w:sz="8" w:space="0" w:color="50BEBE" w:themeColor="accent4"/>
        <w:bottom w:val="single" w:sz="8" w:space="0" w:color="50BEBE" w:themeColor="accent4"/>
      </w:tblBorders>
    </w:tblPr>
    <w:tblStylePr w:type="firstRow">
      <w:rPr>
        <w:rFonts w:asciiTheme="majorHAnsi" w:eastAsiaTheme="majorEastAsia" w:hAnsiTheme="majorHAnsi" w:cstheme="majorBidi"/>
      </w:rPr>
      <w:tblPr/>
      <w:tcPr>
        <w:tcBorders>
          <w:top w:val="nil"/>
          <w:bottom w:val="single" w:sz="8" w:space="0" w:color="50BEBE" w:themeColor="accent4"/>
        </w:tcBorders>
      </w:tcPr>
    </w:tblStylePr>
    <w:tblStylePr w:type="lastRow">
      <w:rPr>
        <w:b/>
        <w:bCs/>
        <w:color w:val="000B41" w:themeColor="text2"/>
      </w:rPr>
      <w:tblPr/>
      <w:tcPr>
        <w:tcBorders>
          <w:top w:val="single" w:sz="8" w:space="0" w:color="50BEBE" w:themeColor="accent4"/>
          <w:bottom w:val="single" w:sz="8" w:space="0" w:color="50BEBE" w:themeColor="accent4"/>
        </w:tcBorders>
      </w:tcPr>
    </w:tblStylePr>
    <w:tblStylePr w:type="firstCol">
      <w:rPr>
        <w:b/>
        <w:bCs/>
      </w:rPr>
    </w:tblStylePr>
    <w:tblStylePr w:type="lastCol">
      <w:rPr>
        <w:b/>
        <w:bCs/>
      </w:rPr>
      <w:tblPr/>
      <w:tcPr>
        <w:tcBorders>
          <w:top w:val="single" w:sz="8" w:space="0" w:color="50BEBE" w:themeColor="accent4"/>
          <w:bottom w:val="single" w:sz="8" w:space="0" w:color="50BEBE" w:themeColor="accent4"/>
        </w:tcBorders>
      </w:tcPr>
    </w:tblStylePr>
    <w:tblStylePr w:type="band1Vert">
      <w:tblPr/>
      <w:tcPr>
        <w:shd w:val="clear" w:color="auto" w:fill="D3EFEF" w:themeFill="accent4" w:themeFillTint="3F"/>
      </w:tcPr>
    </w:tblStylePr>
    <w:tblStylePr w:type="band1Horz">
      <w:tblPr/>
      <w:tcPr>
        <w:shd w:val="clear" w:color="auto" w:fill="D3EFEF" w:themeFill="accent4" w:themeFillTint="3F"/>
      </w:tcPr>
    </w:tblStylePr>
  </w:style>
  <w:style w:type="table" w:styleId="Middelsliste1uthevingsfarge5">
    <w:name w:val="Medium List 1 Accent 5"/>
    <w:basedOn w:val="Vanligtabell"/>
    <w:uiPriority w:val="65"/>
    <w:semiHidden/>
    <w:unhideWhenUsed/>
    <w:rsid w:val="00813ED6"/>
    <w:pPr>
      <w:spacing w:after="0" w:line="240" w:lineRule="auto"/>
    </w:pPr>
    <w:rPr>
      <w:color w:val="231F20" w:themeColor="text1"/>
    </w:rPr>
    <w:tblPr>
      <w:tblStyleRowBandSize w:val="1"/>
      <w:tblStyleColBandSize w:val="1"/>
      <w:tblBorders>
        <w:top w:val="single" w:sz="8" w:space="0" w:color="64B42D" w:themeColor="accent5"/>
        <w:bottom w:val="single" w:sz="8" w:space="0" w:color="64B42D" w:themeColor="accent5"/>
      </w:tblBorders>
    </w:tblPr>
    <w:tblStylePr w:type="firstRow">
      <w:rPr>
        <w:rFonts w:asciiTheme="majorHAnsi" w:eastAsiaTheme="majorEastAsia" w:hAnsiTheme="majorHAnsi" w:cstheme="majorBidi"/>
      </w:rPr>
      <w:tblPr/>
      <w:tcPr>
        <w:tcBorders>
          <w:top w:val="nil"/>
          <w:bottom w:val="single" w:sz="8" w:space="0" w:color="64B42D" w:themeColor="accent5"/>
        </w:tcBorders>
      </w:tcPr>
    </w:tblStylePr>
    <w:tblStylePr w:type="lastRow">
      <w:rPr>
        <w:b/>
        <w:bCs/>
        <w:color w:val="000B41" w:themeColor="text2"/>
      </w:rPr>
      <w:tblPr/>
      <w:tcPr>
        <w:tcBorders>
          <w:top w:val="single" w:sz="8" w:space="0" w:color="64B42D" w:themeColor="accent5"/>
          <w:bottom w:val="single" w:sz="8" w:space="0" w:color="64B42D" w:themeColor="accent5"/>
        </w:tcBorders>
      </w:tcPr>
    </w:tblStylePr>
    <w:tblStylePr w:type="firstCol">
      <w:rPr>
        <w:b/>
        <w:bCs/>
      </w:rPr>
    </w:tblStylePr>
    <w:tblStylePr w:type="lastCol">
      <w:rPr>
        <w:b/>
        <w:bCs/>
      </w:rPr>
      <w:tblPr/>
      <w:tcPr>
        <w:tcBorders>
          <w:top w:val="single" w:sz="8" w:space="0" w:color="64B42D" w:themeColor="accent5"/>
          <w:bottom w:val="single" w:sz="8" w:space="0" w:color="64B42D" w:themeColor="accent5"/>
        </w:tcBorders>
      </w:tcPr>
    </w:tblStylePr>
    <w:tblStylePr w:type="band1Vert">
      <w:tblPr/>
      <w:tcPr>
        <w:shd w:val="clear" w:color="auto" w:fill="D7F1C6" w:themeFill="accent5" w:themeFillTint="3F"/>
      </w:tcPr>
    </w:tblStylePr>
    <w:tblStylePr w:type="band1Horz">
      <w:tblPr/>
      <w:tcPr>
        <w:shd w:val="clear" w:color="auto" w:fill="D7F1C6" w:themeFill="accent5" w:themeFillTint="3F"/>
      </w:tcPr>
    </w:tblStylePr>
  </w:style>
  <w:style w:type="table" w:styleId="Middelsliste1uthevingsfarge6">
    <w:name w:val="Medium List 1 Accent 6"/>
    <w:basedOn w:val="Vanligtabell"/>
    <w:uiPriority w:val="65"/>
    <w:semiHidden/>
    <w:unhideWhenUsed/>
    <w:rsid w:val="00813ED6"/>
    <w:pPr>
      <w:spacing w:after="0" w:line="240" w:lineRule="auto"/>
    </w:pPr>
    <w:rPr>
      <w:color w:val="231F20" w:themeColor="text1"/>
    </w:rPr>
    <w:tblPr>
      <w:tblStyleRowBandSize w:val="1"/>
      <w:tblStyleColBandSize w:val="1"/>
      <w:tblBorders>
        <w:top w:val="single" w:sz="8" w:space="0" w:color="FFF500" w:themeColor="accent6"/>
        <w:bottom w:val="single" w:sz="8" w:space="0" w:color="FFF500" w:themeColor="accent6"/>
      </w:tblBorders>
    </w:tblPr>
    <w:tblStylePr w:type="firstRow">
      <w:rPr>
        <w:rFonts w:asciiTheme="majorHAnsi" w:eastAsiaTheme="majorEastAsia" w:hAnsiTheme="majorHAnsi" w:cstheme="majorBidi"/>
      </w:rPr>
      <w:tblPr/>
      <w:tcPr>
        <w:tcBorders>
          <w:top w:val="nil"/>
          <w:bottom w:val="single" w:sz="8" w:space="0" w:color="FFF500" w:themeColor="accent6"/>
        </w:tcBorders>
      </w:tcPr>
    </w:tblStylePr>
    <w:tblStylePr w:type="lastRow">
      <w:rPr>
        <w:b/>
        <w:bCs/>
        <w:color w:val="000B41" w:themeColor="text2"/>
      </w:rPr>
      <w:tblPr/>
      <w:tcPr>
        <w:tcBorders>
          <w:top w:val="single" w:sz="8" w:space="0" w:color="FFF500" w:themeColor="accent6"/>
          <w:bottom w:val="single" w:sz="8" w:space="0" w:color="FFF500" w:themeColor="accent6"/>
        </w:tcBorders>
      </w:tcPr>
    </w:tblStylePr>
    <w:tblStylePr w:type="firstCol">
      <w:rPr>
        <w:b/>
        <w:bCs/>
      </w:rPr>
    </w:tblStylePr>
    <w:tblStylePr w:type="lastCol">
      <w:rPr>
        <w:b/>
        <w:bCs/>
      </w:rPr>
      <w:tblPr/>
      <w:tcPr>
        <w:tcBorders>
          <w:top w:val="single" w:sz="8" w:space="0" w:color="FFF500" w:themeColor="accent6"/>
          <w:bottom w:val="single" w:sz="8" w:space="0" w:color="FFF500" w:themeColor="accent6"/>
        </w:tcBorders>
      </w:tcPr>
    </w:tblStylePr>
    <w:tblStylePr w:type="band1Vert">
      <w:tblPr/>
      <w:tcPr>
        <w:shd w:val="clear" w:color="auto" w:fill="FFFCC0" w:themeFill="accent6" w:themeFillTint="3F"/>
      </w:tcPr>
    </w:tblStylePr>
    <w:tblStylePr w:type="band1Horz">
      <w:tblPr/>
      <w:tcPr>
        <w:shd w:val="clear" w:color="auto" w:fill="FFFCC0" w:themeFill="accent6" w:themeFillTint="3F"/>
      </w:tcPr>
    </w:tblStylePr>
  </w:style>
  <w:style w:type="table" w:styleId="Middelsliste2">
    <w:name w:val="Medium List 2"/>
    <w:basedOn w:val="Vanligtabell"/>
    <w:uiPriority w:val="66"/>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231F20" w:themeColor="text1"/>
        <w:left w:val="single" w:sz="8" w:space="0" w:color="231F20" w:themeColor="text1"/>
        <w:bottom w:val="single" w:sz="8" w:space="0" w:color="231F20" w:themeColor="text1"/>
        <w:right w:val="single" w:sz="8" w:space="0" w:color="231F20" w:themeColor="text1"/>
      </w:tblBorders>
    </w:tblPr>
    <w:tblStylePr w:type="firstRow">
      <w:rPr>
        <w:sz w:val="24"/>
        <w:szCs w:val="24"/>
      </w:rPr>
      <w:tblPr/>
      <w:tcPr>
        <w:tcBorders>
          <w:top w:val="nil"/>
          <w:left w:val="nil"/>
          <w:bottom w:val="single" w:sz="24" w:space="0" w:color="231F20" w:themeColor="text1"/>
          <w:right w:val="nil"/>
          <w:insideH w:val="nil"/>
          <w:insideV w:val="nil"/>
        </w:tcBorders>
        <w:shd w:val="clear" w:color="auto" w:fill="FFFFFF" w:themeFill="background1"/>
      </w:tcPr>
    </w:tblStylePr>
    <w:tblStylePr w:type="lastRow">
      <w:tblPr/>
      <w:tcPr>
        <w:tcBorders>
          <w:top w:val="single" w:sz="8" w:space="0" w:color="231F2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231F20" w:themeColor="text1"/>
          <w:insideH w:val="nil"/>
          <w:insideV w:val="nil"/>
        </w:tcBorders>
        <w:shd w:val="clear" w:color="auto" w:fill="FFFFFF" w:themeFill="background1"/>
      </w:tcPr>
    </w:tblStylePr>
    <w:tblStylePr w:type="lastCol">
      <w:tblPr/>
      <w:tcPr>
        <w:tcBorders>
          <w:top w:val="nil"/>
          <w:left w:val="single" w:sz="8" w:space="0" w:color="231F2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BC4C6" w:themeFill="text1" w:themeFillTint="3F"/>
      </w:tcPr>
    </w:tblStylePr>
    <w:tblStylePr w:type="band1Horz">
      <w:tblPr/>
      <w:tcPr>
        <w:tcBorders>
          <w:top w:val="nil"/>
          <w:bottom w:val="nil"/>
          <w:insideH w:val="nil"/>
          <w:insideV w:val="nil"/>
        </w:tcBorders>
        <w:shd w:val="clear" w:color="auto" w:fill="CBC4C6"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1">
    <w:name w:val="Medium List 2 Accent 1"/>
    <w:basedOn w:val="Vanligtabell"/>
    <w:uiPriority w:val="66"/>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000B41" w:themeColor="accent1"/>
        <w:left w:val="single" w:sz="8" w:space="0" w:color="000B41" w:themeColor="accent1"/>
        <w:bottom w:val="single" w:sz="8" w:space="0" w:color="000B41" w:themeColor="accent1"/>
        <w:right w:val="single" w:sz="8" w:space="0" w:color="000B41" w:themeColor="accent1"/>
      </w:tblBorders>
    </w:tblPr>
    <w:tblStylePr w:type="firstRow">
      <w:rPr>
        <w:sz w:val="24"/>
        <w:szCs w:val="24"/>
      </w:rPr>
      <w:tblPr/>
      <w:tcPr>
        <w:tcBorders>
          <w:top w:val="nil"/>
          <w:left w:val="nil"/>
          <w:bottom w:val="single" w:sz="24" w:space="0" w:color="000B41" w:themeColor="accent1"/>
          <w:right w:val="nil"/>
          <w:insideH w:val="nil"/>
          <w:insideV w:val="nil"/>
        </w:tcBorders>
        <w:shd w:val="clear" w:color="auto" w:fill="FFFFFF" w:themeFill="background1"/>
      </w:tcPr>
    </w:tblStylePr>
    <w:tblStylePr w:type="lastRow">
      <w:tblPr/>
      <w:tcPr>
        <w:tcBorders>
          <w:top w:val="single" w:sz="8" w:space="0" w:color="000B41"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B41" w:themeColor="accent1"/>
          <w:insideH w:val="nil"/>
          <w:insideV w:val="nil"/>
        </w:tcBorders>
        <w:shd w:val="clear" w:color="auto" w:fill="FFFFFF" w:themeFill="background1"/>
      </w:tcPr>
    </w:tblStylePr>
    <w:tblStylePr w:type="lastCol">
      <w:tblPr/>
      <w:tcPr>
        <w:tcBorders>
          <w:top w:val="nil"/>
          <w:left w:val="single" w:sz="8" w:space="0" w:color="000B41"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91A3FF" w:themeFill="accent1" w:themeFillTint="3F"/>
      </w:tcPr>
    </w:tblStylePr>
    <w:tblStylePr w:type="band1Horz">
      <w:tblPr/>
      <w:tcPr>
        <w:tcBorders>
          <w:top w:val="nil"/>
          <w:bottom w:val="nil"/>
          <w:insideH w:val="nil"/>
          <w:insideV w:val="nil"/>
        </w:tcBorders>
        <w:shd w:val="clear" w:color="auto" w:fill="91A3FF"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2">
    <w:name w:val="Medium List 2 Accent 2"/>
    <w:basedOn w:val="Vanligtabell"/>
    <w:uiPriority w:val="66"/>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2D2D87" w:themeColor="accent2"/>
        <w:left w:val="single" w:sz="8" w:space="0" w:color="2D2D87" w:themeColor="accent2"/>
        <w:bottom w:val="single" w:sz="8" w:space="0" w:color="2D2D87" w:themeColor="accent2"/>
        <w:right w:val="single" w:sz="8" w:space="0" w:color="2D2D87" w:themeColor="accent2"/>
      </w:tblBorders>
    </w:tblPr>
    <w:tblStylePr w:type="firstRow">
      <w:rPr>
        <w:sz w:val="24"/>
        <w:szCs w:val="24"/>
      </w:rPr>
      <w:tblPr/>
      <w:tcPr>
        <w:tcBorders>
          <w:top w:val="nil"/>
          <w:left w:val="nil"/>
          <w:bottom w:val="single" w:sz="24" w:space="0" w:color="2D2D87" w:themeColor="accent2"/>
          <w:right w:val="nil"/>
          <w:insideH w:val="nil"/>
          <w:insideV w:val="nil"/>
        </w:tcBorders>
        <w:shd w:val="clear" w:color="auto" w:fill="FFFFFF" w:themeFill="background1"/>
      </w:tcPr>
    </w:tblStylePr>
    <w:tblStylePr w:type="lastRow">
      <w:tblPr/>
      <w:tcPr>
        <w:tcBorders>
          <w:top w:val="single" w:sz="8" w:space="0" w:color="2D2D87"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2D2D87" w:themeColor="accent2"/>
          <w:insideH w:val="nil"/>
          <w:insideV w:val="nil"/>
        </w:tcBorders>
        <w:shd w:val="clear" w:color="auto" w:fill="FFFFFF" w:themeFill="background1"/>
      </w:tcPr>
    </w:tblStylePr>
    <w:tblStylePr w:type="lastCol">
      <w:tblPr/>
      <w:tcPr>
        <w:tcBorders>
          <w:top w:val="nil"/>
          <w:left w:val="single" w:sz="8" w:space="0" w:color="2D2D87"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1C1EA" w:themeFill="accent2" w:themeFillTint="3F"/>
      </w:tcPr>
    </w:tblStylePr>
    <w:tblStylePr w:type="band1Horz">
      <w:tblPr/>
      <w:tcPr>
        <w:tcBorders>
          <w:top w:val="nil"/>
          <w:bottom w:val="nil"/>
          <w:insideH w:val="nil"/>
          <w:insideV w:val="nil"/>
        </w:tcBorders>
        <w:shd w:val="clear" w:color="auto" w:fill="C1C1EA"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3">
    <w:name w:val="Medium List 2 Accent 3"/>
    <w:basedOn w:val="Vanligtabell"/>
    <w:uiPriority w:val="66"/>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2270BF" w:themeColor="accent3"/>
        <w:left w:val="single" w:sz="8" w:space="0" w:color="2270BF" w:themeColor="accent3"/>
        <w:bottom w:val="single" w:sz="8" w:space="0" w:color="2270BF" w:themeColor="accent3"/>
        <w:right w:val="single" w:sz="8" w:space="0" w:color="2270BF" w:themeColor="accent3"/>
      </w:tblBorders>
    </w:tblPr>
    <w:tblStylePr w:type="firstRow">
      <w:rPr>
        <w:sz w:val="24"/>
        <w:szCs w:val="24"/>
      </w:rPr>
      <w:tblPr/>
      <w:tcPr>
        <w:tcBorders>
          <w:top w:val="nil"/>
          <w:left w:val="nil"/>
          <w:bottom w:val="single" w:sz="24" w:space="0" w:color="2270BF" w:themeColor="accent3"/>
          <w:right w:val="nil"/>
          <w:insideH w:val="nil"/>
          <w:insideV w:val="nil"/>
        </w:tcBorders>
        <w:shd w:val="clear" w:color="auto" w:fill="FFFFFF" w:themeFill="background1"/>
      </w:tcPr>
    </w:tblStylePr>
    <w:tblStylePr w:type="lastRow">
      <w:tblPr/>
      <w:tcPr>
        <w:tcBorders>
          <w:top w:val="single" w:sz="8" w:space="0" w:color="2270BF"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2270BF" w:themeColor="accent3"/>
          <w:insideH w:val="nil"/>
          <w:insideV w:val="nil"/>
        </w:tcBorders>
        <w:shd w:val="clear" w:color="auto" w:fill="FFFFFF" w:themeFill="background1"/>
      </w:tcPr>
    </w:tblStylePr>
    <w:tblStylePr w:type="lastCol">
      <w:tblPr/>
      <w:tcPr>
        <w:tcBorders>
          <w:top w:val="nil"/>
          <w:left w:val="single" w:sz="8" w:space="0" w:color="2270BF"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3DBF4" w:themeFill="accent3" w:themeFillTint="3F"/>
      </w:tcPr>
    </w:tblStylePr>
    <w:tblStylePr w:type="band1Horz">
      <w:tblPr/>
      <w:tcPr>
        <w:tcBorders>
          <w:top w:val="nil"/>
          <w:bottom w:val="nil"/>
          <w:insideH w:val="nil"/>
          <w:insideV w:val="nil"/>
        </w:tcBorders>
        <w:shd w:val="clear" w:color="auto" w:fill="C3DBF4"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4">
    <w:name w:val="Medium List 2 Accent 4"/>
    <w:basedOn w:val="Vanligtabell"/>
    <w:uiPriority w:val="66"/>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50BEBE" w:themeColor="accent4"/>
        <w:left w:val="single" w:sz="8" w:space="0" w:color="50BEBE" w:themeColor="accent4"/>
        <w:bottom w:val="single" w:sz="8" w:space="0" w:color="50BEBE" w:themeColor="accent4"/>
        <w:right w:val="single" w:sz="8" w:space="0" w:color="50BEBE" w:themeColor="accent4"/>
      </w:tblBorders>
    </w:tblPr>
    <w:tblStylePr w:type="firstRow">
      <w:rPr>
        <w:sz w:val="24"/>
        <w:szCs w:val="24"/>
      </w:rPr>
      <w:tblPr/>
      <w:tcPr>
        <w:tcBorders>
          <w:top w:val="nil"/>
          <w:left w:val="nil"/>
          <w:bottom w:val="single" w:sz="24" w:space="0" w:color="50BEBE" w:themeColor="accent4"/>
          <w:right w:val="nil"/>
          <w:insideH w:val="nil"/>
          <w:insideV w:val="nil"/>
        </w:tcBorders>
        <w:shd w:val="clear" w:color="auto" w:fill="FFFFFF" w:themeFill="background1"/>
      </w:tcPr>
    </w:tblStylePr>
    <w:tblStylePr w:type="lastRow">
      <w:tblPr/>
      <w:tcPr>
        <w:tcBorders>
          <w:top w:val="single" w:sz="8" w:space="0" w:color="50BEBE"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0BEBE" w:themeColor="accent4"/>
          <w:insideH w:val="nil"/>
          <w:insideV w:val="nil"/>
        </w:tcBorders>
        <w:shd w:val="clear" w:color="auto" w:fill="FFFFFF" w:themeFill="background1"/>
      </w:tcPr>
    </w:tblStylePr>
    <w:tblStylePr w:type="lastCol">
      <w:tblPr/>
      <w:tcPr>
        <w:tcBorders>
          <w:top w:val="nil"/>
          <w:left w:val="single" w:sz="8" w:space="0" w:color="50BEB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EFEF" w:themeFill="accent4" w:themeFillTint="3F"/>
      </w:tcPr>
    </w:tblStylePr>
    <w:tblStylePr w:type="band1Horz">
      <w:tblPr/>
      <w:tcPr>
        <w:tcBorders>
          <w:top w:val="nil"/>
          <w:bottom w:val="nil"/>
          <w:insideH w:val="nil"/>
          <w:insideV w:val="nil"/>
        </w:tcBorders>
        <w:shd w:val="clear" w:color="auto" w:fill="D3EFEF"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5">
    <w:name w:val="Medium List 2 Accent 5"/>
    <w:basedOn w:val="Vanligtabell"/>
    <w:uiPriority w:val="66"/>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64B42D" w:themeColor="accent5"/>
        <w:left w:val="single" w:sz="8" w:space="0" w:color="64B42D" w:themeColor="accent5"/>
        <w:bottom w:val="single" w:sz="8" w:space="0" w:color="64B42D" w:themeColor="accent5"/>
        <w:right w:val="single" w:sz="8" w:space="0" w:color="64B42D" w:themeColor="accent5"/>
      </w:tblBorders>
    </w:tblPr>
    <w:tblStylePr w:type="firstRow">
      <w:rPr>
        <w:sz w:val="24"/>
        <w:szCs w:val="24"/>
      </w:rPr>
      <w:tblPr/>
      <w:tcPr>
        <w:tcBorders>
          <w:top w:val="nil"/>
          <w:left w:val="nil"/>
          <w:bottom w:val="single" w:sz="24" w:space="0" w:color="64B42D" w:themeColor="accent5"/>
          <w:right w:val="nil"/>
          <w:insideH w:val="nil"/>
          <w:insideV w:val="nil"/>
        </w:tcBorders>
        <w:shd w:val="clear" w:color="auto" w:fill="FFFFFF" w:themeFill="background1"/>
      </w:tcPr>
    </w:tblStylePr>
    <w:tblStylePr w:type="lastRow">
      <w:tblPr/>
      <w:tcPr>
        <w:tcBorders>
          <w:top w:val="single" w:sz="8" w:space="0" w:color="64B42D"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64B42D" w:themeColor="accent5"/>
          <w:insideH w:val="nil"/>
          <w:insideV w:val="nil"/>
        </w:tcBorders>
        <w:shd w:val="clear" w:color="auto" w:fill="FFFFFF" w:themeFill="background1"/>
      </w:tcPr>
    </w:tblStylePr>
    <w:tblStylePr w:type="lastCol">
      <w:tblPr/>
      <w:tcPr>
        <w:tcBorders>
          <w:top w:val="nil"/>
          <w:left w:val="single" w:sz="8" w:space="0" w:color="64B42D"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7F1C6" w:themeFill="accent5" w:themeFillTint="3F"/>
      </w:tcPr>
    </w:tblStylePr>
    <w:tblStylePr w:type="band1Horz">
      <w:tblPr/>
      <w:tcPr>
        <w:tcBorders>
          <w:top w:val="nil"/>
          <w:bottom w:val="nil"/>
          <w:insideH w:val="nil"/>
          <w:insideV w:val="nil"/>
        </w:tcBorders>
        <w:shd w:val="clear" w:color="auto" w:fill="D7F1C6"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6">
    <w:name w:val="Medium List 2 Accent 6"/>
    <w:basedOn w:val="Vanligtabell"/>
    <w:uiPriority w:val="66"/>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FFF500" w:themeColor="accent6"/>
        <w:left w:val="single" w:sz="8" w:space="0" w:color="FFF500" w:themeColor="accent6"/>
        <w:bottom w:val="single" w:sz="8" w:space="0" w:color="FFF500" w:themeColor="accent6"/>
        <w:right w:val="single" w:sz="8" w:space="0" w:color="FFF500" w:themeColor="accent6"/>
      </w:tblBorders>
    </w:tblPr>
    <w:tblStylePr w:type="firstRow">
      <w:rPr>
        <w:sz w:val="24"/>
        <w:szCs w:val="24"/>
      </w:rPr>
      <w:tblPr/>
      <w:tcPr>
        <w:tcBorders>
          <w:top w:val="nil"/>
          <w:left w:val="nil"/>
          <w:bottom w:val="single" w:sz="24" w:space="0" w:color="FFF500" w:themeColor="accent6"/>
          <w:right w:val="nil"/>
          <w:insideH w:val="nil"/>
          <w:insideV w:val="nil"/>
        </w:tcBorders>
        <w:shd w:val="clear" w:color="auto" w:fill="FFFFFF" w:themeFill="background1"/>
      </w:tcPr>
    </w:tblStylePr>
    <w:tblStylePr w:type="lastRow">
      <w:tblPr/>
      <w:tcPr>
        <w:tcBorders>
          <w:top w:val="single" w:sz="8" w:space="0" w:color="FFF500"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F500" w:themeColor="accent6"/>
          <w:insideH w:val="nil"/>
          <w:insideV w:val="nil"/>
        </w:tcBorders>
        <w:shd w:val="clear" w:color="auto" w:fill="FFFFFF" w:themeFill="background1"/>
      </w:tcPr>
    </w:tblStylePr>
    <w:tblStylePr w:type="lastCol">
      <w:tblPr/>
      <w:tcPr>
        <w:tcBorders>
          <w:top w:val="nil"/>
          <w:left w:val="single" w:sz="8" w:space="0" w:color="FFF500"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FCC0" w:themeFill="accent6" w:themeFillTint="3F"/>
      </w:tcPr>
    </w:tblStylePr>
    <w:tblStylePr w:type="band1Horz">
      <w:tblPr/>
      <w:tcPr>
        <w:tcBorders>
          <w:top w:val="nil"/>
          <w:bottom w:val="nil"/>
          <w:insideH w:val="nil"/>
          <w:insideV w:val="nil"/>
        </w:tcBorders>
        <w:shd w:val="clear" w:color="auto" w:fill="FFFCC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rutenett1">
    <w:name w:val="Medium Grid 1"/>
    <w:basedOn w:val="Vanligtabell"/>
    <w:uiPriority w:val="67"/>
    <w:semiHidden/>
    <w:unhideWhenUsed/>
    <w:rsid w:val="00813ED6"/>
    <w:pPr>
      <w:spacing w:after="0" w:line="240" w:lineRule="auto"/>
    </w:pPr>
    <w:tblPr>
      <w:tblStyleRowBandSize w:val="1"/>
      <w:tblStyleColBandSize w:val="1"/>
      <w:tblBorders>
        <w:top w:val="single" w:sz="8" w:space="0" w:color="5D5356" w:themeColor="text1" w:themeTint="BF"/>
        <w:left w:val="single" w:sz="8" w:space="0" w:color="5D5356" w:themeColor="text1" w:themeTint="BF"/>
        <w:bottom w:val="single" w:sz="8" w:space="0" w:color="5D5356" w:themeColor="text1" w:themeTint="BF"/>
        <w:right w:val="single" w:sz="8" w:space="0" w:color="5D5356" w:themeColor="text1" w:themeTint="BF"/>
        <w:insideH w:val="single" w:sz="8" w:space="0" w:color="5D5356" w:themeColor="text1" w:themeTint="BF"/>
        <w:insideV w:val="single" w:sz="8" w:space="0" w:color="5D5356" w:themeColor="text1" w:themeTint="BF"/>
      </w:tblBorders>
    </w:tblPr>
    <w:tcPr>
      <w:shd w:val="clear" w:color="auto" w:fill="CBC4C6" w:themeFill="text1" w:themeFillTint="3F"/>
    </w:tcPr>
    <w:tblStylePr w:type="firstRow">
      <w:rPr>
        <w:b/>
        <w:bCs/>
      </w:rPr>
    </w:tblStylePr>
    <w:tblStylePr w:type="lastRow">
      <w:rPr>
        <w:b/>
        <w:bCs/>
      </w:rPr>
      <w:tblPr/>
      <w:tcPr>
        <w:tcBorders>
          <w:top w:val="single" w:sz="18" w:space="0" w:color="5D5356" w:themeColor="text1" w:themeTint="BF"/>
        </w:tcBorders>
      </w:tcPr>
    </w:tblStylePr>
    <w:tblStylePr w:type="firstCol">
      <w:rPr>
        <w:b/>
        <w:bCs/>
      </w:rPr>
    </w:tblStylePr>
    <w:tblStylePr w:type="lastCol">
      <w:rPr>
        <w:b/>
        <w:bCs/>
      </w:rPr>
    </w:tblStylePr>
    <w:tblStylePr w:type="band1Vert">
      <w:tblPr/>
      <w:tcPr>
        <w:shd w:val="clear" w:color="auto" w:fill="97898C" w:themeFill="text1" w:themeFillTint="7F"/>
      </w:tcPr>
    </w:tblStylePr>
    <w:tblStylePr w:type="band1Horz">
      <w:tblPr/>
      <w:tcPr>
        <w:shd w:val="clear" w:color="auto" w:fill="97898C" w:themeFill="text1" w:themeFillTint="7F"/>
      </w:tcPr>
    </w:tblStylePr>
  </w:style>
  <w:style w:type="table" w:styleId="Middelsrutenett1uthevingsfarge1">
    <w:name w:val="Medium Grid 1 Accent 1"/>
    <w:basedOn w:val="Vanligtabell"/>
    <w:uiPriority w:val="67"/>
    <w:semiHidden/>
    <w:unhideWhenUsed/>
    <w:rsid w:val="00813ED6"/>
    <w:pPr>
      <w:spacing w:after="0" w:line="240" w:lineRule="auto"/>
    </w:pPr>
    <w:tblPr>
      <w:tblStyleRowBandSize w:val="1"/>
      <w:tblStyleColBandSize w:val="1"/>
      <w:tblBorders>
        <w:top w:val="single" w:sz="8" w:space="0" w:color="001DB0" w:themeColor="accent1" w:themeTint="BF"/>
        <w:left w:val="single" w:sz="8" w:space="0" w:color="001DB0" w:themeColor="accent1" w:themeTint="BF"/>
        <w:bottom w:val="single" w:sz="8" w:space="0" w:color="001DB0" w:themeColor="accent1" w:themeTint="BF"/>
        <w:right w:val="single" w:sz="8" w:space="0" w:color="001DB0" w:themeColor="accent1" w:themeTint="BF"/>
        <w:insideH w:val="single" w:sz="8" w:space="0" w:color="001DB0" w:themeColor="accent1" w:themeTint="BF"/>
        <w:insideV w:val="single" w:sz="8" w:space="0" w:color="001DB0" w:themeColor="accent1" w:themeTint="BF"/>
      </w:tblBorders>
    </w:tblPr>
    <w:tcPr>
      <w:shd w:val="clear" w:color="auto" w:fill="91A3FF" w:themeFill="accent1" w:themeFillTint="3F"/>
    </w:tcPr>
    <w:tblStylePr w:type="firstRow">
      <w:rPr>
        <w:b/>
        <w:bCs/>
      </w:rPr>
    </w:tblStylePr>
    <w:tblStylePr w:type="lastRow">
      <w:rPr>
        <w:b/>
        <w:bCs/>
      </w:rPr>
      <w:tblPr/>
      <w:tcPr>
        <w:tcBorders>
          <w:top w:val="single" w:sz="18" w:space="0" w:color="001DB0" w:themeColor="accent1" w:themeTint="BF"/>
        </w:tcBorders>
      </w:tcPr>
    </w:tblStylePr>
    <w:tblStylePr w:type="firstCol">
      <w:rPr>
        <w:b/>
        <w:bCs/>
      </w:rPr>
    </w:tblStylePr>
    <w:tblStylePr w:type="lastCol">
      <w:rPr>
        <w:b/>
        <w:bCs/>
      </w:rPr>
    </w:tblStylePr>
    <w:tblStylePr w:type="band1Vert">
      <w:tblPr/>
      <w:tcPr>
        <w:shd w:val="clear" w:color="auto" w:fill="2146FF" w:themeFill="accent1" w:themeFillTint="7F"/>
      </w:tcPr>
    </w:tblStylePr>
    <w:tblStylePr w:type="band1Horz">
      <w:tblPr/>
      <w:tcPr>
        <w:shd w:val="clear" w:color="auto" w:fill="2146FF" w:themeFill="accent1" w:themeFillTint="7F"/>
      </w:tcPr>
    </w:tblStylePr>
  </w:style>
  <w:style w:type="table" w:styleId="Middelsrutenett1uthevingsfarge2">
    <w:name w:val="Medium Grid 1 Accent 2"/>
    <w:basedOn w:val="Vanligtabell"/>
    <w:uiPriority w:val="67"/>
    <w:semiHidden/>
    <w:unhideWhenUsed/>
    <w:rsid w:val="00813ED6"/>
    <w:pPr>
      <w:spacing w:after="0" w:line="240" w:lineRule="auto"/>
    </w:pPr>
    <w:tblPr>
      <w:tblStyleRowBandSize w:val="1"/>
      <w:tblStyleColBandSize w:val="1"/>
      <w:tblBorders>
        <w:top w:val="single" w:sz="8" w:space="0" w:color="4545C1" w:themeColor="accent2" w:themeTint="BF"/>
        <w:left w:val="single" w:sz="8" w:space="0" w:color="4545C1" w:themeColor="accent2" w:themeTint="BF"/>
        <w:bottom w:val="single" w:sz="8" w:space="0" w:color="4545C1" w:themeColor="accent2" w:themeTint="BF"/>
        <w:right w:val="single" w:sz="8" w:space="0" w:color="4545C1" w:themeColor="accent2" w:themeTint="BF"/>
        <w:insideH w:val="single" w:sz="8" w:space="0" w:color="4545C1" w:themeColor="accent2" w:themeTint="BF"/>
        <w:insideV w:val="single" w:sz="8" w:space="0" w:color="4545C1" w:themeColor="accent2" w:themeTint="BF"/>
      </w:tblBorders>
    </w:tblPr>
    <w:tcPr>
      <w:shd w:val="clear" w:color="auto" w:fill="C1C1EA" w:themeFill="accent2" w:themeFillTint="3F"/>
    </w:tcPr>
    <w:tblStylePr w:type="firstRow">
      <w:rPr>
        <w:b/>
        <w:bCs/>
      </w:rPr>
    </w:tblStylePr>
    <w:tblStylePr w:type="lastRow">
      <w:rPr>
        <w:b/>
        <w:bCs/>
      </w:rPr>
      <w:tblPr/>
      <w:tcPr>
        <w:tcBorders>
          <w:top w:val="single" w:sz="18" w:space="0" w:color="4545C1" w:themeColor="accent2" w:themeTint="BF"/>
        </w:tcBorders>
      </w:tcPr>
    </w:tblStylePr>
    <w:tblStylePr w:type="firstCol">
      <w:rPr>
        <w:b/>
        <w:bCs/>
      </w:rPr>
    </w:tblStylePr>
    <w:tblStylePr w:type="lastCol">
      <w:rPr>
        <w:b/>
        <w:bCs/>
      </w:rPr>
    </w:tblStylePr>
    <w:tblStylePr w:type="band1Vert">
      <w:tblPr/>
      <w:tcPr>
        <w:shd w:val="clear" w:color="auto" w:fill="8383D5" w:themeFill="accent2" w:themeFillTint="7F"/>
      </w:tcPr>
    </w:tblStylePr>
    <w:tblStylePr w:type="band1Horz">
      <w:tblPr/>
      <w:tcPr>
        <w:shd w:val="clear" w:color="auto" w:fill="8383D5" w:themeFill="accent2" w:themeFillTint="7F"/>
      </w:tcPr>
    </w:tblStylePr>
  </w:style>
  <w:style w:type="table" w:styleId="Middelsrutenett1uthevingsfarge3">
    <w:name w:val="Medium Grid 1 Accent 3"/>
    <w:basedOn w:val="Vanligtabell"/>
    <w:uiPriority w:val="67"/>
    <w:semiHidden/>
    <w:unhideWhenUsed/>
    <w:rsid w:val="00813ED6"/>
    <w:pPr>
      <w:spacing w:after="0" w:line="240" w:lineRule="auto"/>
    </w:pPr>
    <w:tblPr>
      <w:tblStyleRowBandSize w:val="1"/>
      <w:tblStyleColBandSize w:val="1"/>
      <w:tblBorders>
        <w:top w:val="single" w:sz="8" w:space="0" w:color="4993DE" w:themeColor="accent3" w:themeTint="BF"/>
        <w:left w:val="single" w:sz="8" w:space="0" w:color="4993DE" w:themeColor="accent3" w:themeTint="BF"/>
        <w:bottom w:val="single" w:sz="8" w:space="0" w:color="4993DE" w:themeColor="accent3" w:themeTint="BF"/>
        <w:right w:val="single" w:sz="8" w:space="0" w:color="4993DE" w:themeColor="accent3" w:themeTint="BF"/>
        <w:insideH w:val="single" w:sz="8" w:space="0" w:color="4993DE" w:themeColor="accent3" w:themeTint="BF"/>
        <w:insideV w:val="single" w:sz="8" w:space="0" w:color="4993DE" w:themeColor="accent3" w:themeTint="BF"/>
      </w:tblBorders>
    </w:tblPr>
    <w:tcPr>
      <w:shd w:val="clear" w:color="auto" w:fill="C3DBF4" w:themeFill="accent3" w:themeFillTint="3F"/>
    </w:tcPr>
    <w:tblStylePr w:type="firstRow">
      <w:rPr>
        <w:b/>
        <w:bCs/>
      </w:rPr>
    </w:tblStylePr>
    <w:tblStylePr w:type="lastRow">
      <w:rPr>
        <w:b/>
        <w:bCs/>
      </w:rPr>
      <w:tblPr/>
      <w:tcPr>
        <w:tcBorders>
          <w:top w:val="single" w:sz="18" w:space="0" w:color="4993DE" w:themeColor="accent3" w:themeTint="BF"/>
        </w:tcBorders>
      </w:tcPr>
    </w:tblStylePr>
    <w:tblStylePr w:type="firstCol">
      <w:rPr>
        <w:b/>
        <w:bCs/>
      </w:rPr>
    </w:tblStylePr>
    <w:tblStylePr w:type="lastCol">
      <w:rPr>
        <w:b/>
        <w:bCs/>
      </w:rPr>
    </w:tblStylePr>
    <w:tblStylePr w:type="band1Vert">
      <w:tblPr/>
      <w:tcPr>
        <w:shd w:val="clear" w:color="auto" w:fill="86B7E9" w:themeFill="accent3" w:themeFillTint="7F"/>
      </w:tcPr>
    </w:tblStylePr>
    <w:tblStylePr w:type="band1Horz">
      <w:tblPr/>
      <w:tcPr>
        <w:shd w:val="clear" w:color="auto" w:fill="86B7E9" w:themeFill="accent3" w:themeFillTint="7F"/>
      </w:tcPr>
    </w:tblStylePr>
  </w:style>
  <w:style w:type="table" w:styleId="Middelsrutenett1uthevingsfarge4">
    <w:name w:val="Medium Grid 1 Accent 4"/>
    <w:basedOn w:val="Vanligtabell"/>
    <w:uiPriority w:val="67"/>
    <w:semiHidden/>
    <w:unhideWhenUsed/>
    <w:rsid w:val="00813ED6"/>
    <w:pPr>
      <w:spacing w:after="0" w:line="240" w:lineRule="auto"/>
    </w:pPr>
    <w:tblPr>
      <w:tblStyleRowBandSize w:val="1"/>
      <w:tblStyleColBandSize w:val="1"/>
      <w:tblBorders>
        <w:top w:val="single" w:sz="8" w:space="0" w:color="7BCECE" w:themeColor="accent4" w:themeTint="BF"/>
        <w:left w:val="single" w:sz="8" w:space="0" w:color="7BCECE" w:themeColor="accent4" w:themeTint="BF"/>
        <w:bottom w:val="single" w:sz="8" w:space="0" w:color="7BCECE" w:themeColor="accent4" w:themeTint="BF"/>
        <w:right w:val="single" w:sz="8" w:space="0" w:color="7BCECE" w:themeColor="accent4" w:themeTint="BF"/>
        <w:insideH w:val="single" w:sz="8" w:space="0" w:color="7BCECE" w:themeColor="accent4" w:themeTint="BF"/>
        <w:insideV w:val="single" w:sz="8" w:space="0" w:color="7BCECE" w:themeColor="accent4" w:themeTint="BF"/>
      </w:tblBorders>
    </w:tblPr>
    <w:tcPr>
      <w:shd w:val="clear" w:color="auto" w:fill="D3EFEF" w:themeFill="accent4" w:themeFillTint="3F"/>
    </w:tcPr>
    <w:tblStylePr w:type="firstRow">
      <w:rPr>
        <w:b/>
        <w:bCs/>
      </w:rPr>
    </w:tblStylePr>
    <w:tblStylePr w:type="lastRow">
      <w:rPr>
        <w:b/>
        <w:bCs/>
      </w:rPr>
      <w:tblPr/>
      <w:tcPr>
        <w:tcBorders>
          <w:top w:val="single" w:sz="18" w:space="0" w:color="7BCECE" w:themeColor="accent4" w:themeTint="BF"/>
        </w:tcBorders>
      </w:tcPr>
    </w:tblStylePr>
    <w:tblStylePr w:type="firstCol">
      <w:rPr>
        <w:b/>
        <w:bCs/>
      </w:rPr>
    </w:tblStylePr>
    <w:tblStylePr w:type="lastCol">
      <w:rPr>
        <w:b/>
        <w:bCs/>
      </w:rPr>
    </w:tblStylePr>
    <w:tblStylePr w:type="band1Vert">
      <w:tblPr/>
      <w:tcPr>
        <w:shd w:val="clear" w:color="auto" w:fill="A7DEDE" w:themeFill="accent4" w:themeFillTint="7F"/>
      </w:tcPr>
    </w:tblStylePr>
    <w:tblStylePr w:type="band1Horz">
      <w:tblPr/>
      <w:tcPr>
        <w:shd w:val="clear" w:color="auto" w:fill="A7DEDE" w:themeFill="accent4" w:themeFillTint="7F"/>
      </w:tcPr>
    </w:tblStylePr>
  </w:style>
  <w:style w:type="table" w:styleId="Middelsrutenett1uthevingsfarge5">
    <w:name w:val="Medium Grid 1 Accent 5"/>
    <w:basedOn w:val="Vanligtabell"/>
    <w:uiPriority w:val="67"/>
    <w:semiHidden/>
    <w:unhideWhenUsed/>
    <w:rsid w:val="00813ED6"/>
    <w:pPr>
      <w:spacing w:after="0" w:line="240" w:lineRule="auto"/>
    </w:pPr>
    <w:tblPr>
      <w:tblStyleRowBandSize w:val="1"/>
      <w:tblStyleColBandSize w:val="1"/>
      <w:tblBorders>
        <w:top w:val="single" w:sz="8" w:space="0" w:color="87D454" w:themeColor="accent5" w:themeTint="BF"/>
        <w:left w:val="single" w:sz="8" w:space="0" w:color="87D454" w:themeColor="accent5" w:themeTint="BF"/>
        <w:bottom w:val="single" w:sz="8" w:space="0" w:color="87D454" w:themeColor="accent5" w:themeTint="BF"/>
        <w:right w:val="single" w:sz="8" w:space="0" w:color="87D454" w:themeColor="accent5" w:themeTint="BF"/>
        <w:insideH w:val="single" w:sz="8" w:space="0" w:color="87D454" w:themeColor="accent5" w:themeTint="BF"/>
        <w:insideV w:val="single" w:sz="8" w:space="0" w:color="87D454" w:themeColor="accent5" w:themeTint="BF"/>
      </w:tblBorders>
    </w:tblPr>
    <w:tcPr>
      <w:shd w:val="clear" w:color="auto" w:fill="D7F1C6" w:themeFill="accent5" w:themeFillTint="3F"/>
    </w:tcPr>
    <w:tblStylePr w:type="firstRow">
      <w:rPr>
        <w:b/>
        <w:bCs/>
      </w:rPr>
    </w:tblStylePr>
    <w:tblStylePr w:type="lastRow">
      <w:rPr>
        <w:b/>
        <w:bCs/>
      </w:rPr>
      <w:tblPr/>
      <w:tcPr>
        <w:tcBorders>
          <w:top w:val="single" w:sz="18" w:space="0" w:color="87D454" w:themeColor="accent5" w:themeTint="BF"/>
        </w:tcBorders>
      </w:tcPr>
    </w:tblStylePr>
    <w:tblStylePr w:type="firstCol">
      <w:rPr>
        <w:b/>
        <w:bCs/>
      </w:rPr>
    </w:tblStylePr>
    <w:tblStylePr w:type="lastCol">
      <w:rPr>
        <w:b/>
        <w:bCs/>
      </w:rPr>
    </w:tblStylePr>
    <w:tblStylePr w:type="band1Vert">
      <w:tblPr/>
      <w:tcPr>
        <w:shd w:val="clear" w:color="auto" w:fill="AFE28D" w:themeFill="accent5" w:themeFillTint="7F"/>
      </w:tcPr>
    </w:tblStylePr>
    <w:tblStylePr w:type="band1Horz">
      <w:tblPr/>
      <w:tcPr>
        <w:shd w:val="clear" w:color="auto" w:fill="AFE28D" w:themeFill="accent5" w:themeFillTint="7F"/>
      </w:tcPr>
    </w:tblStylePr>
  </w:style>
  <w:style w:type="table" w:styleId="Middelsrutenett1uthevingsfarge6">
    <w:name w:val="Medium Grid 1 Accent 6"/>
    <w:basedOn w:val="Vanligtabell"/>
    <w:uiPriority w:val="67"/>
    <w:semiHidden/>
    <w:unhideWhenUsed/>
    <w:rsid w:val="00813ED6"/>
    <w:pPr>
      <w:spacing w:after="0" w:line="240" w:lineRule="auto"/>
    </w:pPr>
    <w:tblPr>
      <w:tblStyleRowBandSize w:val="1"/>
      <w:tblStyleColBandSize w:val="1"/>
      <w:tblBorders>
        <w:top w:val="single" w:sz="8" w:space="0" w:color="FFF740" w:themeColor="accent6" w:themeTint="BF"/>
        <w:left w:val="single" w:sz="8" w:space="0" w:color="FFF740" w:themeColor="accent6" w:themeTint="BF"/>
        <w:bottom w:val="single" w:sz="8" w:space="0" w:color="FFF740" w:themeColor="accent6" w:themeTint="BF"/>
        <w:right w:val="single" w:sz="8" w:space="0" w:color="FFF740" w:themeColor="accent6" w:themeTint="BF"/>
        <w:insideH w:val="single" w:sz="8" w:space="0" w:color="FFF740" w:themeColor="accent6" w:themeTint="BF"/>
        <w:insideV w:val="single" w:sz="8" w:space="0" w:color="FFF740" w:themeColor="accent6" w:themeTint="BF"/>
      </w:tblBorders>
    </w:tblPr>
    <w:tcPr>
      <w:shd w:val="clear" w:color="auto" w:fill="FFFCC0" w:themeFill="accent6" w:themeFillTint="3F"/>
    </w:tcPr>
    <w:tblStylePr w:type="firstRow">
      <w:rPr>
        <w:b/>
        <w:bCs/>
      </w:rPr>
    </w:tblStylePr>
    <w:tblStylePr w:type="lastRow">
      <w:rPr>
        <w:b/>
        <w:bCs/>
      </w:rPr>
      <w:tblPr/>
      <w:tcPr>
        <w:tcBorders>
          <w:top w:val="single" w:sz="18" w:space="0" w:color="FFF740" w:themeColor="accent6" w:themeTint="BF"/>
        </w:tcBorders>
      </w:tcPr>
    </w:tblStylePr>
    <w:tblStylePr w:type="firstCol">
      <w:rPr>
        <w:b/>
        <w:bCs/>
      </w:rPr>
    </w:tblStylePr>
    <w:tblStylePr w:type="lastCol">
      <w:rPr>
        <w:b/>
        <w:bCs/>
      </w:rPr>
    </w:tblStylePr>
    <w:tblStylePr w:type="band1Vert">
      <w:tblPr/>
      <w:tcPr>
        <w:shd w:val="clear" w:color="auto" w:fill="FFFA80" w:themeFill="accent6" w:themeFillTint="7F"/>
      </w:tcPr>
    </w:tblStylePr>
    <w:tblStylePr w:type="band1Horz">
      <w:tblPr/>
      <w:tcPr>
        <w:shd w:val="clear" w:color="auto" w:fill="FFFA80" w:themeFill="accent6" w:themeFillTint="7F"/>
      </w:tcPr>
    </w:tblStylePr>
  </w:style>
  <w:style w:type="table" w:styleId="Middelsrutenett2">
    <w:name w:val="Medium Grid 2"/>
    <w:basedOn w:val="Vanligtabell"/>
    <w:uiPriority w:val="68"/>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231F20" w:themeColor="text1"/>
        <w:left w:val="single" w:sz="8" w:space="0" w:color="231F20" w:themeColor="text1"/>
        <w:bottom w:val="single" w:sz="8" w:space="0" w:color="231F20" w:themeColor="text1"/>
        <w:right w:val="single" w:sz="8" w:space="0" w:color="231F20" w:themeColor="text1"/>
        <w:insideH w:val="single" w:sz="8" w:space="0" w:color="231F20" w:themeColor="text1"/>
        <w:insideV w:val="single" w:sz="8" w:space="0" w:color="231F20" w:themeColor="text1"/>
      </w:tblBorders>
    </w:tblPr>
    <w:tcPr>
      <w:shd w:val="clear" w:color="auto" w:fill="CBC4C6" w:themeFill="text1" w:themeFillTint="3F"/>
    </w:tcPr>
    <w:tblStylePr w:type="firstRow">
      <w:rPr>
        <w:b/>
        <w:bCs/>
        <w:color w:val="231F20" w:themeColor="text1"/>
      </w:rPr>
      <w:tblPr/>
      <w:tcPr>
        <w:shd w:val="clear" w:color="auto" w:fill="EAE7E8" w:themeFill="text1" w:themeFillTint="19"/>
      </w:tcPr>
    </w:tblStylePr>
    <w:tblStylePr w:type="lastRow">
      <w:rPr>
        <w:b/>
        <w:bCs/>
        <w:color w:val="231F20" w:themeColor="text1"/>
      </w:rPr>
      <w:tblPr/>
      <w:tcPr>
        <w:tcBorders>
          <w:top w:val="single" w:sz="12" w:space="0" w:color="231F20" w:themeColor="text1"/>
          <w:left w:val="nil"/>
          <w:bottom w:val="nil"/>
          <w:right w:val="nil"/>
          <w:insideH w:val="nil"/>
          <w:insideV w:val="nil"/>
        </w:tcBorders>
        <w:shd w:val="clear" w:color="auto" w:fill="FFFFFF" w:themeFill="background1"/>
      </w:tcPr>
    </w:tblStylePr>
    <w:tblStylePr w:type="firstCol">
      <w:rPr>
        <w:b/>
        <w:bCs/>
        <w:color w:val="231F2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31F20" w:themeColor="text1"/>
      </w:rPr>
      <w:tblPr/>
      <w:tcPr>
        <w:tcBorders>
          <w:top w:val="nil"/>
          <w:left w:val="nil"/>
          <w:bottom w:val="nil"/>
          <w:right w:val="nil"/>
          <w:insideH w:val="nil"/>
          <w:insideV w:val="nil"/>
        </w:tcBorders>
        <w:shd w:val="clear" w:color="auto" w:fill="D5CFD1" w:themeFill="text1" w:themeFillTint="33"/>
      </w:tcPr>
    </w:tblStylePr>
    <w:tblStylePr w:type="band1Vert">
      <w:tblPr/>
      <w:tcPr>
        <w:shd w:val="clear" w:color="auto" w:fill="97898C" w:themeFill="text1" w:themeFillTint="7F"/>
      </w:tcPr>
    </w:tblStylePr>
    <w:tblStylePr w:type="band1Horz">
      <w:tblPr/>
      <w:tcPr>
        <w:tcBorders>
          <w:insideH w:val="single" w:sz="6" w:space="0" w:color="231F20" w:themeColor="text1"/>
          <w:insideV w:val="single" w:sz="6" w:space="0" w:color="231F20" w:themeColor="text1"/>
        </w:tcBorders>
        <w:shd w:val="clear" w:color="auto" w:fill="97898C" w:themeFill="text1" w:themeFillTint="7F"/>
      </w:tcPr>
    </w:tblStylePr>
    <w:tblStylePr w:type="nwCell">
      <w:tblPr/>
      <w:tcPr>
        <w:shd w:val="clear" w:color="auto" w:fill="FFFFFF" w:themeFill="background1"/>
      </w:tcPr>
    </w:tblStylePr>
  </w:style>
  <w:style w:type="table" w:styleId="Middelsrutenett2uthevingsfarge1">
    <w:name w:val="Medium Grid 2 Accent 1"/>
    <w:basedOn w:val="Vanligtabell"/>
    <w:uiPriority w:val="68"/>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000B41" w:themeColor="accent1"/>
        <w:left w:val="single" w:sz="8" w:space="0" w:color="000B41" w:themeColor="accent1"/>
        <w:bottom w:val="single" w:sz="8" w:space="0" w:color="000B41" w:themeColor="accent1"/>
        <w:right w:val="single" w:sz="8" w:space="0" w:color="000B41" w:themeColor="accent1"/>
        <w:insideH w:val="single" w:sz="8" w:space="0" w:color="000B41" w:themeColor="accent1"/>
        <w:insideV w:val="single" w:sz="8" w:space="0" w:color="000B41" w:themeColor="accent1"/>
      </w:tblBorders>
    </w:tblPr>
    <w:tcPr>
      <w:shd w:val="clear" w:color="auto" w:fill="91A3FF" w:themeFill="accent1" w:themeFillTint="3F"/>
    </w:tcPr>
    <w:tblStylePr w:type="firstRow">
      <w:rPr>
        <w:b/>
        <w:bCs/>
        <w:color w:val="231F20" w:themeColor="text1"/>
      </w:rPr>
      <w:tblPr/>
      <w:tcPr>
        <w:shd w:val="clear" w:color="auto" w:fill="D3DAFF" w:themeFill="accent1" w:themeFillTint="19"/>
      </w:tcPr>
    </w:tblStylePr>
    <w:tblStylePr w:type="lastRow">
      <w:rPr>
        <w:b/>
        <w:bCs/>
        <w:color w:val="231F20" w:themeColor="text1"/>
      </w:rPr>
      <w:tblPr/>
      <w:tcPr>
        <w:tcBorders>
          <w:top w:val="single" w:sz="12" w:space="0" w:color="231F20" w:themeColor="text1"/>
          <w:left w:val="nil"/>
          <w:bottom w:val="nil"/>
          <w:right w:val="nil"/>
          <w:insideH w:val="nil"/>
          <w:insideV w:val="nil"/>
        </w:tcBorders>
        <w:shd w:val="clear" w:color="auto" w:fill="FFFFFF" w:themeFill="background1"/>
      </w:tcPr>
    </w:tblStylePr>
    <w:tblStylePr w:type="firstCol">
      <w:rPr>
        <w:b/>
        <w:bCs/>
        <w:color w:val="231F2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31F20" w:themeColor="text1"/>
      </w:rPr>
      <w:tblPr/>
      <w:tcPr>
        <w:tcBorders>
          <w:top w:val="nil"/>
          <w:left w:val="nil"/>
          <w:bottom w:val="nil"/>
          <w:right w:val="nil"/>
          <w:insideH w:val="nil"/>
          <w:insideV w:val="nil"/>
        </w:tcBorders>
        <w:shd w:val="clear" w:color="auto" w:fill="A6B5FF" w:themeFill="accent1" w:themeFillTint="33"/>
      </w:tcPr>
    </w:tblStylePr>
    <w:tblStylePr w:type="band1Vert">
      <w:tblPr/>
      <w:tcPr>
        <w:shd w:val="clear" w:color="auto" w:fill="2146FF" w:themeFill="accent1" w:themeFillTint="7F"/>
      </w:tcPr>
    </w:tblStylePr>
    <w:tblStylePr w:type="band1Horz">
      <w:tblPr/>
      <w:tcPr>
        <w:tcBorders>
          <w:insideH w:val="single" w:sz="6" w:space="0" w:color="000B41" w:themeColor="accent1"/>
          <w:insideV w:val="single" w:sz="6" w:space="0" w:color="000B41" w:themeColor="accent1"/>
        </w:tcBorders>
        <w:shd w:val="clear" w:color="auto" w:fill="2146FF" w:themeFill="accent1" w:themeFillTint="7F"/>
      </w:tcPr>
    </w:tblStylePr>
    <w:tblStylePr w:type="nwCell">
      <w:tblPr/>
      <w:tcPr>
        <w:shd w:val="clear" w:color="auto" w:fill="FFFFFF" w:themeFill="background1"/>
      </w:tcPr>
    </w:tblStylePr>
  </w:style>
  <w:style w:type="table" w:styleId="Middelsrutenett2uthevingsfarge2">
    <w:name w:val="Medium Grid 2 Accent 2"/>
    <w:basedOn w:val="Vanligtabell"/>
    <w:uiPriority w:val="68"/>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2D2D87" w:themeColor="accent2"/>
        <w:left w:val="single" w:sz="8" w:space="0" w:color="2D2D87" w:themeColor="accent2"/>
        <w:bottom w:val="single" w:sz="8" w:space="0" w:color="2D2D87" w:themeColor="accent2"/>
        <w:right w:val="single" w:sz="8" w:space="0" w:color="2D2D87" w:themeColor="accent2"/>
        <w:insideH w:val="single" w:sz="8" w:space="0" w:color="2D2D87" w:themeColor="accent2"/>
        <w:insideV w:val="single" w:sz="8" w:space="0" w:color="2D2D87" w:themeColor="accent2"/>
      </w:tblBorders>
    </w:tblPr>
    <w:tcPr>
      <w:shd w:val="clear" w:color="auto" w:fill="C1C1EA" w:themeFill="accent2" w:themeFillTint="3F"/>
    </w:tcPr>
    <w:tblStylePr w:type="firstRow">
      <w:rPr>
        <w:b/>
        <w:bCs/>
        <w:color w:val="231F20" w:themeColor="text1"/>
      </w:rPr>
      <w:tblPr/>
      <w:tcPr>
        <w:shd w:val="clear" w:color="auto" w:fill="E6E6F6" w:themeFill="accent2" w:themeFillTint="19"/>
      </w:tcPr>
    </w:tblStylePr>
    <w:tblStylePr w:type="lastRow">
      <w:rPr>
        <w:b/>
        <w:bCs/>
        <w:color w:val="231F20" w:themeColor="text1"/>
      </w:rPr>
      <w:tblPr/>
      <w:tcPr>
        <w:tcBorders>
          <w:top w:val="single" w:sz="12" w:space="0" w:color="231F20" w:themeColor="text1"/>
          <w:left w:val="nil"/>
          <w:bottom w:val="nil"/>
          <w:right w:val="nil"/>
          <w:insideH w:val="nil"/>
          <w:insideV w:val="nil"/>
        </w:tcBorders>
        <w:shd w:val="clear" w:color="auto" w:fill="FFFFFF" w:themeFill="background1"/>
      </w:tcPr>
    </w:tblStylePr>
    <w:tblStylePr w:type="firstCol">
      <w:rPr>
        <w:b/>
        <w:bCs/>
        <w:color w:val="231F2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31F20" w:themeColor="text1"/>
      </w:rPr>
      <w:tblPr/>
      <w:tcPr>
        <w:tcBorders>
          <w:top w:val="nil"/>
          <w:left w:val="nil"/>
          <w:bottom w:val="nil"/>
          <w:right w:val="nil"/>
          <w:insideH w:val="nil"/>
          <w:insideV w:val="nil"/>
        </w:tcBorders>
        <w:shd w:val="clear" w:color="auto" w:fill="CDCDEE" w:themeFill="accent2" w:themeFillTint="33"/>
      </w:tcPr>
    </w:tblStylePr>
    <w:tblStylePr w:type="band1Vert">
      <w:tblPr/>
      <w:tcPr>
        <w:shd w:val="clear" w:color="auto" w:fill="8383D5" w:themeFill="accent2" w:themeFillTint="7F"/>
      </w:tcPr>
    </w:tblStylePr>
    <w:tblStylePr w:type="band1Horz">
      <w:tblPr/>
      <w:tcPr>
        <w:tcBorders>
          <w:insideH w:val="single" w:sz="6" w:space="0" w:color="2D2D87" w:themeColor="accent2"/>
          <w:insideV w:val="single" w:sz="6" w:space="0" w:color="2D2D87" w:themeColor="accent2"/>
        </w:tcBorders>
        <w:shd w:val="clear" w:color="auto" w:fill="8383D5" w:themeFill="accent2" w:themeFillTint="7F"/>
      </w:tcPr>
    </w:tblStylePr>
    <w:tblStylePr w:type="nwCell">
      <w:tblPr/>
      <w:tcPr>
        <w:shd w:val="clear" w:color="auto" w:fill="FFFFFF" w:themeFill="background1"/>
      </w:tcPr>
    </w:tblStylePr>
  </w:style>
  <w:style w:type="table" w:styleId="Middelsrutenett2uthevingsfarge3">
    <w:name w:val="Medium Grid 2 Accent 3"/>
    <w:basedOn w:val="Vanligtabell"/>
    <w:uiPriority w:val="68"/>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2270BF" w:themeColor="accent3"/>
        <w:left w:val="single" w:sz="8" w:space="0" w:color="2270BF" w:themeColor="accent3"/>
        <w:bottom w:val="single" w:sz="8" w:space="0" w:color="2270BF" w:themeColor="accent3"/>
        <w:right w:val="single" w:sz="8" w:space="0" w:color="2270BF" w:themeColor="accent3"/>
        <w:insideH w:val="single" w:sz="8" w:space="0" w:color="2270BF" w:themeColor="accent3"/>
        <w:insideV w:val="single" w:sz="8" w:space="0" w:color="2270BF" w:themeColor="accent3"/>
      </w:tblBorders>
    </w:tblPr>
    <w:tcPr>
      <w:shd w:val="clear" w:color="auto" w:fill="C3DBF4" w:themeFill="accent3" w:themeFillTint="3F"/>
    </w:tcPr>
    <w:tblStylePr w:type="firstRow">
      <w:rPr>
        <w:b/>
        <w:bCs/>
        <w:color w:val="231F20" w:themeColor="text1"/>
      </w:rPr>
      <w:tblPr/>
      <w:tcPr>
        <w:shd w:val="clear" w:color="auto" w:fill="E7F0FA" w:themeFill="accent3" w:themeFillTint="19"/>
      </w:tcPr>
    </w:tblStylePr>
    <w:tblStylePr w:type="lastRow">
      <w:rPr>
        <w:b/>
        <w:bCs/>
        <w:color w:val="231F20" w:themeColor="text1"/>
      </w:rPr>
      <w:tblPr/>
      <w:tcPr>
        <w:tcBorders>
          <w:top w:val="single" w:sz="12" w:space="0" w:color="231F20" w:themeColor="text1"/>
          <w:left w:val="nil"/>
          <w:bottom w:val="nil"/>
          <w:right w:val="nil"/>
          <w:insideH w:val="nil"/>
          <w:insideV w:val="nil"/>
        </w:tcBorders>
        <w:shd w:val="clear" w:color="auto" w:fill="FFFFFF" w:themeFill="background1"/>
      </w:tcPr>
    </w:tblStylePr>
    <w:tblStylePr w:type="firstCol">
      <w:rPr>
        <w:b/>
        <w:bCs/>
        <w:color w:val="231F2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31F20" w:themeColor="text1"/>
      </w:rPr>
      <w:tblPr/>
      <w:tcPr>
        <w:tcBorders>
          <w:top w:val="nil"/>
          <w:left w:val="nil"/>
          <w:bottom w:val="nil"/>
          <w:right w:val="nil"/>
          <w:insideH w:val="nil"/>
          <w:insideV w:val="nil"/>
        </w:tcBorders>
        <w:shd w:val="clear" w:color="auto" w:fill="CEE2F6" w:themeFill="accent3" w:themeFillTint="33"/>
      </w:tcPr>
    </w:tblStylePr>
    <w:tblStylePr w:type="band1Vert">
      <w:tblPr/>
      <w:tcPr>
        <w:shd w:val="clear" w:color="auto" w:fill="86B7E9" w:themeFill="accent3" w:themeFillTint="7F"/>
      </w:tcPr>
    </w:tblStylePr>
    <w:tblStylePr w:type="band1Horz">
      <w:tblPr/>
      <w:tcPr>
        <w:tcBorders>
          <w:insideH w:val="single" w:sz="6" w:space="0" w:color="2270BF" w:themeColor="accent3"/>
          <w:insideV w:val="single" w:sz="6" w:space="0" w:color="2270BF" w:themeColor="accent3"/>
        </w:tcBorders>
        <w:shd w:val="clear" w:color="auto" w:fill="86B7E9" w:themeFill="accent3" w:themeFillTint="7F"/>
      </w:tcPr>
    </w:tblStylePr>
    <w:tblStylePr w:type="nwCell">
      <w:tblPr/>
      <w:tcPr>
        <w:shd w:val="clear" w:color="auto" w:fill="FFFFFF" w:themeFill="background1"/>
      </w:tcPr>
    </w:tblStylePr>
  </w:style>
  <w:style w:type="table" w:styleId="Middelsrutenett2uthevingsfarge4">
    <w:name w:val="Medium Grid 2 Accent 4"/>
    <w:basedOn w:val="Vanligtabell"/>
    <w:uiPriority w:val="68"/>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50BEBE" w:themeColor="accent4"/>
        <w:left w:val="single" w:sz="8" w:space="0" w:color="50BEBE" w:themeColor="accent4"/>
        <w:bottom w:val="single" w:sz="8" w:space="0" w:color="50BEBE" w:themeColor="accent4"/>
        <w:right w:val="single" w:sz="8" w:space="0" w:color="50BEBE" w:themeColor="accent4"/>
        <w:insideH w:val="single" w:sz="8" w:space="0" w:color="50BEBE" w:themeColor="accent4"/>
        <w:insideV w:val="single" w:sz="8" w:space="0" w:color="50BEBE" w:themeColor="accent4"/>
      </w:tblBorders>
    </w:tblPr>
    <w:tcPr>
      <w:shd w:val="clear" w:color="auto" w:fill="D3EFEF" w:themeFill="accent4" w:themeFillTint="3F"/>
    </w:tcPr>
    <w:tblStylePr w:type="firstRow">
      <w:rPr>
        <w:b/>
        <w:bCs/>
        <w:color w:val="231F20" w:themeColor="text1"/>
      </w:rPr>
      <w:tblPr/>
      <w:tcPr>
        <w:shd w:val="clear" w:color="auto" w:fill="EDF8F8" w:themeFill="accent4" w:themeFillTint="19"/>
      </w:tcPr>
    </w:tblStylePr>
    <w:tblStylePr w:type="lastRow">
      <w:rPr>
        <w:b/>
        <w:bCs/>
        <w:color w:val="231F20" w:themeColor="text1"/>
      </w:rPr>
      <w:tblPr/>
      <w:tcPr>
        <w:tcBorders>
          <w:top w:val="single" w:sz="12" w:space="0" w:color="231F20" w:themeColor="text1"/>
          <w:left w:val="nil"/>
          <w:bottom w:val="nil"/>
          <w:right w:val="nil"/>
          <w:insideH w:val="nil"/>
          <w:insideV w:val="nil"/>
        </w:tcBorders>
        <w:shd w:val="clear" w:color="auto" w:fill="FFFFFF" w:themeFill="background1"/>
      </w:tcPr>
    </w:tblStylePr>
    <w:tblStylePr w:type="firstCol">
      <w:rPr>
        <w:b/>
        <w:bCs/>
        <w:color w:val="231F2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31F20" w:themeColor="text1"/>
      </w:rPr>
      <w:tblPr/>
      <w:tcPr>
        <w:tcBorders>
          <w:top w:val="nil"/>
          <w:left w:val="nil"/>
          <w:bottom w:val="nil"/>
          <w:right w:val="nil"/>
          <w:insideH w:val="nil"/>
          <w:insideV w:val="nil"/>
        </w:tcBorders>
        <w:shd w:val="clear" w:color="auto" w:fill="DCF2F2" w:themeFill="accent4" w:themeFillTint="33"/>
      </w:tcPr>
    </w:tblStylePr>
    <w:tblStylePr w:type="band1Vert">
      <w:tblPr/>
      <w:tcPr>
        <w:shd w:val="clear" w:color="auto" w:fill="A7DEDE" w:themeFill="accent4" w:themeFillTint="7F"/>
      </w:tcPr>
    </w:tblStylePr>
    <w:tblStylePr w:type="band1Horz">
      <w:tblPr/>
      <w:tcPr>
        <w:tcBorders>
          <w:insideH w:val="single" w:sz="6" w:space="0" w:color="50BEBE" w:themeColor="accent4"/>
          <w:insideV w:val="single" w:sz="6" w:space="0" w:color="50BEBE" w:themeColor="accent4"/>
        </w:tcBorders>
        <w:shd w:val="clear" w:color="auto" w:fill="A7DEDE" w:themeFill="accent4" w:themeFillTint="7F"/>
      </w:tcPr>
    </w:tblStylePr>
    <w:tblStylePr w:type="nwCell">
      <w:tblPr/>
      <w:tcPr>
        <w:shd w:val="clear" w:color="auto" w:fill="FFFFFF" w:themeFill="background1"/>
      </w:tcPr>
    </w:tblStylePr>
  </w:style>
  <w:style w:type="table" w:styleId="Middelsrutenett2uthevingsfarge5">
    <w:name w:val="Medium Grid 2 Accent 5"/>
    <w:basedOn w:val="Vanligtabell"/>
    <w:uiPriority w:val="68"/>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64B42D" w:themeColor="accent5"/>
        <w:left w:val="single" w:sz="8" w:space="0" w:color="64B42D" w:themeColor="accent5"/>
        <w:bottom w:val="single" w:sz="8" w:space="0" w:color="64B42D" w:themeColor="accent5"/>
        <w:right w:val="single" w:sz="8" w:space="0" w:color="64B42D" w:themeColor="accent5"/>
        <w:insideH w:val="single" w:sz="8" w:space="0" w:color="64B42D" w:themeColor="accent5"/>
        <w:insideV w:val="single" w:sz="8" w:space="0" w:color="64B42D" w:themeColor="accent5"/>
      </w:tblBorders>
    </w:tblPr>
    <w:tcPr>
      <w:shd w:val="clear" w:color="auto" w:fill="D7F1C6" w:themeFill="accent5" w:themeFillTint="3F"/>
    </w:tcPr>
    <w:tblStylePr w:type="firstRow">
      <w:rPr>
        <w:b/>
        <w:bCs/>
        <w:color w:val="231F20" w:themeColor="text1"/>
      </w:rPr>
      <w:tblPr/>
      <w:tcPr>
        <w:shd w:val="clear" w:color="auto" w:fill="EFF9E8" w:themeFill="accent5" w:themeFillTint="19"/>
      </w:tcPr>
    </w:tblStylePr>
    <w:tblStylePr w:type="lastRow">
      <w:rPr>
        <w:b/>
        <w:bCs/>
        <w:color w:val="231F20" w:themeColor="text1"/>
      </w:rPr>
      <w:tblPr/>
      <w:tcPr>
        <w:tcBorders>
          <w:top w:val="single" w:sz="12" w:space="0" w:color="231F20" w:themeColor="text1"/>
          <w:left w:val="nil"/>
          <w:bottom w:val="nil"/>
          <w:right w:val="nil"/>
          <w:insideH w:val="nil"/>
          <w:insideV w:val="nil"/>
        </w:tcBorders>
        <w:shd w:val="clear" w:color="auto" w:fill="FFFFFF" w:themeFill="background1"/>
      </w:tcPr>
    </w:tblStylePr>
    <w:tblStylePr w:type="firstCol">
      <w:rPr>
        <w:b/>
        <w:bCs/>
        <w:color w:val="231F2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31F20" w:themeColor="text1"/>
      </w:rPr>
      <w:tblPr/>
      <w:tcPr>
        <w:tcBorders>
          <w:top w:val="nil"/>
          <w:left w:val="nil"/>
          <w:bottom w:val="nil"/>
          <w:right w:val="nil"/>
          <w:insideH w:val="nil"/>
          <w:insideV w:val="nil"/>
        </w:tcBorders>
        <w:shd w:val="clear" w:color="auto" w:fill="DFF3D1" w:themeFill="accent5" w:themeFillTint="33"/>
      </w:tcPr>
    </w:tblStylePr>
    <w:tblStylePr w:type="band1Vert">
      <w:tblPr/>
      <w:tcPr>
        <w:shd w:val="clear" w:color="auto" w:fill="AFE28D" w:themeFill="accent5" w:themeFillTint="7F"/>
      </w:tcPr>
    </w:tblStylePr>
    <w:tblStylePr w:type="band1Horz">
      <w:tblPr/>
      <w:tcPr>
        <w:tcBorders>
          <w:insideH w:val="single" w:sz="6" w:space="0" w:color="64B42D" w:themeColor="accent5"/>
          <w:insideV w:val="single" w:sz="6" w:space="0" w:color="64B42D" w:themeColor="accent5"/>
        </w:tcBorders>
        <w:shd w:val="clear" w:color="auto" w:fill="AFE28D" w:themeFill="accent5" w:themeFillTint="7F"/>
      </w:tcPr>
    </w:tblStylePr>
    <w:tblStylePr w:type="nwCell">
      <w:tblPr/>
      <w:tcPr>
        <w:shd w:val="clear" w:color="auto" w:fill="FFFFFF" w:themeFill="background1"/>
      </w:tcPr>
    </w:tblStylePr>
  </w:style>
  <w:style w:type="table" w:styleId="Middelsrutenett2uthevingsfarge6">
    <w:name w:val="Medium Grid 2 Accent 6"/>
    <w:basedOn w:val="Vanligtabell"/>
    <w:uiPriority w:val="68"/>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FFF500" w:themeColor="accent6"/>
        <w:left w:val="single" w:sz="8" w:space="0" w:color="FFF500" w:themeColor="accent6"/>
        <w:bottom w:val="single" w:sz="8" w:space="0" w:color="FFF500" w:themeColor="accent6"/>
        <w:right w:val="single" w:sz="8" w:space="0" w:color="FFF500" w:themeColor="accent6"/>
        <w:insideH w:val="single" w:sz="8" w:space="0" w:color="FFF500" w:themeColor="accent6"/>
        <w:insideV w:val="single" w:sz="8" w:space="0" w:color="FFF500" w:themeColor="accent6"/>
      </w:tblBorders>
    </w:tblPr>
    <w:tcPr>
      <w:shd w:val="clear" w:color="auto" w:fill="FFFCC0" w:themeFill="accent6" w:themeFillTint="3F"/>
    </w:tcPr>
    <w:tblStylePr w:type="firstRow">
      <w:rPr>
        <w:b/>
        <w:bCs/>
        <w:color w:val="231F20" w:themeColor="text1"/>
      </w:rPr>
      <w:tblPr/>
      <w:tcPr>
        <w:shd w:val="clear" w:color="auto" w:fill="FFFEE6" w:themeFill="accent6" w:themeFillTint="19"/>
      </w:tcPr>
    </w:tblStylePr>
    <w:tblStylePr w:type="lastRow">
      <w:rPr>
        <w:b/>
        <w:bCs/>
        <w:color w:val="231F20" w:themeColor="text1"/>
      </w:rPr>
      <w:tblPr/>
      <w:tcPr>
        <w:tcBorders>
          <w:top w:val="single" w:sz="12" w:space="0" w:color="231F20" w:themeColor="text1"/>
          <w:left w:val="nil"/>
          <w:bottom w:val="nil"/>
          <w:right w:val="nil"/>
          <w:insideH w:val="nil"/>
          <w:insideV w:val="nil"/>
        </w:tcBorders>
        <w:shd w:val="clear" w:color="auto" w:fill="FFFFFF" w:themeFill="background1"/>
      </w:tcPr>
    </w:tblStylePr>
    <w:tblStylePr w:type="firstCol">
      <w:rPr>
        <w:b/>
        <w:bCs/>
        <w:color w:val="231F2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31F20" w:themeColor="text1"/>
      </w:rPr>
      <w:tblPr/>
      <w:tcPr>
        <w:tcBorders>
          <w:top w:val="nil"/>
          <w:left w:val="nil"/>
          <w:bottom w:val="nil"/>
          <w:right w:val="nil"/>
          <w:insideH w:val="nil"/>
          <w:insideV w:val="nil"/>
        </w:tcBorders>
        <w:shd w:val="clear" w:color="auto" w:fill="FFFDCC" w:themeFill="accent6" w:themeFillTint="33"/>
      </w:tcPr>
    </w:tblStylePr>
    <w:tblStylePr w:type="band1Vert">
      <w:tblPr/>
      <w:tcPr>
        <w:shd w:val="clear" w:color="auto" w:fill="FFFA80" w:themeFill="accent6" w:themeFillTint="7F"/>
      </w:tcPr>
    </w:tblStylePr>
    <w:tblStylePr w:type="band1Horz">
      <w:tblPr/>
      <w:tcPr>
        <w:tcBorders>
          <w:insideH w:val="single" w:sz="6" w:space="0" w:color="FFF500" w:themeColor="accent6"/>
          <w:insideV w:val="single" w:sz="6" w:space="0" w:color="FFF500" w:themeColor="accent6"/>
        </w:tcBorders>
        <w:shd w:val="clear" w:color="auto" w:fill="FFFA80" w:themeFill="accent6" w:themeFillTint="7F"/>
      </w:tcPr>
    </w:tblStylePr>
    <w:tblStylePr w:type="nwCell">
      <w:tblPr/>
      <w:tcPr>
        <w:shd w:val="clear" w:color="auto" w:fill="FFFFFF" w:themeFill="background1"/>
      </w:tcPr>
    </w:tblStylePr>
  </w:style>
  <w:style w:type="table" w:styleId="Middelsrutenett3">
    <w:name w:val="Medium Grid 3"/>
    <w:basedOn w:val="Vanligtabell"/>
    <w:uiPriority w:val="69"/>
    <w:semiHidden/>
    <w:unhideWhenUsed/>
    <w:rsid w:val="00813ED6"/>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BC4C6"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231F2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231F2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231F2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231F2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97898C"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97898C" w:themeFill="text1" w:themeFillTint="7F"/>
      </w:tcPr>
    </w:tblStylePr>
  </w:style>
  <w:style w:type="table" w:styleId="Middelsrutenett3uthevingsfarge1">
    <w:name w:val="Medium Grid 3 Accent 1"/>
    <w:basedOn w:val="Vanligtabell"/>
    <w:uiPriority w:val="69"/>
    <w:semiHidden/>
    <w:unhideWhenUsed/>
    <w:rsid w:val="00813ED6"/>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91A3FF"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B41"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B41"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B41"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B41"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2146FF"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2146FF" w:themeFill="accent1" w:themeFillTint="7F"/>
      </w:tcPr>
    </w:tblStylePr>
  </w:style>
  <w:style w:type="table" w:styleId="Middelsrutenett3uthevingsfarge2">
    <w:name w:val="Medium Grid 3 Accent 2"/>
    <w:basedOn w:val="Vanligtabell"/>
    <w:uiPriority w:val="69"/>
    <w:semiHidden/>
    <w:unhideWhenUsed/>
    <w:rsid w:val="00813ED6"/>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1C1EA"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2D2D87"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2D2D87"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2D2D87"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2D2D87"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383D5"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383D5" w:themeFill="accent2" w:themeFillTint="7F"/>
      </w:tcPr>
    </w:tblStylePr>
  </w:style>
  <w:style w:type="table" w:styleId="Middelsrutenett3uthevingsfarge3">
    <w:name w:val="Medium Grid 3 Accent 3"/>
    <w:basedOn w:val="Vanligtabell"/>
    <w:uiPriority w:val="69"/>
    <w:semiHidden/>
    <w:unhideWhenUsed/>
    <w:rsid w:val="00813ED6"/>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3DBF4"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2270BF"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2270BF"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2270BF"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2270BF"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6B7E9"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6B7E9" w:themeFill="accent3" w:themeFillTint="7F"/>
      </w:tcPr>
    </w:tblStylePr>
  </w:style>
  <w:style w:type="table" w:styleId="Middelsrutenett3uthevingsfarge4">
    <w:name w:val="Medium Grid 3 Accent 4"/>
    <w:basedOn w:val="Vanligtabell"/>
    <w:uiPriority w:val="69"/>
    <w:semiHidden/>
    <w:unhideWhenUsed/>
    <w:rsid w:val="00813ED6"/>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EFEF"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0BEB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0BEB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0BEB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0BEB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DED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DEDE" w:themeFill="accent4" w:themeFillTint="7F"/>
      </w:tcPr>
    </w:tblStylePr>
  </w:style>
  <w:style w:type="table" w:styleId="Middelsrutenett3uthevingsfarge5">
    <w:name w:val="Medium Grid 3 Accent 5"/>
    <w:basedOn w:val="Vanligtabell"/>
    <w:uiPriority w:val="69"/>
    <w:semiHidden/>
    <w:unhideWhenUsed/>
    <w:rsid w:val="00813ED6"/>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7F1C6"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64B42D"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64B42D"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64B42D"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64B42D"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FE28D"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FE28D" w:themeFill="accent5" w:themeFillTint="7F"/>
      </w:tcPr>
    </w:tblStylePr>
  </w:style>
  <w:style w:type="table" w:styleId="Middelsrutenett3uthevingsfarge6">
    <w:name w:val="Medium Grid 3 Accent 6"/>
    <w:basedOn w:val="Vanligtabell"/>
    <w:uiPriority w:val="69"/>
    <w:semiHidden/>
    <w:unhideWhenUsed/>
    <w:rsid w:val="00813ED6"/>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FCC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F500"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F500"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F500"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F500"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FA8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FA80" w:themeFill="accent6" w:themeFillTint="7F"/>
      </w:tcPr>
    </w:tblStylePr>
  </w:style>
  <w:style w:type="table" w:styleId="Middelsskyggelegging1">
    <w:name w:val="Medium Shading 1"/>
    <w:basedOn w:val="Vanligtabell"/>
    <w:uiPriority w:val="63"/>
    <w:semiHidden/>
    <w:unhideWhenUsed/>
    <w:rsid w:val="00813ED6"/>
    <w:pPr>
      <w:spacing w:after="0" w:line="240" w:lineRule="auto"/>
    </w:pPr>
    <w:tblPr>
      <w:tblStyleRowBandSize w:val="1"/>
      <w:tblStyleColBandSize w:val="1"/>
      <w:tblBorders>
        <w:top w:val="single" w:sz="8" w:space="0" w:color="5D5356" w:themeColor="text1" w:themeTint="BF"/>
        <w:left w:val="single" w:sz="8" w:space="0" w:color="5D5356" w:themeColor="text1" w:themeTint="BF"/>
        <w:bottom w:val="single" w:sz="8" w:space="0" w:color="5D5356" w:themeColor="text1" w:themeTint="BF"/>
        <w:right w:val="single" w:sz="8" w:space="0" w:color="5D5356" w:themeColor="text1" w:themeTint="BF"/>
        <w:insideH w:val="single" w:sz="8" w:space="0" w:color="5D5356" w:themeColor="text1" w:themeTint="BF"/>
      </w:tblBorders>
    </w:tblPr>
    <w:tblStylePr w:type="firstRow">
      <w:pPr>
        <w:spacing w:before="0" w:after="0" w:line="240" w:lineRule="auto"/>
      </w:pPr>
      <w:rPr>
        <w:b/>
        <w:bCs/>
        <w:color w:val="FFFFFF" w:themeColor="background1"/>
      </w:rPr>
      <w:tblPr/>
      <w:tcPr>
        <w:tcBorders>
          <w:top w:val="single" w:sz="8" w:space="0" w:color="5D5356" w:themeColor="text1" w:themeTint="BF"/>
          <w:left w:val="single" w:sz="8" w:space="0" w:color="5D5356" w:themeColor="text1" w:themeTint="BF"/>
          <w:bottom w:val="single" w:sz="8" w:space="0" w:color="5D5356" w:themeColor="text1" w:themeTint="BF"/>
          <w:right w:val="single" w:sz="8" w:space="0" w:color="5D5356" w:themeColor="text1" w:themeTint="BF"/>
          <w:insideH w:val="nil"/>
          <w:insideV w:val="nil"/>
        </w:tcBorders>
        <w:shd w:val="clear" w:color="auto" w:fill="231F20" w:themeFill="text1"/>
      </w:tcPr>
    </w:tblStylePr>
    <w:tblStylePr w:type="lastRow">
      <w:pPr>
        <w:spacing w:before="0" w:after="0" w:line="240" w:lineRule="auto"/>
      </w:pPr>
      <w:rPr>
        <w:b/>
        <w:bCs/>
      </w:rPr>
      <w:tblPr/>
      <w:tcPr>
        <w:tcBorders>
          <w:top w:val="double" w:sz="6" w:space="0" w:color="5D5356" w:themeColor="text1" w:themeTint="BF"/>
          <w:left w:val="single" w:sz="8" w:space="0" w:color="5D5356" w:themeColor="text1" w:themeTint="BF"/>
          <w:bottom w:val="single" w:sz="8" w:space="0" w:color="5D5356" w:themeColor="text1" w:themeTint="BF"/>
          <w:right w:val="single" w:sz="8" w:space="0" w:color="5D5356" w:themeColor="text1" w:themeTint="BF"/>
          <w:insideH w:val="nil"/>
          <w:insideV w:val="nil"/>
        </w:tcBorders>
      </w:tcPr>
    </w:tblStylePr>
    <w:tblStylePr w:type="firstCol">
      <w:rPr>
        <w:b/>
        <w:bCs/>
      </w:rPr>
    </w:tblStylePr>
    <w:tblStylePr w:type="lastCol">
      <w:rPr>
        <w:b/>
        <w:bCs/>
      </w:rPr>
    </w:tblStylePr>
    <w:tblStylePr w:type="band1Vert">
      <w:tblPr/>
      <w:tcPr>
        <w:shd w:val="clear" w:color="auto" w:fill="CBC4C6" w:themeFill="text1" w:themeFillTint="3F"/>
      </w:tcPr>
    </w:tblStylePr>
    <w:tblStylePr w:type="band1Horz">
      <w:tblPr/>
      <w:tcPr>
        <w:tcBorders>
          <w:insideH w:val="nil"/>
          <w:insideV w:val="nil"/>
        </w:tcBorders>
        <w:shd w:val="clear" w:color="auto" w:fill="CBC4C6" w:themeFill="text1" w:themeFillTint="3F"/>
      </w:tcPr>
    </w:tblStylePr>
    <w:tblStylePr w:type="band2Horz">
      <w:tblPr/>
      <w:tcPr>
        <w:tcBorders>
          <w:insideH w:val="nil"/>
          <w:insideV w:val="nil"/>
        </w:tcBorders>
      </w:tcPr>
    </w:tblStylePr>
  </w:style>
  <w:style w:type="table" w:styleId="Middelsskyggelegging1uthevingsfarge1">
    <w:name w:val="Medium Shading 1 Accent 1"/>
    <w:basedOn w:val="Vanligtabell"/>
    <w:uiPriority w:val="63"/>
    <w:semiHidden/>
    <w:unhideWhenUsed/>
    <w:rsid w:val="00813ED6"/>
    <w:pPr>
      <w:spacing w:after="0" w:line="240" w:lineRule="auto"/>
    </w:pPr>
    <w:tblPr>
      <w:tblStyleRowBandSize w:val="1"/>
      <w:tblStyleColBandSize w:val="1"/>
      <w:tblBorders>
        <w:top w:val="single" w:sz="8" w:space="0" w:color="001DB0" w:themeColor="accent1" w:themeTint="BF"/>
        <w:left w:val="single" w:sz="8" w:space="0" w:color="001DB0" w:themeColor="accent1" w:themeTint="BF"/>
        <w:bottom w:val="single" w:sz="8" w:space="0" w:color="001DB0" w:themeColor="accent1" w:themeTint="BF"/>
        <w:right w:val="single" w:sz="8" w:space="0" w:color="001DB0" w:themeColor="accent1" w:themeTint="BF"/>
        <w:insideH w:val="single" w:sz="8" w:space="0" w:color="001DB0" w:themeColor="accent1" w:themeTint="BF"/>
      </w:tblBorders>
    </w:tblPr>
    <w:tblStylePr w:type="firstRow">
      <w:pPr>
        <w:spacing w:before="0" w:after="0" w:line="240" w:lineRule="auto"/>
      </w:pPr>
      <w:rPr>
        <w:b/>
        <w:bCs/>
        <w:color w:val="FFFFFF" w:themeColor="background1"/>
      </w:rPr>
      <w:tblPr/>
      <w:tcPr>
        <w:tcBorders>
          <w:top w:val="single" w:sz="8" w:space="0" w:color="001DB0" w:themeColor="accent1" w:themeTint="BF"/>
          <w:left w:val="single" w:sz="8" w:space="0" w:color="001DB0" w:themeColor="accent1" w:themeTint="BF"/>
          <w:bottom w:val="single" w:sz="8" w:space="0" w:color="001DB0" w:themeColor="accent1" w:themeTint="BF"/>
          <w:right w:val="single" w:sz="8" w:space="0" w:color="001DB0" w:themeColor="accent1" w:themeTint="BF"/>
          <w:insideH w:val="nil"/>
          <w:insideV w:val="nil"/>
        </w:tcBorders>
        <w:shd w:val="clear" w:color="auto" w:fill="000B41" w:themeFill="accent1"/>
      </w:tcPr>
    </w:tblStylePr>
    <w:tblStylePr w:type="lastRow">
      <w:pPr>
        <w:spacing w:before="0" w:after="0" w:line="240" w:lineRule="auto"/>
      </w:pPr>
      <w:rPr>
        <w:b/>
        <w:bCs/>
      </w:rPr>
      <w:tblPr/>
      <w:tcPr>
        <w:tcBorders>
          <w:top w:val="double" w:sz="6" w:space="0" w:color="001DB0" w:themeColor="accent1" w:themeTint="BF"/>
          <w:left w:val="single" w:sz="8" w:space="0" w:color="001DB0" w:themeColor="accent1" w:themeTint="BF"/>
          <w:bottom w:val="single" w:sz="8" w:space="0" w:color="001DB0" w:themeColor="accent1" w:themeTint="BF"/>
          <w:right w:val="single" w:sz="8" w:space="0" w:color="001DB0" w:themeColor="accent1" w:themeTint="BF"/>
          <w:insideH w:val="nil"/>
          <w:insideV w:val="nil"/>
        </w:tcBorders>
      </w:tcPr>
    </w:tblStylePr>
    <w:tblStylePr w:type="firstCol">
      <w:rPr>
        <w:b/>
        <w:bCs/>
      </w:rPr>
    </w:tblStylePr>
    <w:tblStylePr w:type="lastCol">
      <w:rPr>
        <w:b/>
        <w:bCs/>
      </w:rPr>
    </w:tblStylePr>
    <w:tblStylePr w:type="band1Vert">
      <w:tblPr/>
      <w:tcPr>
        <w:shd w:val="clear" w:color="auto" w:fill="91A3FF" w:themeFill="accent1" w:themeFillTint="3F"/>
      </w:tcPr>
    </w:tblStylePr>
    <w:tblStylePr w:type="band1Horz">
      <w:tblPr/>
      <w:tcPr>
        <w:tcBorders>
          <w:insideH w:val="nil"/>
          <w:insideV w:val="nil"/>
        </w:tcBorders>
        <w:shd w:val="clear" w:color="auto" w:fill="91A3FF" w:themeFill="accent1" w:themeFillTint="3F"/>
      </w:tcPr>
    </w:tblStylePr>
    <w:tblStylePr w:type="band2Horz">
      <w:tblPr/>
      <w:tcPr>
        <w:tcBorders>
          <w:insideH w:val="nil"/>
          <w:insideV w:val="nil"/>
        </w:tcBorders>
      </w:tcPr>
    </w:tblStylePr>
  </w:style>
  <w:style w:type="table" w:styleId="Middelsskyggelegging1uthevingsfarge2">
    <w:name w:val="Medium Shading 1 Accent 2"/>
    <w:basedOn w:val="Vanligtabell"/>
    <w:uiPriority w:val="63"/>
    <w:semiHidden/>
    <w:unhideWhenUsed/>
    <w:rsid w:val="00813ED6"/>
    <w:pPr>
      <w:spacing w:after="0" w:line="240" w:lineRule="auto"/>
    </w:pPr>
    <w:tblPr>
      <w:tblStyleRowBandSize w:val="1"/>
      <w:tblStyleColBandSize w:val="1"/>
      <w:tblBorders>
        <w:top w:val="single" w:sz="8" w:space="0" w:color="4545C1" w:themeColor="accent2" w:themeTint="BF"/>
        <w:left w:val="single" w:sz="8" w:space="0" w:color="4545C1" w:themeColor="accent2" w:themeTint="BF"/>
        <w:bottom w:val="single" w:sz="8" w:space="0" w:color="4545C1" w:themeColor="accent2" w:themeTint="BF"/>
        <w:right w:val="single" w:sz="8" w:space="0" w:color="4545C1" w:themeColor="accent2" w:themeTint="BF"/>
        <w:insideH w:val="single" w:sz="8" w:space="0" w:color="4545C1" w:themeColor="accent2" w:themeTint="BF"/>
      </w:tblBorders>
    </w:tblPr>
    <w:tblStylePr w:type="firstRow">
      <w:pPr>
        <w:spacing w:before="0" w:after="0" w:line="240" w:lineRule="auto"/>
      </w:pPr>
      <w:rPr>
        <w:b/>
        <w:bCs/>
        <w:color w:val="FFFFFF" w:themeColor="background1"/>
      </w:rPr>
      <w:tblPr/>
      <w:tcPr>
        <w:tcBorders>
          <w:top w:val="single" w:sz="8" w:space="0" w:color="4545C1" w:themeColor="accent2" w:themeTint="BF"/>
          <w:left w:val="single" w:sz="8" w:space="0" w:color="4545C1" w:themeColor="accent2" w:themeTint="BF"/>
          <w:bottom w:val="single" w:sz="8" w:space="0" w:color="4545C1" w:themeColor="accent2" w:themeTint="BF"/>
          <w:right w:val="single" w:sz="8" w:space="0" w:color="4545C1" w:themeColor="accent2" w:themeTint="BF"/>
          <w:insideH w:val="nil"/>
          <w:insideV w:val="nil"/>
        </w:tcBorders>
        <w:shd w:val="clear" w:color="auto" w:fill="2D2D87" w:themeFill="accent2"/>
      </w:tcPr>
    </w:tblStylePr>
    <w:tblStylePr w:type="lastRow">
      <w:pPr>
        <w:spacing w:before="0" w:after="0" w:line="240" w:lineRule="auto"/>
      </w:pPr>
      <w:rPr>
        <w:b/>
        <w:bCs/>
      </w:rPr>
      <w:tblPr/>
      <w:tcPr>
        <w:tcBorders>
          <w:top w:val="double" w:sz="6" w:space="0" w:color="4545C1" w:themeColor="accent2" w:themeTint="BF"/>
          <w:left w:val="single" w:sz="8" w:space="0" w:color="4545C1" w:themeColor="accent2" w:themeTint="BF"/>
          <w:bottom w:val="single" w:sz="8" w:space="0" w:color="4545C1" w:themeColor="accent2" w:themeTint="BF"/>
          <w:right w:val="single" w:sz="8" w:space="0" w:color="4545C1" w:themeColor="accent2" w:themeTint="BF"/>
          <w:insideH w:val="nil"/>
          <w:insideV w:val="nil"/>
        </w:tcBorders>
      </w:tcPr>
    </w:tblStylePr>
    <w:tblStylePr w:type="firstCol">
      <w:rPr>
        <w:b/>
        <w:bCs/>
      </w:rPr>
    </w:tblStylePr>
    <w:tblStylePr w:type="lastCol">
      <w:rPr>
        <w:b/>
        <w:bCs/>
      </w:rPr>
    </w:tblStylePr>
    <w:tblStylePr w:type="band1Vert">
      <w:tblPr/>
      <w:tcPr>
        <w:shd w:val="clear" w:color="auto" w:fill="C1C1EA" w:themeFill="accent2" w:themeFillTint="3F"/>
      </w:tcPr>
    </w:tblStylePr>
    <w:tblStylePr w:type="band1Horz">
      <w:tblPr/>
      <w:tcPr>
        <w:tcBorders>
          <w:insideH w:val="nil"/>
          <w:insideV w:val="nil"/>
        </w:tcBorders>
        <w:shd w:val="clear" w:color="auto" w:fill="C1C1EA" w:themeFill="accent2" w:themeFillTint="3F"/>
      </w:tcPr>
    </w:tblStylePr>
    <w:tblStylePr w:type="band2Horz">
      <w:tblPr/>
      <w:tcPr>
        <w:tcBorders>
          <w:insideH w:val="nil"/>
          <w:insideV w:val="nil"/>
        </w:tcBorders>
      </w:tcPr>
    </w:tblStylePr>
  </w:style>
  <w:style w:type="table" w:styleId="Middelsskyggelegging1uthevingsfarge3">
    <w:name w:val="Medium Shading 1 Accent 3"/>
    <w:basedOn w:val="Vanligtabell"/>
    <w:uiPriority w:val="63"/>
    <w:semiHidden/>
    <w:unhideWhenUsed/>
    <w:rsid w:val="00813ED6"/>
    <w:pPr>
      <w:spacing w:after="0" w:line="240" w:lineRule="auto"/>
    </w:pPr>
    <w:tblPr>
      <w:tblStyleRowBandSize w:val="1"/>
      <w:tblStyleColBandSize w:val="1"/>
      <w:tblBorders>
        <w:top w:val="single" w:sz="8" w:space="0" w:color="4993DE" w:themeColor="accent3" w:themeTint="BF"/>
        <w:left w:val="single" w:sz="8" w:space="0" w:color="4993DE" w:themeColor="accent3" w:themeTint="BF"/>
        <w:bottom w:val="single" w:sz="8" w:space="0" w:color="4993DE" w:themeColor="accent3" w:themeTint="BF"/>
        <w:right w:val="single" w:sz="8" w:space="0" w:color="4993DE" w:themeColor="accent3" w:themeTint="BF"/>
        <w:insideH w:val="single" w:sz="8" w:space="0" w:color="4993DE" w:themeColor="accent3" w:themeTint="BF"/>
      </w:tblBorders>
    </w:tblPr>
    <w:tblStylePr w:type="firstRow">
      <w:pPr>
        <w:spacing w:before="0" w:after="0" w:line="240" w:lineRule="auto"/>
      </w:pPr>
      <w:rPr>
        <w:b/>
        <w:bCs/>
        <w:color w:val="FFFFFF" w:themeColor="background1"/>
      </w:rPr>
      <w:tblPr/>
      <w:tcPr>
        <w:tcBorders>
          <w:top w:val="single" w:sz="8" w:space="0" w:color="4993DE" w:themeColor="accent3" w:themeTint="BF"/>
          <w:left w:val="single" w:sz="8" w:space="0" w:color="4993DE" w:themeColor="accent3" w:themeTint="BF"/>
          <w:bottom w:val="single" w:sz="8" w:space="0" w:color="4993DE" w:themeColor="accent3" w:themeTint="BF"/>
          <w:right w:val="single" w:sz="8" w:space="0" w:color="4993DE" w:themeColor="accent3" w:themeTint="BF"/>
          <w:insideH w:val="nil"/>
          <w:insideV w:val="nil"/>
        </w:tcBorders>
        <w:shd w:val="clear" w:color="auto" w:fill="2270BF" w:themeFill="accent3"/>
      </w:tcPr>
    </w:tblStylePr>
    <w:tblStylePr w:type="lastRow">
      <w:pPr>
        <w:spacing w:before="0" w:after="0" w:line="240" w:lineRule="auto"/>
      </w:pPr>
      <w:rPr>
        <w:b/>
        <w:bCs/>
      </w:rPr>
      <w:tblPr/>
      <w:tcPr>
        <w:tcBorders>
          <w:top w:val="double" w:sz="6" w:space="0" w:color="4993DE" w:themeColor="accent3" w:themeTint="BF"/>
          <w:left w:val="single" w:sz="8" w:space="0" w:color="4993DE" w:themeColor="accent3" w:themeTint="BF"/>
          <w:bottom w:val="single" w:sz="8" w:space="0" w:color="4993DE" w:themeColor="accent3" w:themeTint="BF"/>
          <w:right w:val="single" w:sz="8" w:space="0" w:color="4993DE" w:themeColor="accent3" w:themeTint="BF"/>
          <w:insideH w:val="nil"/>
          <w:insideV w:val="nil"/>
        </w:tcBorders>
      </w:tcPr>
    </w:tblStylePr>
    <w:tblStylePr w:type="firstCol">
      <w:rPr>
        <w:b/>
        <w:bCs/>
      </w:rPr>
    </w:tblStylePr>
    <w:tblStylePr w:type="lastCol">
      <w:rPr>
        <w:b/>
        <w:bCs/>
      </w:rPr>
    </w:tblStylePr>
    <w:tblStylePr w:type="band1Vert">
      <w:tblPr/>
      <w:tcPr>
        <w:shd w:val="clear" w:color="auto" w:fill="C3DBF4" w:themeFill="accent3" w:themeFillTint="3F"/>
      </w:tcPr>
    </w:tblStylePr>
    <w:tblStylePr w:type="band1Horz">
      <w:tblPr/>
      <w:tcPr>
        <w:tcBorders>
          <w:insideH w:val="nil"/>
          <w:insideV w:val="nil"/>
        </w:tcBorders>
        <w:shd w:val="clear" w:color="auto" w:fill="C3DBF4" w:themeFill="accent3" w:themeFillTint="3F"/>
      </w:tcPr>
    </w:tblStylePr>
    <w:tblStylePr w:type="band2Horz">
      <w:tblPr/>
      <w:tcPr>
        <w:tcBorders>
          <w:insideH w:val="nil"/>
          <w:insideV w:val="nil"/>
        </w:tcBorders>
      </w:tcPr>
    </w:tblStylePr>
  </w:style>
  <w:style w:type="table" w:styleId="Middelsskyggelegging1uthevingsfarge4">
    <w:name w:val="Medium Shading 1 Accent 4"/>
    <w:basedOn w:val="Vanligtabell"/>
    <w:uiPriority w:val="63"/>
    <w:semiHidden/>
    <w:unhideWhenUsed/>
    <w:rsid w:val="00813ED6"/>
    <w:pPr>
      <w:spacing w:after="0" w:line="240" w:lineRule="auto"/>
    </w:pPr>
    <w:tblPr>
      <w:tblStyleRowBandSize w:val="1"/>
      <w:tblStyleColBandSize w:val="1"/>
      <w:tblBorders>
        <w:top w:val="single" w:sz="8" w:space="0" w:color="7BCECE" w:themeColor="accent4" w:themeTint="BF"/>
        <w:left w:val="single" w:sz="8" w:space="0" w:color="7BCECE" w:themeColor="accent4" w:themeTint="BF"/>
        <w:bottom w:val="single" w:sz="8" w:space="0" w:color="7BCECE" w:themeColor="accent4" w:themeTint="BF"/>
        <w:right w:val="single" w:sz="8" w:space="0" w:color="7BCECE" w:themeColor="accent4" w:themeTint="BF"/>
        <w:insideH w:val="single" w:sz="8" w:space="0" w:color="7BCECE" w:themeColor="accent4" w:themeTint="BF"/>
      </w:tblBorders>
    </w:tblPr>
    <w:tblStylePr w:type="firstRow">
      <w:pPr>
        <w:spacing w:before="0" w:after="0" w:line="240" w:lineRule="auto"/>
      </w:pPr>
      <w:rPr>
        <w:b/>
        <w:bCs/>
        <w:color w:val="FFFFFF" w:themeColor="background1"/>
      </w:rPr>
      <w:tblPr/>
      <w:tcPr>
        <w:tcBorders>
          <w:top w:val="single" w:sz="8" w:space="0" w:color="7BCECE" w:themeColor="accent4" w:themeTint="BF"/>
          <w:left w:val="single" w:sz="8" w:space="0" w:color="7BCECE" w:themeColor="accent4" w:themeTint="BF"/>
          <w:bottom w:val="single" w:sz="8" w:space="0" w:color="7BCECE" w:themeColor="accent4" w:themeTint="BF"/>
          <w:right w:val="single" w:sz="8" w:space="0" w:color="7BCECE" w:themeColor="accent4" w:themeTint="BF"/>
          <w:insideH w:val="nil"/>
          <w:insideV w:val="nil"/>
        </w:tcBorders>
        <w:shd w:val="clear" w:color="auto" w:fill="50BEBE" w:themeFill="accent4"/>
      </w:tcPr>
    </w:tblStylePr>
    <w:tblStylePr w:type="lastRow">
      <w:pPr>
        <w:spacing w:before="0" w:after="0" w:line="240" w:lineRule="auto"/>
      </w:pPr>
      <w:rPr>
        <w:b/>
        <w:bCs/>
      </w:rPr>
      <w:tblPr/>
      <w:tcPr>
        <w:tcBorders>
          <w:top w:val="double" w:sz="6" w:space="0" w:color="7BCECE" w:themeColor="accent4" w:themeTint="BF"/>
          <w:left w:val="single" w:sz="8" w:space="0" w:color="7BCECE" w:themeColor="accent4" w:themeTint="BF"/>
          <w:bottom w:val="single" w:sz="8" w:space="0" w:color="7BCECE" w:themeColor="accent4" w:themeTint="BF"/>
          <w:right w:val="single" w:sz="8" w:space="0" w:color="7BCECE" w:themeColor="accent4" w:themeTint="BF"/>
          <w:insideH w:val="nil"/>
          <w:insideV w:val="nil"/>
        </w:tcBorders>
      </w:tcPr>
    </w:tblStylePr>
    <w:tblStylePr w:type="firstCol">
      <w:rPr>
        <w:b/>
        <w:bCs/>
      </w:rPr>
    </w:tblStylePr>
    <w:tblStylePr w:type="lastCol">
      <w:rPr>
        <w:b/>
        <w:bCs/>
      </w:rPr>
    </w:tblStylePr>
    <w:tblStylePr w:type="band1Vert">
      <w:tblPr/>
      <w:tcPr>
        <w:shd w:val="clear" w:color="auto" w:fill="D3EFEF" w:themeFill="accent4" w:themeFillTint="3F"/>
      </w:tcPr>
    </w:tblStylePr>
    <w:tblStylePr w:type="band1Horz">
      <w:tblPr/>
      <w:tcPr>
        <w:tcBorders>
          <w:insideH w:val="nil"/>
          <w:insideV w:val="nil"/>
        </w:tcBorders>
        <w:shd w:val="clear" w:color="auto" w:fill="D3EFEF" w:themeFill="accent4" w:themeFillTint="3F"/>
      </w:tcPr>
    </w:tblStylePr>
    <w:tblStylePr w:type="band2Horz">
      <w:tblPr/>
      <w:tcPr>
        <w:tcBorders>
          <w:insideH w:val="nil"/>
          <w:insideV w:val="nil"/>
        </w:tcBorders>
      </w:tcPr>
    </w:tblStylePr>
  </w:style>
  <w:style w:type="table" w:styleId="Middelsskyggelegging1uthevingsfarge5">
    <w:name w:val="Medium Shading 1 Accent 5"/>
    <w:basedOn w:val="Vanligtabell"/>
    <w:uiPriority w:val="63"/>
    <w:semiHidden/>
    <w:unhideWhenUsed/>
    <w:rsid w:val="00813ED6"/>
    <w:pPr>
      <w:spacing w:after="0" w:line="240" w:lineRule="auto"/>
    </w:pPr>
    <w:tblPr>
      <w:tblStyleRowBandSize w:val="1"/>
      <w:tblStyleColBandSize w:val="1"/>
      <w:tblBorders>
        <w:top w:val="single" w:sz="8" w:space="0" w:color="87D454" w:themeColor="accent5" w:themeTint="BF"/>
        <w:left w:val="single" w:sz="8" w:space="0" w:color="87D454" w:themeColor="accent5" w:themeTint="BF"/>
        <w:bottom w:val="single" w:sz="8" w:space="0" w:color="87D454" w:themeColor="accent5" w:themeTint="BF"/>
        <w:right w:val="single" w:sz="8" w:space="0" w:color="87D454" w:themeColor="accent5" w:themeTint="BF"/>
        <w:insideH w:val="single" w:sz="8" w:space="0" w:color="87D454" w:themeColor="accent5" w:themeTint="BF"/>
      </w:tblBorders>
    </w:tblPr>
    <w:tblStylePr w:type="firstRow">
      <w:pPr>
        <w:spacing w:before="0" w:after="0" w:line="240" w:lineRule="auto"/>
      </w:pPr>
      <w:rPr>
        <w:b/>
        <w:bCs/>
        <w:color w:val="FFFFFF" w:themeColor="background1"/>
      </w:rPr>
      <w:tblPr/>
      <w:tcPr>
        <w:tcBorders>
          <w:top w:val="single" w:sz="8" w:space="0" w:color="87D454" w:themeColor="accent5" w:themeTint="BF"/>
          <w:left w:val="single" w:sz="8" w:space="0" w:color="87D454" w:themeColor="accent5" w:themeTint="BF"/>
          <w:bottom w:val="single" w:sz="8" w:space="0" w:color="87D454" w:themeColor="accent5" w:themeTint="BF"/>
          <w:right w:val="single" w:sz="8" w:space="0" w:color="87D454" w:themeColor="accent5" w:themeTint="BF"/>
          <w:insideH w:val="nil"/>
          <w:insideV w:val="nil"/>
        </w:tcBorders>
        <w:shd w:val="clear" w:color="auto" w:fill="64B42D" w:themeFill="accent5"/>
      </w:tcPr>
    </w:tblStylePr>
    <w:tblStylePr w:type="lastRow">
      <w:pPr>
        <w:spacing w:before="0" w:after="0" w:line="240" w:lineRule="auto"/>
      </w:pPr>
      <w:rPr>
        <w:b/>
        <w:bCs/>
      </w:rPr>
      <w:tblPr/>
      <w:tcPr>
        <w:tcBorders>
          <w:top w:val="double" w:sz="6" w:space="0" w:color="87D454" w:themeColor="accent5" w:themeTint="BF"/>
          <w:left w:val="single" w:sz="8" w:space="0" w:color="87D454" w:themeColor="accent5" w:themeTint="BF"/>
          <w:bottom w:val="single" w:sz="8" w:space="0" w:color="87D454" w:themeColor="accent5" w:themeTint="BF"/>
          <w:right w:val="single" w:sz="8" w:space="0" w:color="87D45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7F1C6" w:themeFill="accent5" w:themeFillTint="3F"/>
      </w:tcPr>
    </w:tblStylePr>
    <w:tblStylePr w:type="band1Horz">
      <w:tblPr/>
      <w:tcPr>
        <w:tcBorders>
          <w:insideH w:val="nil"/>
          <w:insideV w:val="nil"/>
        </w:tcBorders>
        <w:shd w:val="clear" w:color="auto" w:fill="D7F1C6" w:themeFill="accent5" w:themeFillTint="3F"/>
      </w:tcPr>
    </w:tblStylePr>
    <w:tblStylePr w:type="band2Horz">
      <w:tblPr/>
      <w:tcPr>
        <w:tcBorders>
          <w:insideH w:val="nil"/>
          <w:insideV w:val="nil"/>
        </w:tcBorders>
      </w:tcPr>
    </w:tblStylePr>
  </w:style>
  <w:style w:type="table" w:styleId="Middelsskyggelegging1uthevingsfarge6">
    <w:name w:val="Medium Shading 1 Accent 6"/>
    <w:basedOn w:val="Vanligtabell"/>
    <w:uiPriority w:val="63"/>
    <w:semiHidden/>
    <w:unhideWhenUsed/>
    <w:rsid w:val="00813ED6"/>
    <w:pPr>
      <w:spacing w:after="0" w:line="240" w:lineRule="auto"/>
    </w:pPr>
    <w:tblPr>
      <w:tblStyleRowBandSize w:val="1"/>
      <w:tblStyleColBandSize w:val="1"/>
      <w:tblBorders>
        <w:top w:val="single" w:sz="8" w:space="0" w:color="FFF740" w:themeColor="accent6" w:themeTint="BF"/>
        <w:left w:val="single" w:sz="8" w:space="0" w:color="FFF740" w:themeColor="accent6" w:themeTint="BF"/>
        <w:bottom w:val="single" w:sz="8" w:space="0" w:color="FFF740" w:themeColor="accent6" w:themeTint="BF"/>
        <w:right w:val="single" w:sz="8" w:space="0" w:color="FFF740" w:themeColor="accent6" w:themeTint="BF"/>
        <w:insideH w:val="single" w:sz="8" w:space="0" w:color="FFF740" w:themeColor="accent6" w:themeTint="BF"/>
      </w:tblBorders>
    </w:tblPr>
    <w:tblStylePr w:type="firstRow">
      <w:pPr>
        <w:spacing w:before="0" w:after="0" w:line="240" w:lineRule="auto"/>
      </w:pPr>
      <w:rPr>
        <w:b/>
        <w:bCs/>
        <w:color w:val="FFFFFF" w:themeColor="background1"/>
      </w:rPr>
      <w:tblPr/>
      <w:tcPr>
        <w:tcBorders>
          <w:top w:val="single" w:sz="8" w:space="0" w:color="FFF740" w:themeColor="accent6" w:themeTint="BF"/>
          <w:left w:val="single" w:sz="8" w:space="0" w:color="FFF740" w:themeColor="accent6" w:themeTint="BF"/>
          <w:bottom w:val="single" w:sz="8" w:space="0" w:color="FFF740" w:themeColor="accent6" w:themeTint="BF"/>
          <w:right w:val="single" w:sz="8" w:space="0" w:color="FFF740" w:themeColor="accent6" w:themeTint="BF"/>
          <w:insideH w:val="nil"/>
          <w:insideV w:val="nil"/>
        </w:tcBorders>
        <w:shd w:val="clear" w:color="auto" w:fill="FFF500" w:themeFill="accent6"/>
      </w:tcPr>
    </w:tblStylePr>
    <w:tblStylePr w:type="lastRow">
      <w:pPr>
        <w:spacing w:before="0" w:after="0" w:line="240" w:lineRule="auto"/>
      </w:pPr>
      <w:rPr>
        <w:b/>
        <w:bCs/>
      </w:rPr>
      <w:tblPr/>
      <w:tcPr>
        <w:tcBorders>
          <w:top w:val="double" w:sz="6" w:space="0" w:color="FFF740" w:themeColor="accent6" w:themeTint="BF"/>
          <w:left w:val="single" w:sz="8" w:space="0" w:color="FFF740" w:themeColor="accent6" w:themeTint="BF"/>
          <w:bottom w:val="single" w:sz="8" w:space="0" w:color="FFF740" w:themeColor="accent6" w:themeTint="BF"/>
          <w:right w:val="single" w:sz="8" w:space="0" w:color="FFF74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FFCC0" w:themeFill="accent6" w:themeFillTint="3F"/>
      </w:tcPr>
    </w:tblStylePr>
    <w:tblStylePr w:type="band1Horz">
      <w:tblPr/>
      <w:tcPr>
        <w:tcBorders>
          <w:insideH w:val="nil"/>
          <w:insideV w:val="nil"/>
        </w:tcBorders>
        <w:shd w:val="clear" w:color="auto" w:fill="FFFCC0" w:themeFill="accent6" w:themeFillTint="3F"/>
      </w:tcPr>
    </w:tblStylePr>
    <w:tblStylePr w:type="band2Horz">
      <w:tblPr/>
      <w:tcPr>
        <w:tcBorders>
          <w:insideH w:val="nil"/>
          <w:insideV w:val="nil"/>
        </w:tcBorders>
      </w:tcPr>
    </w:tblStylePr>
  </w:style>
  <w:style w:type="table" w:styleId="Middelsskyggelegging2">
    <w:name w:val="Medium Shading 2"/>
    <w:basedOn w:val="Vanligtabell"/>
    <w:uiPriority w:val="64"/>
    <w:semiHidden/>
    <w:unhideWhenUsed/>
    <w:rsid w:val="00813ED6"/>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231F2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231F20" w:themeFill="text1"/>
      </w:tcPr>
    </w:tblStylePr>
    <w:tblStylePr w:type="lastCol">
      <w:rPr>
        <w:b/>
        <w:bCs/>
        <w:color w:val="FFFFFF" w:themeColor="background1"/>
      </w:rPr>
      <w:tblPr/>
      <w:tcPr>
        <w:tcBorders>
          <w:left w:val="nil"/>
          <w:right w:val="nil"/>
          <w:insideH w:val="nil"/>
          <w:insideV w:val="nil"/>
        </w:tcBorders>
        <w:shd w:val="clear" w:color="auto" w:fill="231F2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1">
    <w:name w:val="Medium Shading 2 Accent 1"/>
    <w:basedOn w:val="Vanligtabell"/>
    <w:uiPriority w:val="64"/>
    <w:semiHidden/>
    <w:unhideWhenUsed/>
    <w:rsid w:val="00813ED6"/>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B41"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B41" w:themeFill="accent1"/>
      </w:tcPr>
    </w:tblStylePr>
    <w:tblStylePr w:type="lastCol">
      <w:rPr>
        <w:b/>
        <w:bCs/>
        <w:color w:val="FFFFFF" w:themeColor="background1"/>
      </w:rPr>
      <w:tblPr/>
      <w:tcPr>
        <w:tcBorders>
          <w:left w:val="nil"/>
          <w:right w:val="nil"/>
          <w:insideH w:val="nil"/>
          <w:insideV w:val="nil"/>
        </w:tcBorders>
        <w:shd w:val="clear" w:color="auto" w:fill="000B41"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2">
    <w:name w:val="Medium Shading 2 Accent 2"/>
    <w:basedOn w:val="Vanligtabell"/>
    <w:uiPriority w:val="64"/>
    <w:unhideWhenUsed/>
    <w:rsid w:val="00813ED6"/>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2D2D87"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2D2D87" w:themeFill="accent2"/>
      </w:tcPr>
    </w:tblStylePr>
    <w:tblStylePr w:type="lastCol">
      <w:rPr>
        <w:b/>
        <w:bCs/>
        <w:color w:val="FFFFFF" w:themeColor="background1"/>
      </w:rPr>
      <w:tblPr/>
      <w:tcPr>
        <w:tcBorders>
          <w:left w:val="nil"/>
          <w:right w:val="nil"/>
          <w:insideH w:val="nil"/>
          <w:insideV w:val="nil"/>
        </w:tcBorders>
        <w:shd w:val="clear" w:color="auto" w:fill="2D2D87"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3">
    <w:name w:val="Medium Shading 2 Accent 3"/>
    <w:basedOn w:val="Vanligtabell"/>
    <w:uiPriority w:val="64"/>
    <w:semiHidden/>
    <w:unhideWhenUsed/>
    <w:rsid w:val="00813ED6"/>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2270BF"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2270BF" w:themeFill="accent3"/>
      </w:tcPr>
    </w:tblStylePr>
    <w:tblStylePr w:type="lastCol">
      <w:rPr>
        <w:b/>
        <w:bCs/>
        <w:color w:val="FFFFFF" w:themeColor="background1"/>
      </w:rPr>
      <w:tblPr/>
      <w:tcPr>
        <w:tcBorders>
          <w:left w:val="nil"/>
          <w:right w:val="nil"/>
          <w:insideH w:val="nil"/>
          <w:insideV w:val="nil"/>
        </w:tcBorders>
        <w:shd w:val="clear" w:color="auto" w:fill="2270BF"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4">
    <w:name w:val="Medium Shading 2 Accent 4"/>
    <w:basedOn w:val="Vanligtabell"/>
    <w:uiPriority w:val="64"/>
    <w:semiHidden/>
    <w:unhideWhenUsed/>
    <w:rsid w:val="00813ED6"/>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0BEB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0BEBE" w:themeFill="accent4"/>
      </w:tcPr>
    </w:tblStylePr>
    <w:tblStylePr w:type="lastCol">
      <w:rPr>
        <w:b/>
        <w:bCs/>
        <w:color w:val="FFFFFF" w:themeColor="background1"/>
      </w:rPr>
      <w:tblPr/>
      <w:tcPr>
        <w:tcBorders>
          <w:left w:val="nil"/>
          <w:right w:val="nil"/>
          <w:insideH w:val="nil"/>
          <w:insideV w:val="nil"/>
        </w:tcBorders>
        <w:shd w:val="clear" w:color="auto" w:fill="50BEB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5">
    <w:name w:val="Medium Shading 2 Accent 5"/>
    <w:basedOn w:val="Vanligtabell"/>
    <w:uiPriority w:val="64"/>
    <w:semiHidden/>
    <w:unhideWhenUsed/>
    <w:rsid w:val="00813ED6"/>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64B42D"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64B42D" w:themeFill="accent5"/>
      </w:tcPr>
    </w:tblStylePr>
    <w:tblStylePr w:type="lastCol">
      <w:rPr>
        <w:b/>
        <w:bCs/>
        <w:color w:val="FFFFFF" w:themeColor="background1"/>
      </w:rPr>
      <w:tblPr/>
      <w:tcPr>
        <w:tcBorders>
          <w:left w:val="nil"/>
          <w:right w:val="nil"/>
          <w:insideH w:val="nil"/>
          <w:insideV w:val="nil"/>
        </w:tcBorders>
        <w:shd w:val="clear" w:color="auto" w:fill="64B42D"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6">
    <w:name w:val="Medium Shading 2 Accent 6"/>
    <w:basedOn w:val="Vanligtabell"/>
    <w:uiPriority w:val="64"/>
    <w:semiHidden/>
    <w:unhideWhenUsed/>
    <w:rsid w:val="00813ED6"/>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F500"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F500" w:themeFill="accent6"/>
      </w:tcPr>
    </w:tblStylePr>
    <w:tblStylePr w:type="lastCol">
      <w:rPr>
        <w:b/>
        <w:bCs/>
        <w:color w:val="FFFFFF" w:themeColor="background1"/>
      </w:rPr>
      <w:tblPr/>
      <w:tcPr>
        <w:tcBorders>
          <w:left w:val="nil"/>
          <w:right w:val="nil"/>
          <w:insideH w:val="nil"/>
          <w:insideV w:val="nil"/>
        </w:tcBorders>
        <w:shd w:val="clear" w:color="auto" w:fill="FFF500"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rkliste">
    <w:name w:val="Dark List"/>
    <w:basedOn w:val="Vanligtabell"/>
    <w:uiPriority w:val="70"/>
    <w:semiHidden/>
    <w:unhideWhenUsed/>
    <w:rsid w:val="00813ED6"/>
    <w:pPr>
      <w:spacing w:after="0" w:line="240" w:lineRule="auto"/>
    </w:pPr>
    <w:rPr>
      <w:color w:val="FFFFFF" w:themeColor="background1"/>
    </w:rPr>
    <w:tblPr>
      <w:tblStyleRowBandSize w:val="1"/>
      <w:tblStyleColBandSize w:val="1"/>
    </w:tblPr>
    <w:tcPr>
      <w:shd w:val="clear" w:color="auto" w:fill="231F20" w:themeFill="text1"/>
    </w:tcPr>
    <w:tblStylePr w:type="firstRow">
      <w:rPr>
        <w:b/>
        <w:bCs/>
      </w:rPr>
      <w:tblPr/>
      <w:tcPr>
        <w:tcBorders>
          <w:top w:val="nil"/>
          <w:left w:val="nil"/>
          <w:bottom w:val="single" w:sz="18" w:space="0" w:color="FFFFFF" w:themeColor="background1"/>
          <w:right w:val="nil"/>
          <w:insideH w:val="nil"/>
          <w:insideV w:val="nil"/>
        </w:tcBorders>
        <w:shd w:val="clear" w:color="auto" w:fill="231F20" w:themeFill="text1"/>
      </w:tcPr>
    </w:tblStylePr>
    <w:tblStylePr w:type="lastRow">
      <w:tblPr/>
      <w:tcPr>
        <w:tcBorders>
          <w:top w:val="single" w:sz="18" w:space="0" w:color="FFFFFF" w:themeColor="background1"/>
          <w:left w:val="nil"/>
          <w:bottom w:val="nil"/>
          <w:right w:val="nil"/>
          <w:insideH w:val="nil"/>
          <w:insideV w:val="nil"/>
        </w:tcBorders>
        <w:shd w:val="clear" w:color="auto" w:fill="110F0F"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1A1717"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1A1717" w:themeFill="text1" w:themeFillShade="BF"/>
      </w:tcPr>
    </w:tblStylePr>
    <w:tblStylePr w:type="band1Vert">
      <w:tblPr/>
      <w:tcPr>
        <w:tcBorders>
          <w:top w:val="nil"/>
          <w:left w:val="nil"/>
          <w:bottom w:val="nil"/>
          <w:right w:val="nil"/>
          <w:insideH w:val="nil"/>
          <w:insideV w:val="nil"/>
        </w:tcBorders>
        <w:shd w:val="clear" w:color="auto" w:fill="1A1717" w:themeFill="text1" w:themeFillShade="BF"/>
      </w:tcPr>
    </w:tblStylePr>
    <w:tblStylePr w:type="band1Horz">
      <w:tblPr/>
      <w:tcPr>
        <w:tcBorders>
          <w:top w:val="nil"/>
          <w:left w:val="nil"/>
          <w:bottom w:val="nil"/>
          <w:right w:val="nil"/>
          <w:insideH w:val="nil"/>
          <w:insideV w:val="nil"/>
        </w:tcBorders>
        <w:shd w:val="clear" w:color="auto" w:fill="1A1717" w:themeFill="text1" w:themeFillShade="BF"/>
      </w:tcPr>
    </w:tblStylePr>
  </w:style>
  <w:style w:type="table" w:styleId="Mrklisteuthevingsfarge1">
    <w:name w:val="Dark List Accent 1"/>
    <w:basedOn w:val="Vanligtabell"/>
    <w:uiPriority w:val="70"/>
    <w:semiHidden/>
    <w:unhideWhenUsed/>
    <w:rsid w:val="00813ED6"/>
    <w:pPr>
      <w:spacing w:after="0" w:line="240" w:lineRule="auto"/>
    </w:pPr>
    <w:rPr>
      <w:color w:val="FFFFFF" w:themeColor="background1"/>
    </w:rPr>
    <w:tblPr>
      <w:tblStyleRowBandSize w:val="1"/>
      <w:tblStyleColBandSize w:val="1"/>
    </w:tblPr>
    <w:tcPr>
      <w:shd w:val="clear" w:color="auto" w:fill="000B41"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231F20" w:themeFill="text1"/>
      </w:tcPr>
    </w:tblStylePr>
    <w:tblStylePr w:type="lastRow">
      <w:tblPr/>
      <w:tcPr>
        <w:tcBorders>
          <w:top w:val="single" w:sz="18" w:space="0" w:color="FFFFFF" w:themeColor="background1"/>
          <w:left w:val="nil"/>
          <w:bottom w:val="nil"/>
          <w:right w:val="nil"/>
          <w:insideH w:val="nil"/>
          <w:insideV w:val="nil"/>
        </w:tcBorders>
        <w:shd w:val="clear" w:color="auto" w:fill="00052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000830"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000830" w:themeFill="accent1" w:themeFillShade="BF"/>
      </w:tcPr>
    </w:tblStylePr>
    <w:tblStylePr w:type="band1Vert">
      <w:tblPr/>
      <w:tcPr>
        <w:tcBorders>
          <w:top w:val="nil"/>
          <w:left w:val="nil"/>
          <w:bottom w:val="nil"/>
          <w:right w:val="nil"/>
          <w:insideH w:val="nil"/>
          <w:insideV w:val="nil"/>
        </w:tcBorders>
        <w:shd w:val="clear" w:color="auto" w:fill="000830" w:themeFill="accent1" w:themeFillShade="BF"/>
      </w:tcPr>
    </w:tblStylePr>
    <w:tblStylePr w:type="band1Horz">
      <w:tblPr/>
      <w:tcPr>
        <w:tcBorders>
          <w:top w:val="nil"/>
          <w:left w:val="nil"/>
          <w:bottom w:val="nil"/>
          <w:right w:val="nil"/>
          <w:insideH w:val="nil"/>
          <w:insideV w:val="nil"/>
        </w:tcBorders>
        <w:shd w:val="clear" w:color="auto" w:fill="000830" w:themeFill="accent1" w:themeFillShade="BF"/>
      </w:tcPr>
    </w:tblStylePr>
  </w:style>
  <w:style w:type="table" w:styleId="Mrklisteuthevingsfarge2">
    <w:name w:val="Dark List Accent 2"/>
    <w:basedOn w:val="Vanligtabell"/>
    <w:uiPriority w:val="70"/>
    <w:semiHidden/>
    <w:unhideWhenUsed/>
    <w:rsid w:val="00813ED6"/>
    <w:pPr>
      <w:spacing w:after="0" w:line="240" w:lineRule="auto"/>
    </w:pPr>
    <w:rPr>
      <w:color w:val="FFFFFF" w:themeColor="background1"/>
    </w:rPr>
    <w:tblPr>
      <w:tblStyleRowBandSize w:val="1"/>
      <w:tblStyleColBandSize w:val="1"/>
    </w:tblPr>
    <w:tcPr>
      <w:shd w:val="clear" w:color="auto" w:fill="2D2D87"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231F20" w:themeFill="text1"/>
      </w:tcPr>
    </w:tblStylePr>
    <w:tblStylePr w:type="lastRow">
      <w:tblPr/>
      <w:tcPr>
        <w:tcBorders>
          <w:top w:val="single" w:sz="18" w:space="0" w:color="FFFFFF" w:themeColor="background1"/>
          <w:left w:val="nil"/>
          <w:bottom w:val="nil"/>
          <w:right w:val="nil"/>
          <w:insideH w:val="nil"/>
          <w:insideV w:val="nil"/>
        </w:tcBorders>
        <w:shd w:val="clear" w:color="auto" w:fill="16164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212165"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212165" w:themeFill="accent2" w:themeFillShade="BF"/>
      </w:tcPr>
    </w:tblStylePr>
    <w:tblStylePr w:type="band1Vert">
      <w:tblPr/>
      <w:tcPr>
        <w:tcBorders>
          <w:top w:val="nil"/>
          <w:left w:val="nil"/>
          <w:bottom w:val="nil"/>
          <w:right w:val="nil"/>
          <w:insideH w:val="nil"/>
          <w:insideV w:val="nil"/>
        </w:tcBorders>
        <w:shd w:val="clear" w:color="auto" w:fill="212165" w:themeFill="accent2" w:themeFillShade="BF"/>
      </w:tcPr>
    </w:tblStylePr>
    <w:tblStylePr w:type="band1Horz">
      <w:tblPr/>
      <w:tcPr>
        <w:tcBorders>
          <w:top w:val="nil"/>
          <w:left w:val="nil"/>
          <w:bottom w:val="nil"/>
          <w:right w:val="nil"/>
          <w:insideH w:val="nil"/>
          <w:insideV w:val="nil"/>
        </w:tcBorders>
        <w:shd w:val="clear" w:color="auto" w:fill="212165" w:themeFill="accent2" w:themeFillShade="BF"/>
      </w:tcPr>
    </w:tblStylePr>
  </w:style>
  <w:style w:type="table" w:styleId="Mrklisteuthevingsfarge3">
    <w:name w:val="Dark List Accent 3"/>
    <w:basedOn w:val="Vanligtabell"/>
    <w:uiPriority w:val="70"/>
    <w:semiHidden/>
    <w:unhideWhenUsed/>
    <w:rsid w:val="00813ED6"/>
    <w:pPr>
      <w:spacing w:after="0" w:line="240" w:lineRule="auto"/>
    </w:pPr>
    <w:rPr>
      <w:color w:val="FFFFFF" w:themeColor="background1"/>
    </w:rPr>
    <w:tblPr>
      <w:tblStyleRowBandSize w:val="1"/>
      <w:tblStyleColBandSize w:val="1"/>
    </w:tblPr>
    <w:tcPr>
      <w:shd w:val="clear" w:color="auto" w:fill="2270BF"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231F20" w:themeFill="text1"/>
      </w:tcPr>
    </w:tblStylePr>
    <w:tblStylePr w:type="lastRow">
      <w:tblPr/>
      <w:tcPr>
        <w:tcBorders>
          <w:top w:val="single" w:sz="18" w:space="0" w:color="FFFFFF" w:themeColor="background1"/>
          <w:left w:val="nil"/>
          <w:bottom w:val="nil"/>
          <w:right w:val="nil"/>
          <w:insideH w:val="nil"/>
          <w:insideV w:val="nil"/>
        </w:tcBorders>
        <w:shd w:val="clear" w:color="auto" w:fill="11375F"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19538E"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19538E" w:themeFill="accent3" w:themeFillShade="BF"/>
      </w:tcPr>
    </w:tblStylePr>
    <w:tblStylePr w:type="band1Vert">
      <w:tblPr/>
      <w:tcPr>
        <w:tcBorders>
          <w:top w:val="nil"/>
          <w:left w:val="nil"/>
          <w:bottom w:val="nil"/>
          <w:right w:val="nil"/>
          <w:insideH w:val="nil"/>
          <w:insideV w:val="nil"/>
        </w:tcBorders>
        <w:shd w:val="clear" w:color="auto" w:fill="19538E" w:themeFill="accent3" w:themeFillShade="BF"/>
      </w:tcPr>
    </w:tblStylePr>
    <w:tblStylePr w:type="band1Horz">
      <w:tblPr/>
      <w:tcPr>
        <w:tcBorders>
          <w:top w:val="nil"/>
          <w:left w:val="nil"/>
          <w:bottom w:val="nil"/>
          <w:right w:val="nil"/>
          <w:insideH w:val="nil"/>
          <w:insideV w:val="nil"/>
        </w:tcBorders>
        <w:shd w:val="clear" w:color="auto" w:fill="19538E" w:themeFill="accent3" w:themeFillShade="BF"/>
      </w:tcPr>
    </w:tblStylePr>
  </w:style>
  <w:style w:type="table" w:styleId="Mrklisteuthevingsfarge4">
    <w:name w:val="Dark List Accent 4"/>
    <w:basedOn w:val="Vanligtabell"/>
    <w:uiPriority w:val="70"/>
    <w:semiHidden/>
    <w:unhideWhenUsed/>
    <w:rsid w:val="00813ED6"/>
    <w:pPr>
      <w:spacing w:after="0" w:line="240" w:lineRule="auto"/>
    </w:pPr>
    <w:rPr>
      <w:color w:val="FFFFFF" w:themeColor="background1"/>
    </w:rPr>
    <w:tblPr>
      <w:tblStyleRowBandSize w:val="1"/>
      <w:tblStyleColBandSize w:val="1"/>
    </w:tblPr>
    <w:tcPr>
      <w:shd w:val="clear" w:color="auto" w:fill="50BEB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231F20" w:themeFill="text1"/>
      </w:tcPr>
    </w:tblStylePr>
    <w:tblStylePr w:type="lastRow">
      <w:tblPr/>
      <w:tcPr>
        <w:tcBorders>
          <w:top w:val="single" w:sz="18" w:space="0" w:color="FFFFFF" w:themeColor="background1"/>
          <w:left w:val="nil"/>
          <w:bottom w:val="nil"/>
          <w:right w:val="nil"/>
          <w:insideH w:val="nil"/>
          <w:insideV w:val="nil"/>
        </w:tcBorders>
        <w:shd w:val="clear" w:color="auto" w:fill="24616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369393"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369393" w:themeFill="accent4" w:themeFillShade="BF"/>
      </w:tcPr>
    </w:tblStylePr>
    <w:tblStylePr w:type="band1Vert">
      <w:tblPr/>
      <w:tcPr>
        <w:tcBorders>
          <w:top w:val="nil"/>
          <w:left w:val="nil"/>
          <w:bottom w:val="nil"/>
          <w:right w:val="nil"/>
          <w:insideH w:val="nil"/>
          <w:insideV w:val="nil"/>
        </w:tcBorders>
        <w:shd w:val="clear" w:color="auto" w:fill="369393" w:themeFill="accent4" w:themeFillShade="BF"/>
      </w:tcPr>
    </w:tblStylePr>
    <w:tblStylePr w:type="band1Horz">
      <w:tblPr/>
      <w:tcPr>
        <w:tcBorders>
          <w:top w:val="nil"/>
          <w:left w:val="nil"/>
          <w:bottom w:val="nil"/>
          <w:right w:val="nil"/>
          <w:insideH w:val="nil"/>
          <w:insideV w:val="nil"/>
        </w:tcBorders>
        <w:shd w:val="clear" w:color="auto" w:fill="369393" w:themeFill="accent4" w:themeFillShade="BF"/>
      </w:tcPr>
    </w:tblStylePr>
  </w:style>
  <w:style w:type="table" w:styleId="Mrklisteuthevingsfarge5">
    <w:name w:val="Dark List Accent 5"/>
    <w:basedOn w:val="Vanligtabell"/>
    <w:uiPriority w:val="70"/>
    <w:semiHidden/>
    <w:unhideWhenUsed/>
    <w:rsid w:val="00813ED6"/>
    <w:pPr>
      <w:spacing w:after="0" w:line="240" w:lineRule="auto"/>
    </w:pPr>
    <w:rPr>
      <w:color w:val="FFFFFF" w:themeColor="background1"/>
    </w:rPr>
    <w:tblPr>
      <w:tblStyleRowBandSize w:val="1"/>
      <w:tblStyleColBandSize w:val="1"/>
    </w:tblPr>
    <w:tcPr>
      <w:shd w:val="clear" w:color="auto" w:fill="64B42D"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231F20" w:themeFill="text1"/>
      </w:tcPr>
    </w:tblStylePr>
    <w:tblStylePr w:type="lastRow">
      <w:tblPr/>
      <w:tcPr>
        <w:tcBorders>
          <w:top w:val="single" w:sz="18" w:space="0" w:color="FFFFFF" w:themeColor="background1"/>
          <w:left w:val="nil"/>
          <w:bottom w:val="nil"/>
          <w:right w:val="nil"/>
          <w:insideH w:val="nil"/>
          <w:insideV w:val="nil"/>
        </w:tcBorders>
        <w:shd w:val="clear" w:color="auto" w:fill="315916"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4A8621"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4A8621" w:themeFill="accent5" w:themeFillShade="BF"/>
      </w:tcPr>
    </w:tblStylePr>
    <w:tblStylePr w:type="band1Vert">
      <w:tblPr/>
      <w:tcPr>
        <w:tcBorders>
          <w:top w:val="nil"/>
          <w:left w:val="nil"/>
          <w:bottom w:val="nil"/>
          <w:right w:val="nil"/>
          <w:insideH w:val="nil"/>
          <w:insideV w:val="nil"/>
        </w:tcBorders>
        <w:shd w:val="clear" w:color="auto" w:fill="4A8621" w:themeFill="accent5" w:themeFillShade="BF"/>
      </w:tcPr>
    </w:tblStylePr>
    <w:tblStylePr w:type="band1Horz">
      <w:tblPr/>
      <w:tcPr>
        <w:tcBorders>
          <w:top w:val="nil"/>
          <w:left w:val="nil"/>
          <w:bottom w:val="nil"/>
          <w:right w:val="nil"/>
          <w:insideH w:val="nil"/>
          <w:insideV w:val="nil"/>
        </w:tcBorders>
        <w:shd w:val="clear" w:color="auto" w:fill="4A8621" w:themeFill="accent5" w:themeFillShade="BF"/>
      </w:tcPr>
    </w:tblStylePr>
  </w:style>
  <w:style w:type="table" w:styleId="Mrklisteuthevingsfarge6">
    <w:name w:val="Dark List Accent 6"/>
    <w:basedOn w:val="Vanligtabell"/>
    <w:uiPriority w:val="70"/>
    <w:semiHidden/>
    <w:unhideWhenUsed/>
    <w:rsid w:val="00813ED6"/>
    <w:pPr>
      <w:spacing w:after="0" w:line="240" w:lineRule="auto"/>
    </w:pPr>
    <w:rPr>
      <w:color w:val="FFFFFF" w:themeColor="background1"/>
    </w:rPr>
    <w:tblPr>
      <w:tblStyleRowBandSize w:val="1"/>
      <w:tblStyleColBandSize w:val="1"/>
    </w:tblPr>
    <w:tcPr>
      <w:shd w:val="clear" w:color="auto" w:fill="FFF500"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231F20" w:themeFill="text1"/>
      </w:tcPr>
    </w:tblStylePr>
    <w:tblStylePr w:type="lastRow">
      <w:tblPr/>
      <w:tcPr>
        <w:tcBorders>
          <w:top w:val="single" w:sz="18" w:space="0" w:color="FFFFFF" w:themeColor="background1"/>
          <w:left w:val="nil"/>
          <w:bottom w:val="nil"/>
          <w:right w:val="nil"/>
          <w:insideH w:val="nil"/>
          <w:insideV w:val="nil"/>
        </w:tcBorders>
        <w:shd w:val="clear" w:color="auto" w:fill="7F7A00"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FB700"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FB700" w:themeFill="accent6" w:themeFillShade="BF"/>
      </w:tcPr>
    </w:tblStylePr>
    <w:tblStylePr w:type="band1Vert">
      <w:tblPr/>
      <w:tcPr>
        <w:tcBorders>
          <w:top w:val="nil"/>
          <w:left w:val="nil"/>
          <w:bottom w:val="nil"/>
          <w:right w:val="nil"/>
          <w:insideH w:val="nil"/>
          <w:insideV w:val="nil"/>
        </w:tcBorders>
        <w:shd w:val="clear" w:color="auto" w:fill="BFB700" w:themeFill="accent6" w:themeFillShade="BF"/>
      </w:tcPr>
    </w:tblStylePr>
    <w:tblStylePr w:type="band1Horz">
      <w:tblPr/>
      <w:tcPr>
        <w:tcBorders>
          <w:top w:val="nil"/>
          <w:left w:val="nil"/>
          <w:bottom w:val="nil"/>
          <w:right w:val="nil"/>
          <w:insideH w:val="nil"/>
          <w:insideV w:val="nil"/>
        </w:tcBorders>
        <w:shd w:val="clear" w:color="auto" w:fill="BFB700" w:themeFill="accent6" w:themeFillShade="BF"/>
      </w:tcPr>
    </w:tblStylePr>
  </w:style>
  <w:style w:type="paragraph" w:styleId="NormalWeb">
    <w:name w:val="Normal (Web)"/>
    <w:basedOn w:val="Normal"/>
    <w:uiPriority w:val="99"/>
    <w:semiHidden/>
    <w:unhideWhenUsed/>
    <w:rsid w:val="00813ED6"/>
    <w:rPr>
      <w:rFonts w:ascii="Times New Roman" w:hAnsi="Times New Roman" w:cs="Times New Roman"/>
      <w:sz w:val="24"/>
      <w:szCs w:val="24"/>
    </w:rPr>
  </w:style>
  <w:style w:type="paragraph" w:styleId="Notatoverskrift">
    <w:name w:val="Note Heading"/>
    <w:basedOn w:val="Normal"/>
    <w:next w:val="Normal"/>
    <w:link w:val="NotatoverskriftTegn"/>
    <w:uiPriority w:val="99"/>
    <w:semiHidden/>
    <w:unhideWhenUsed/>
    <w:rsid w:val="00813ED6"/>
    <w:pPr>
      <w:spacing w:after="0" w:line="240" w:lineRule="auto"/>
    </w:pPr>
  </w:style>
  <w:style w:type="character" w:customStyle="1" w:styleId="NotatoverskriftTegn">
    <w:name w:val="Notatoverskrift Tegn"/>
    <w:basedOn w:val="Standardskriftforavsnitt"/>
    <w:link w:val="Notatoverskrift"/>
    <w:uiPriority w:val="99"/>
    <w:semiHidden/>
    <w:rsid w:val="00813ED6"/>
  </w:style>
  <w:style w:type="paragraph" w:styleId="Nummerertliste">
    <w:name w:val="List Number"/>
    <w:basedOn w:val="Normal"/>
    <w:uiPriority w:val="99"/>
    <w:qFormat/>
    <w:rsid w:val="00B2561F"/>
    <w:pPr>
      <w:numPr>
        <w:numId w:val="13"/>
      </w:numPr>
      <w:spacing w:after="0"/>
      <w:ind w:left="284" w:hanging="284"/>
      <w:contextualSpacing/>
    </w:pPr>
  </w:style>
  <w:style w:type="paragraph" w:styleId="Nummerertliste20">
    <w:name w:val="List Number 2"/>
    <w:basedOn w:val="Normal"/>
    <w:uiPriority w:val="99"/>
    <w:unhideWhenUsed/>
    <w:rsid w:val="00B2561F"/>
    <w:pPr>
      <w:numPr>
        <w:ilvl w:val="1"/>
        <w:numId w:val="13"/>
      </w:numPr>
      <w:spacing w:after="0"/>
      <w:ind w:left="568"/>
      <w:contextualSpacing/>
    </w:pPr>
  </w:style>
  <w:style w:type="paragraph" w:styleId="Nummerertliste3">
    <w:name w:val="List Number 3"/>
    <w:basedOn w:val="Normal"/>
    <w:uiPriority w:val="99"/>
    <w:semiHidden/>
    <w:unhideWhenUsed/>
    <w:rsid w:val="00813ED6"/>
    <w:pPr>
      <w:numPr>
        <w:numId w:val="4"/>
      </w:numPr>
      <w:contextualSpacing/>
    </w:pPr>
  </w:style>
  <w:style w:type="paragraph" w:styleId="Nummerertliste4">
    <w:name w:val="List Number 4"/>
    <w:basedOn w:val="Normal"/>
    <w:uiPriority w:val="99"/>
    <w:semiHidden/>
    <w:unhideWhenUsed/>
    <w:rsid w:val="00813ED6"/>
    <w:pPr>
      <w:numPr>
        <w:numId w:val="5"/>
      </w:numPr>
      <w:contextualSpacing/>
    </w:pPr>
  </w:style>
  <w:style w:type="paragraph" w:styleId="Nummerertliste5">
    <w:name w:val="List Number 5"/>
    <w:basedOn w:val="Normal"/>
    <w:uiPriority w:val="99"/>
    <w:semiHidden/>
    <w:unhideWhenUsed/>
    <w:rsid w:val="00813ED6"/>
    <w:pPr>
      <w:numPr>
        <w:numId w:val="6"/>
      </w:numPr>
      <w:contextualSpacing/>
    </w:pPr>
  </w:style>
  <w:style w:type="character" w:styleId="Omtale">
    <w:name w:val="Mention"/>
    <w:basedOn w:val="Standardskriftforavsnitt"/>
    <w:uiPriority w:val="99"/>
    <w:semiHidden/>
    <w:unhideWhenUsed/>
    <w:rsid w:val="00813ED6"/>
    <w:rPr>
      <w:color w:val="2B579A"/>
      <w:shd w:val="clear" w:color="auto" w:fill="E1DFDD"/>
    </w:rPr>
  </w:style>
  <w:style w:type="paragraph" w:styleId="Overskriftforinnholdsfortegnelse">
    <w:name w:val="TOC Heading"/>
    <w:basedOn w:val="Overskrift1"/>
    <w:next w:val="Normal"/>
    <w:uiPriority w:val="39"/>
    <w:qFormat/>
    <w:rsid w:val="001A4B8A"/>
    <w:pPr>
      <w:numPr>
        <w:numId w:val="0"/>
      </w:numPr>
      <w:outlineLvl w:val="9"/>
    </w:pPr>
  </w:style>
  <w:style w:type="character" w:styleId="Plassholdertekst">
    <w:name w:val="Placeholder Text"/>
    <w:basedOn w:val="Standardskriftforavsnitt"/>
    <w:uiPriority w:val="99"/>
    <w:semiHidden/>
    <w:rsid w:val="00813ED6"/>
    <w:rPr>
      <w:color w:val="808080"/>
    </w:rPr>
  </w:style>
  <w:style w:type="paragraph" w:styleId="Punktliste">
    <w:name w:val="List Bullet"/>
    <w:basedOn w:val="Normal"/>
    <w:unhideWhenUsed/>
    <w:qFormat/>
    <w:rsid w:val="00803EF8"/>
    <w:pPr>
      <w:numPr>
        <w:numId w:val="7"/>
      </w:numPr>
      <w:tabs>
        <w:tab w:val="num" w:pos="360"/>
      </w:tabs>
      <w:ind w:left="283" w:hanging="283"/>
      <w:contextualSpacing/>
    </w:pPr>
  </w:style>
  <w:style w:type="paragraph" w:styleId="Punktliste2">
    <w:name w:val="List Bullet 2"/>
    <w:basedOn w:val="Normal"/>
    <w:uiPriority w:val="99"/>
    <w:semiHidden/>
    <w:unhideWhenUsed/>
    <w:rsid w:val="00813ED6"/>
    <w:pPr>
      <w:numPr>
        <w:numId w:val="8"/>
      </w:numPr>
      <w:contextualSpacing/>
    </w:pPr>
  </w:style>
  <w:style w:type="paragraph" w:styleId="Punktliste3">
    <w:name w:val="List Bullet 3"/>
    <w:basedOn w:val="Normal"/>
    <w:uiPriority w:val="99"/>
    <w:semiHidden/>
    <w:unhideWhenUsed/>
    <w:rsid w:val="00813ED6"/>
    <w:pPr>
      <w:numPr>
        <w:numId w:val="9"/>
      </w:numPr>
      <w:contextualSpacing/>
    </w:pPr>
  </w:style>
  <w:style w:type="paragraph" w:styleId="Punktliste4">
    <w:name w:val="List Bullet 4"/>
    <w:basedOn w:val="Normal"/>
    <w:uiPriority w:val="99"/>
    <w:semiHidden/>
    <w:unhideWhenUsed/>
    <w:rsid w:val="00813ED6"/>
    <w:pPr>
      <w:numPr>
        <w:numId w:val="10"/>
      </w:numPr>
      <w:contextualSpacing/>
    </w:pPr>
  </w:style>
  <w:style w:type="paragraph" w:styleId="Punktliste5">
    <w:name w:val="List Bullet 5"/>
    <w:basedOn w:val="Normal"/>
    <w:uiPriority w:val="99"/>
    <w:semiHidden/>
    <w:unhideWhenUsed/>
    <w:rsid w:val="00813ED6"/>
    <w:pPr>
      <w:numPr>
        <w:numId w:val="11"/>
      </w:numPr>
      <w:contextualSpacing/>
    </w:pPr>
  </w:style>
  <w:style w:type="paragraph" w:styleId="Rentekst">
    <w:name w:val="Plain Text"/>
    <w:basedOn w:val="Normal"/>
    <w:link w:val="RentekstTegn"/>
    <w:uiPriority w:val="99"/>
    <w:semiHidden/>
    <w:unhideWhenUsed/>
    <w:rsid w:val="00813ED6"/>
    <w:pPr>
      <w:spacing w:after="0" w:line="240" w:lineRule="auto"/>
    </w:pPr>
    <w:rPr>
      <w:rFonts w:ascii="Consolas" w:hAnsi="Consolas"/>
      <w:sz w:val="21"/>
      <w:szCs w:val="21"/>
    </w:rPr>
  </w:style>
  <w:style w:type="character" w:customStyle="1" w:styleId="RentekstTegn">
    <w:name w:val="Ren tekst Tegn"/>
    <w:basedOn w:val="Standardskriftforavsnitt"/>
    <w:link w:val="Rentekst"/>
    <w:uiPriority w:val="99"/>
    <w:semiHidden/>
    <w:rsid w:val="00813ED6"/>
    <w:rPr>
      <w:rFonts w:ascii="Consolas" w:hAnsi="Consolas"/>
      <w:sz w:val="21"/>
      <w:szCs w:val="21"/>
    </w:rPr>
  </w:style>
  <w:style w:type="table" w:styleId="Rutenettabell1lys">
    <w:name w:val="Grid Table 1 Light"/>
    <w:basedOn w:val="Vanligtabell"/>
    <w:uiPriority w:val="46"/>
    <w:rsid w:val="00813ED6"/>
    <w:pPr>
      <w:spacing w:after="0" w:line="240" w:lineRule="auto"/>
    </w:pPr>
    <w:tblPr>
      <w:tblStyleRowBandSize w:val="1"/>
      <w:tblStyleColBandSize w:val="1"/>
      <w:tblBorders>
        <w:top w:val="single" w:sz="4" w:space="0" w:color="ABA0A3" w:themeColor="text1" w:themeTint="66"/>
        <w:left w:val="single" w:sz="4" w:space="0" w:color="ABA0A3" w:themeColor="text1" w:themeTint="66"/>
        <w:bottom w:val="single" w:sz="4" w:space="0" w:color="ABA0A3" w:themeColor="text1" w:themeTint="66"/>
        <w:right w:val="single" w:sz="4" w:space="0" w:color="ABA0A3" w:themeColor="text1" w:themeTint="66"/>
        <w:insideH w:val="single" w:sz="4" w:space="0" w:color="ABA0A3" w:themeColor="text1" w:themeTint="66"/>
        <w:insideV w:val="single" w:sz="4" w:space="0" w:color="ABA0A3" w:themeColor="text1" w:themeTint="66"/>
      </w:tblBorders>
    </w:tblPr>
    <w:tblStylePr w:type="firstRow">
      <w:rPr>
        <w:b/>
        <w:bCs/>
      </w:rPr>
      <w:tblPr/>
      <w:tcPr>
        <w:tcBorders>
          <w:bottom w:val="single" w:sz="12" w:space="0" w:color="807276" w:themeColor="text1" w:themeTint="99"/>
        </w:tcBorders>
      </w:tcPr>
    </w:tblStylePr>
    <w:tblStylePr w:type="lastRow">
      <w:rPr>
        <w:b/>
        <w:bCs/>
      </w:rPr>
      <w:tblPr/>
      <w:tcPr>
        <w:tcBorders>
          <w:top w:val="double" w:sz="2" w:space="0" w:color="807276" w:themeColor="text1" w:themeTint="99"/>
        </w:tcBorders>
      </w:tcPr>
    </w:tblStylePr>
    <w:tblStylePr w:type="firstCol">
      <w:rPr>
        <w:b/>
        <w:bCs/>
      </w:rPr>
    </w:tblStylePr>
    <w:tblStylePr w:type="lastCol">
      <w:rPr>
        <w:b/>
        <w:bCs/>
      </w:rPr>
    </w:tblStylePr>
  </w:style>
  <w:style w:type="table" w:styleId="Rutenettabell1lysuthevingsfarge1">
    <w:name w:val="Grid Table 1 Light Accent 1"/>
    <w:basedOn w:val="Vanligtabell"/>
    <w:uiPriority w:val="46"/>
    <w:rsid w:val="00813ED6"/>
    <w:pPr>
      <w:spacing w:after="0" w:line="240" w:lineRule="auto"/>
    </w:pPr>
    <w:tblPr>
      <w:tblStyleRowBandSize w:val="1"/>
      <w:tblStyleColBandSize w:val="1"/>
      <w:tblBorders>
        <w:top w:val="single" w:sz="4" w:space="0" w:color="4D6BFF" w:themeColor="accent1" w:themeTint="66"/>
        <w:left w:val="single" w:sz="4" w:space="0" w:color="4D6BFF" w:themeColor="accent1" w:themeTint="66"/>
        <w:bottom w:val="single" w:sz="4" w:space="0" w:color="4D6BFF" w:themeColor="accent1" w:themeTint="66"/>
        <w:right w:val="single" w:sz="4" w:space="0" w:color="4D6BFF" w:themeColor="accent1" w:themeTint="66"/>
        <w:insideH w:val="single" w:sz="4" w:space="0" w:color="4D6BFF" w:themeColor="accent1" w:themeTint="66"/>
        <w:insideV w:val="single" w:sz="4" w:space="0" w:color="4D6BFF" w:themeColor="accent1" w:themeTint="66"/>
      </w:tblBorders>
    </w:tblPr>
    <w:tblStylePr w:type="firstRow">
      <w:rPr>
        <w:b/>
        <w:bCs/>
      </w:rPr>
      <w:tblPr/>
      <w:tcPr>
        <w:tcBorders>
          <w:bottom w:val="single" w:sz="12" w:space="0" w:color="0028F3" w:themeColor="accent1" w:themeTint="99"/>
        </w:tcBorders>
      </w:tcPr>
    </w:tblStylePr>
    <w:tblStylePr w:type="lastRow">
      <w:rPr>
        <w:b/>
        <w:bCs/>
      </w:rPr>
      <w:tblPr/>
      <w:tcPr>
        <w:tcBorders>
          <w:top w:val="double" w:sz="2" w:space="0" w:color="0028F3" w:themeColor="accent1" w:themeTint="99"/>
        </w:tcBorders>
      </w:tcPr>
    </w:tblStylePr>
    <w:tblStylePr w:type="firstCol">
      <w:rPr>
        <w:b/>
        <w:bCs/>
      </w:rPr>
    </w:tblStylePr>
    <w:tblStylePr w:type="lastCol">
      <w:rPr>
        <w:b/>
        <w:bCs/>
      </w:rPr>
    </w:tblStylePr>
  </w:style>
  <w:style w:type="table" w:styleId="Rutenettabell1lysuthevingsfarge2">
    <w:name w:val="Grid Table 1 Light Accent 2"/>
    <w:basedOn w:val="Vanligtabell"/>
    <w:uiPriority w:val="46"/>
    <w:rsid w:val="00813ED6"/>
    <w:pPr>
      <w:spacing w:after="0" w:line="240" w:lineRule="auto"/>
    </w:pPr>
    <w:tblPr>
      <w:tblStyleRowBandSize w:val="1"/>
      <w:tblStyleColBandSize w:val="1"/>
      <w:tblBorders>
        <w:top w:val="single" w:sz="4" w:space="0" w:color="9C9CDE" w:themeColor="accent2" w:themeTint="66"/>
        <w:left w:val="single" w:sz="4" w:space="0" w:color="9C9CDE" w:themeColor="accent2" w:themeTint="66"/>
        <w:bottom w:val="single" w:sz="4" w:space="0" w:color="9C9CDE" w:themeColor="accent2" w:themeTint="66"/>
        <w:right w:val="single" w:sz="4" w:space="0" w:color="9C9CDE" w:themeColor="accent2" w:themeTint="66"/>
        <w:insideH w:val="single" w:sz="4" w:space="0" w:color="9C9CDE" w:themeColor="accent2" w:themeTint="66"/>
        <w:insideV w:val="single" w:sz="4" w:space="0" w:color="9C9CDE" w:themeColor="accent2" w:themeTint="66"/>
      </w:tblBorders>
    </w:tblPr>
    <w:tblStylePr w:type="firstRow">
      <w:rPr>
        <w:b/>
        <w:bCs/>
      </w:rPr>
      <w:tblPr/>
      <w:tcPr>
        <w:tcBorders>
          <w:bottom w:val="single" w:sz="12" w:space="0" w:color="6A6ACD" w:themeColor="accent2" w:themeTint="99"/>
        </w:tcBorders>
      </w:tcPr>
    </w:tblStylePr>
    <w:tblStylePr w:type="lastRow">
      <w:rPr>
        <w:b/>
        <w:bCs/>
      </w:rPr>
      <w:tblPr/>
      <w:tcPr>
        <w:tcBorders>
          <w:top w:val="double" w:sz="2" w:space="0" w:color="6A6ACD" w:themeColor="accent2" w:themeTint="99"/>
        </w:tcBorders>
      </w:tcPr>
    </w:tblStylePr>
    <w:tblStylePr w:type="firstCol">
      <w:rPr>
        <w:b/>
        <w:bCs/>
      </w:rPr>
    </w:tblStylePr>
    <w:tblStylePr w:type="lastCol">
      <w:rPr>
        <w:b/>
        <w:bCs/>
      </w:rPr>
    </w:tblStylePr>
  </w:style>
  <w:style w:type="table" w:styleId="Rutenettabell1lysuthevingsfarge3">
    <w:name w:val="Grid Table 1 Light Accent 3"/>
    <w:basedOn w:val="Vanligtabell"/>
    <w:uiPriority w:val="46"/>
    <w:rsid w:val="00813ED6"/>
    <w:pPr>
      <w:spacing w:after="0" w:line="240" w:lineRule="auto"/>
    </w:pPr>
    <w:tblPr>
      <w:tblStyleRowBandSize w:val="1"/>
      <w:tblStyleColBandSize w:val="1"/>
      <w:tblBorders>
        <w:top w:val="single" w:sz="4" w:space="0" w:color="9EC5ED" w:themeColor="accent3" w:themeTint="66"/>
        <w:left w:val="single" w:sz="4" w:space="0" w:color="9EC5ED" w:themeColor="accent3" w:themeTint="66"/>
        <w:bottom w:val="single" w:sz="4" w:space="0" w:color="9EC5ED" w:themeColor="accent3" w:themeTint="66"/>
        <w:right w:val="single" w:sz="4" w:space="0" w:color="9EC5ED" w:themeColor="accent3" w:themeTint="66"/>
        <w:insideH w:val="single" w:sz="4" w:space="0" w:color="9EC5ED" w:themeColor="accent3" w:themeTint="66"/>
        <w:insideV w:val="single" w:sz="4" w:space="0" w:color="9EC5ED" w:themeColor="accent3" w:themeTint="66"/>
      </w:tblBorders>
    </w:tblPr>
    <w:tblStylePr w:type="firstRow">
      <w:rPr>
        <w:b/>
        <w:bCs/>
      </w:rPr>
      <w:tblPr/>
      <w:tcPr>
        <w:tcBorders>
          <w:bottom w:val="single" w:sz="12" w:space="0" w:color="6DA8E5" w:themeColor="accent3" w:themeTint="99"/>
        </w:tcBorders>
      </w:tcPr>
    </w:tblStylePr>
    <w:tblStylePr w:type="lastRow">
      <w:rPr>
        <w:b/>
        <w:bCs/>
      </w:rPr>
      <w:tblPr/>
      <w:tcPr>
        <w:tcBorders>
          <w:top w:val="double" w:sz="2" w:space="0" w:color="6DA8E5" w:themeColor="accent3" w:themeTint="99"/>
        </w:tcBorders>
      </w:tcPr>
    </w:tblStylePr>
    <w:tblStylePr w:type="firstCol">
      <w:rPr>
        <w:b/>
        <w:bCs/>
      </w:rPr>
    </w:tblStylePr>
    <w:tblStylePr w:type="lastCol">
      <w:rPr>
        <w:b/>
        <w:bCs/>
      </w:rPr>
    </w:tblStylePr>
  </w:style>
  <w:style w:type="table" w:styleId="Rutenettabell1lysuthevingsfarge4">
    <w:name w:val="Grid Table 1 Light Accent 4"/>
    <w:basedOn w:val="Vanligtabell"/>
    <w:uiPriority w:val="46"/>
    <w:rsid w:val="00813ED6"/>
    <w:pPr>
      <w:spacing w:after="0" w:line="240" w:lineRule="auto"/>
    </w:pPr>
    <w:tblPr>
      <w:tblStyleRowBandSize w:val="1"/>
      <w:tblStyleColBandSize w:val="1"/>
      <w:tblBorders>
        <w:top w:val="single" w:sz="4" w:space="0" w:color="B9E5E5" w:themeColor="accent4" w:themeTint="66"/>
        <w:left w:val="single" w:sz="4" w:space="0" w:color="B9E5E5" w:themeColor="accent4" w:themeTint="66"/>
        <w:bottom w:val="single" w:sz="4" w:space="0" w:color="B9E5E5" w:themeColor="accent4" w:themeTint="66"/>
        <w:right w:val="single" w:sz="4" w:space="0" w:color="B9E5E5" w:themeColor="accent4" w:themeTint="66"/>
        <w:insideH w:val="single" w:sz="4" w:space="0" w:color="B9E5E5" w:themeColor="accent4" w:themeTint="66"/>
        <w:insideV w:val="single" w:sz="4" w:space="0" w:color="B9E5E5" w:themeColor="accent4" w:themeTint="66"/>
      </w:tblBorders>
    </w:tblPr>
    <w:tblStylePr w:type="firstRow">
      <w:rPr>
        <w:b/>
        <w:bCs/>
      </w:rPr>
      <w:tblPr/>
      <w:tcPr>
        <w:tcBorders>
          <w:bottom w:val="single" w:sz="12" w:space="0" w:color="96D8D8" w:themeColor="accent4" w:themeTint="99"/>
        </w:tcBorders>
      </w:tcPr>
    </w:tblStylePr>
    <w:tblStylePr w:type="lastRow">
      <w:rPr>
        <w:b/>
        <w:bCs/>
      </w:rPr>
      <w:tblPr/>
      <w:tcPr>
        <w:tcBorders>
          <w:top w:val="double" w:sz="2" w:space="0" w:color="96D8D8" w:themeColor="accent4" w:themeTint="99"/>
        </w:tcBorders>
      </w:tcPr>
    </w:tblStylePr>
    <w:tblStylePr w:type="firstCol">
      <w:rPr>
        <w:b/>
        <w:bCs/>
      </w:rPr>
    </w:tblStylePr>
    <w:tblStylePr w:type="lastCol">
      <w:rPr>
        <w:b/>
        <w:bCs/>
      </w:rPr>
    </w:tblStylePr>
  </w:style>
  <w:style w:type="table" w:styleId="Rutenettabell1lysuthevingsfarge5">
    <w:name w:val="Grid Table 1 Light Accent 5"/>
    <w:basedOn w:val="Vanligtabell"/>
    <w:uiPriority w:val="46"/>
    <w:rsid w:val="00813ED6"/>
    <w:pPr>
      <w:spacing w:after="0" w:line="240" w:lineRule="auto"/>
    </w:pPr>
    <w:tblPr>
      <w:tblStyleRowBandSize w:val="1"/>
      <w:tblStyleColBandSize w:val="1"/>
      <w:tblBorders>
        <w:top w:val="single" w:sz="4" w:space="0" w:color="BFE8A3" w:themeColor="accent5" w:themeTint="66"/>
        <w:left w:val="single" w:sz="4" w:space="0" w:color="BFE8A3" w:themeColor="accent5" w:themeTint="66"/>
        <w:bottom w:val="single" w:sz="4" w:space="0" w:color="BFE8A3" w:themeColor="accent5" w:themeTint="66"/>
        <w:right w:val="single" w:sz="4" w:space="0" w:color="BFE8A3" w:themeColor="accent5" w:themeTint="66"/>
        <w:insideH w:val="single" w:sz="4" w:space="0" w:color="BFE8A3" w:themeColor="accent5" w:themeTint="66"/>
        <w:insideV w:val="single" w:sz="4" w:space="0" w:color="BFE8A3" w:themeColor="accent5" w:themeTint="66"/>
      </w:tblBorders>
    </w:tblPr>
    <w:tblStylePr w:type="firstRow">
      <w:rPr>
        <w:b/>
        <w:bCs/>
      </w:rPr>
      <w:tblPr/>
      <w:tcPr>
        <w:tcBorders>
          <w:bottom w:val="single" w:sz="12" w:space="0" w:color="9FDC76" w:themeColor="accent5" w:themeTint="99"/>
        </w:tcBorders>
      </w:tcPr>
    </w:tblStylePr>
    <w:tblStylePr w:type="lastRow">
      <w:rPr>
        <w:b/>
        <w:bCs/>
      </w:rPr>
      <w:tblPr/>
      <w:tcPr>
        <w:tcBorders>
          <w:top w:val="double" w:sz="2" w:space="0" w:color="9FDC76" w:themeColor="accent5" w:themeTint="99"/>
        </w:tcBorders>
      </w:tcPr>
    </w:tblStylePr>
    <w:tblStylePr w:type="firstCol">
      <w:rPr>
        <w:b/>
        <w:bCs/>
      </w:rPr>
    </w:tblStylePr>
    <w:tblStylePr w:type="lastCol">
      <w:rPr>
        <w:b/>
        <w:bCs/>
      </w:rPr>
    </w:tblStylePr>
  </w:style>
  <w:style w:type="table" w:styleId="Rutenettabell1lysuthevingsfarge6">
    <w:name w:val="Grid Table 1 Light Accent 6"/>
    <w:basedOn w:val="Vanligtabell"/>
    <w:uiPriority w:val="46"/>
    <w:rsid w:val="00813ED6"/>
    <w:pPr>
      <w:spacing w:after="0" w:line="240" w:lineRule="auto"/>
    </w:pPr>
    <w:tblPr>
      <w:tblStyleRowBandSize w:val="1"/>
      <w:tblStyleColBandSize w:val="1"/>
      <w:tblBorders>
        <w:top w:val="single" w:sz="4" w:space="0" w:color="FFFB99" w:themeColor="accent6" w:themeTint="66"/>
        <w:left w:val="single" w:sz="4" w:space="0" w:color="FFFB99" w:themeColor="accent6" w:themeTint="66"/>
        <w:bottom w:val="single" w:sz="4" w:space="0" w:color="FFFB99" w:themeColor="accent6" w:themeTint="66"/>
        <w:right w:val="single" w:sz="4" w:space="0" w:color="FFFB99" w:themeColor="accent6" w:themeTint="66"/>
        <w:insideH w:val="single" w:sz="4" w:space="0" w:color="FFFB99" w:themeColor="accent6" w:themeTint="66"/>
        <w:insideV w:val="single" w:sz="4" w:space="0" w:color="FFFB99" w:themeColor="accent6" w:themeTint="66"/>
      </w:tblBorders>
    </w:tblPr>
    <w:tblStylePr w:type="firstRow">
      <w:rPr>
        <w:b/>
        <w:bCs/>
      </w:rPr>
      <w:tblPr/>
      <w:tcPr>
        <w:tcBorders>
          <w:bottom w:val="single" w:sz="12" w:space="0" w:color="FFF966" w:themeColor="accent6" w:themeTint="99"/>
        </w:tcBorders>
      </w:tcPr>
    </w:tblStylePr>
    <w:tblStylePr w:type="lastRow">
      <w:rPr>
        <w:b/>
        <w:bCs/>
      </w:rPr>
      <w:tblPr/>
      <w:tcPr>
        <w:tcBorders>
          <w:top w:val="double" w:sz="2" w:space="0" w:color="FFF966" w:themeColor="accent6" w:themeTint="99"/>
        </w:tcBorders>
      </w:tcPr>
    </w:tblStylePr>
    <w:tblStylePr w:type="firstCol">
      <w:rPr>
        <w:b/>
        <w:bCs/>
      </w:rPr>
    </w:tblStylePr>
    <w:tblStylePr w:type="lastCol">
      <w:rPr>
        <w:b/>
        <w:bCs/>
      </w:rPr>
    </w:tblStylePr>
  </w:style>
  <w:style w:type="table" w:styleId="Rutenettabell2">
    <w:name w:val="Grid Table 2"/>
    <w:basedOn w:val="Vanligtabell"/>
    <w:uiPriority w:val="47"/>
    <w:rsid w:val="00813ED6"/>
    <w:pPr>
      <w:spacing w:after="0" w:line="240" w:lineRule="auto"/>
    </w:pPr>
    <w:tblPr>
      <w:tblStyleRowBandSize w:val="1"/>
      <w:tblStyleColBandSize w:val="1"/>
      <w:tblBorders>
        <w:top w:val="single" w:sz="2" w:space="0" w:color="807276" w:themeColor="text1" w:themeTint="99"/>
        <w:bottom w:val="single" w:sz="2" w:space="0" w:color="807276" w:themeColor="text1" w:themeTint="99"/>
        <w:insideH w:val="single" w:sz="2" w:space="0" w:color="807276" w:themeColor="text1" w:themeTint="99"/>
        <w:insideV w:val="single" w:sz="2" w:space="0" w:color="807276" w:themeColor="text1" w:themeTint="99"/>
      </w:tblBorders>
    </w:tblPr>
    <w:tblStylePr w:type="firstRow">
      <w:rPr>
        <w:b/>
        <w:bCs/>
      </w:rPr>
      <w:tblPr/>
      <w:tcPr>
        <w:tcBorders>
          <w:top w:val="nil"/>
          <w:bottom w:val="single" w:sz="12" w:space="0" w:color="807276" w:themeColor="text1" w:themeTint="99"/>
          <w:insideH w:val="nil"/>
          <w:insideV w:val="nil"/>
        </w:tcBorders>
        <w:shd w:val="clear" w:color="auto" w:fill="FFFFFF" w:themeFill="background1"/>
      </w:tcPr>
    </w:tblStylePr>
    <w:tblStylePr w:type="lastRow">
      <w:rPr>
        <w:b/>
        <w:bCs/>
      </w:rPr>
      <w:tblPr/>
      <w:tcPr>
        <w:tcBorders>
          <w:top w:val="double" w:sz="2" w:space="0" w:color="80727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5CFD1" w:themeFill="text1" w:themeFillTint="33"/>
      </w:tcPr>
    </w:tblStylePr>
    <w:tblStylePr w:type="band1Horz">
      <w:tblPr/>
      <w:tcPr>
        <w:shd w:val="clear" w:color="auto" w:fill="D5CFD1" w:themeFill="text1" w:themeFillTint="33"/>
      </w:tcPr>
    </w:tblStylePr>
  </w:style>
  <w:style w:type="table" w:styleId="Rutenettabell2uthevingsfarge1">
    <w:name w:val="Grid Table 2 Accent 1"/>
    <w:basedOn w:val="Vanligtabell"/>
    <w:uiPriority w:val="47"/>
    <w:rsid w:val="00813ED6"/>
    <w:pPr>
      <w:spacing w:after="0" w:line="240" w:lineRule="auto"/>
    </w:pPr>
    <w:tblPr>
      <w:tblStyleRowBandSize w:val="1"/>
      <w:tblStyleColBandSize w:val="1"/>
      <w:tblBorders>
        <w:top w:val="single" w:sz="2" w:space="0" w:color="0028F3" w:themeColor="accent1" w:themeTint="99"/>
        <w:bottom w:val="single" w:sz="2" w:space="0" w:color="0028F3" w:themeColor="accent1" w:themeTint="99"/>
        <w:insideH w:val="single" w:sz="2" w:space="0" w:color="0028F3" w:themeColor="accent1" w:themeTint="99"/>
        <w:insideV w:val="single" w:sz="2" w:space="0" w:color="0028F3" w:themeColor="accent1" w:themeTint="99"/>
      </w:tblBorders>
    </w:tblPr>
    <w:tblStylePr w:type="firstRow">
      <w:rPr>
        <w:b/>
        <w:bCs/>
      </w:rPr>
      <w:tblPr/>
      <w:tcPr>
        <w:tcBorders>
          <w:top w:val="nil"/>
          <w:bottom w:val="single" w:sz="12" w:space="0" w:color="0028F3" w:themeColor="accent1" w:themeTint="99"/>
          <w:insideH w:val="nil"/>
          <w:insideV w:val="nil"/>
        </w:tcBorders>
        <w:shd w:val="clear" w:color="auto" w:fill="FFFFFF" w:themeFill="background1"/>
      </w:tcPr>
    </w:tblStylePr>
    <w:tblStylePr w:type="lastRow">
      <w:rPr>
        <w:b/>
        <w:bCs/>
      </w:rPr>
      <w:tblPr/>
      <w:tcPr>
        <w:tcBorders>
          <w:top w:val="double" w:sz="2" w:space="0" w:color="0028F3"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A6B5FF" w:themeFill="accent1" w:themeFillTint="33"/>
      </w:tcPr>
    </w:tblStylePr>
    <w:tblStylePr w:type="band1Horz">
      <w:tblPr/>
      <w:tcPr>
        <w:shd w:val="clear" w:color="auto" w:fill="A6B5FF" w:themeFill="accent1" w:themeFillTint="33"/>
      </w:tcPr>
    </w:tblStylePr>
  </w:style>
  <w:style w:type="table" w:styleId="Rutenettabell2uthevingsfarge2">
    <w:name w:val="Grid Table 2 Accent 2"/>
    <w:basedOn w:val="Vanligtabell"/>
    <w:uiPriority w:val="47"/>
    <w:rsid w:val="00813ED6"/>
    <w:pPr>
      <w:spacing w:after="0" w:line="240" w:lineRule="auto"/>
    </w:pPr>
    <w:tblPr>
      <w:tblStyleRowBandSize w:val="1"/>
      <w:tblStyleColBandSize w:val="1"/>
      <w:tblBorders>
        <w:top w:val="single" w:sz="2" w:space="0" w:color="6A6ACD" w:themeColor="accent2" w:themeTint="99"/>
        <w:bottom w:val="single" w:sz="2" w:space="0" w:color="6A6ACD" w:themeColor="accent2" w:themeTint="99"/>
        <w:insideH w:val="single" w:sz="2" w:space="0" w:color="6A6ACD" w:themeColor="accent2" w:themeTint="99"/>
        <w:insideV w:val="single" w:sz="2" w:space="0" w:color="6A6ACD" w:themeColor="accent2" w:themeTint="99"/>
      </w:tblBorders>
    </w:tblPr>
    <w:tblStylePr w:type="firstRow">
      <w:rPr>
        <w:b/>
        <w:bCs/>
      </w:rPr>
      <w:tblPr/>
      <w:tcPr>
        <w:tcBorders>
          <w:top w:val="nil"/>
          <w:bottom w:val="single" w:sz="12" w:space="0" w:color="6A6ACD" w:themeColor="accent2" w:themeTint="99"/>
          <w:insideH w:val="nil"/>
          <w:insideV w:val="nil"/>
        </w:tcBorders>
        <w:shd w:val="clear" w:color="auto" w:fill="FFFFFF" w:themeFill="background1"/>
      </w:tcPr>
    </w:tblStylePr>
    <w:tblStylePr w:type="lastRow">
      <w:rPr>
        <w:b/>
        <w:bCs/>
      </w:rPr>
      <w:tblPr/>
      <w:tcPr>
        <w:tcBorders>
          <w:top w:val="double" w:sz="2" w:space="0" w:color="6A6ACD"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DCDEE" w:themeFill="accent2" w:themeFillTint="33"/>
      </w:tcPr>
    </w:tblStylePr>
    <w:tblStylePr w:type="band1Horz">
      <w:tblPr/>
      <w:tcPr>
        <w:shd w:val="clear" w:color="auto" w:fill="CDCDEE" w:themeFill="accent2" w:themeFillTint="33"/>
      </w:tcPr>
    </w:tblStylePr>
  </w:style>
  <w:style w:type="table" w:styleId="Rutenettabell2uthevingsfarge3">
    <w:name w:val="Grid Table 2 Accent 3"/>
    <w:basedOn w:val="Vanligtabell"/>
    <w:uiPriority w:val="47"/>
    <w:rsid w:val="00813ED6"/>
    <w:pPr>
      <w:spacing w:after="0" w:line="240" w:lineRule="auto"/>
    </w:pPr>
    <w:tblPr>
      <w:tblStyleRowBandSize w:val="1"/>
      <w:tblStyleColBandSize w:val="1"/>
      <w:tblBorders>
        <w:top w:val="single" w:sz="2" w:space="0" w:color="6DA8E5" w:themeColor="accent3" w:themeTint="99"/>
        <w:bottom w:val="single" w:sz="2" w:space="0" w:color="6DA8E5" w:themeColor="accent3" w:themeTint="99"/>
        <w:insideH w:val="single" w:sz="2" w:space="0" w:color="6DA8E5" w:themeColor="accent3" w:themeTint="99"/>
        <w:insideV w:val="single" w:sz="2" w:space="0" w:color="6DA8E5" w:themeColor="accent3" w:themeTint="99"/>
      </w:tblBorders>
    </w:tblPr>
    <w:tblStylePr w:type="firstRow">
      <w:rPr>
        <w:b/>
        <w:bCs/>
      </w:rPr>
      <w:tblPr/>
      <w:tcPr>
        <w:tcBorders>
          <w:top w:val="nil"/>
          <w:bottom w:val="single" w:sz="12" w:space="0" w:color="6DA8E5" w:themeColor="accent3" w:themeTint="99"/>
          <w:insideH w:val="nil"/>
          <w:insideV w:val="nil"/>
        </w:tcBorders>
        <w:shd w:val="clear" w:color="auto" w:fill="FFFFFF" w:themeFill="background1"/>
      </w:tcPr>
    </w:tblStylePr>
    <w:tblStylePr w:type="lastRow">
      <w:rPr>
        <w:b/>
        <w:bCs/>
      </w:rPr>
      <w:tblPr/>
      <w:tcPr>
        <w:tcBorders>
          <w:top w:val="double" w:sz="2" w:space="0" w:color="6DA8E5"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EE2F6" w:themeFill="accent3" w:themeFillTint="33"/>
      </w:tcPr>
    </w:tblStylePr>
    <w:tblStylePr w:type="band1Horz">
      <w:tblPr/>
      <w:tcPr>
        <w:shd w:val="clear" w:color="auto" w:fill="CEE2F6" w:themeFill="accent3" w:themeFillTint="33"/>
      </w:tcPr>
    </w:tblStylePr>
  </w:style>
  <w:style w:type="table" w:styleId="Rutenettabell2uthevingsfarge4">
    <w:name w:val="Grid Table 2 Accent 4"/>
    <w:basedOn w:val="Vanligtabell"/>
    <w:uiPriority w:val="47"/>
    <w:rsid w:val="00813ED6"/>
    <w:pPr>
      <w:spacing w:after="0" w:line="240" w:lineRule="auto"/>
    </w:pPr>
    <w:tblPr>
      <w:tblStyleRowBandSize w:val="1"/>
      <w:tblStyleColBandSize w:val="1"/>
      <w:tblBorders>
        <w:top w:val="single" w:sz="2" w:space="0" w:color="96D8D8" w:themeColor="accent4" w:themeTint="99"/>
        <w:bottom w:val="single" w:sz="2" w:space="0" w:color="96D8D8" w:themeColor="accent4" w:themeTint="99"/>
        <w:insideH w:val="single" w:sz="2" w:space="0" w:color="96D8D8" w:themeColor="accent4" w:themeTint="99"/>
        <w:insideV w:val="single" w:sz="2" w:space="0" w:color="96D8D8" w:themeColor="accent4" w:themeTint="99"/>
      </w:tblBorders>
    </w:tblPr>
    <w:tblStylePr w:type="firstRow">
      <w:rPr>
        <w:b/>
        <w:bCs/>
      </w:rPr>
      <w:tblPr/>
      <w:tcPr>
        <w:tcBorders>
          <w:top w:val="nil"/>
          <w:bottom w:val="single" w:sz="12" w:space="0" w:color="96D8D8" w:themeColor="accent4" w:themeTint="99"/>
          <w:insideH w:val="nil"/>
          <w:insideV w:val="nil"/>
        </w:tcBorders>
        <w:shd w:val="clear" w:color="auto" w:fill="FFFFFF" w:themeFill="background1"/>
      </w:tcPr>
    </w:tblStylePr>
    <w:tblStylePr w:type="lastRow">
      <w:rPr>
        <w:b/>
        <w:bCs/>
      </w:rPr>
      <w:tblPr/>
      <w:tcPr>
        <w:tcBorders>
          <w:top w:val="double" w:sz="2" w:space="0" w:color="96D8D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CF2F2" w:themeFill="accent4" w:themeFillTint="33"/>
      </w:tcPr>
    </w:tblStylePr>
    <w:tblStylePr w:type="band1Horz">
      <w:tblPr/>
      <w:tcPr>
        <w:shd w:val="clear" w:color="auto" w:fill="DCF2F2" w:themeFill="accent4" w:themeFillTint="33"/>
      </w:tcPr>
    </w:tblStylePr>
  </w:style>
  <w:style w:type="table" w:styleId="Rutenettabell2uthevingsfarge5">
    <w:name w:val="Grid Table 2 Accent 5"/>
    <w:basedOn w:val="Vanligtabell"/>
    <w:uiPriority w:val="47"/>
    <w:rsid w:val="00813ED6"/>
    <w:pPr>
      <w:spacing w:after="0" w:line="240" w:lineRule="auto"/>
    </w:pPr>
    <w:tblPr>
      <w:tblStyleRowBandSize w:val="1"/>
      <w:tblStyleColBandSize w:val="1"/>
      <w:tblBorders>
        <w:top w:val="single" w:sz="2" w:space="0" w:color="9FDC76" w:themeColor="accent5" w:themeTint="99"/>
        <w:bottom w:val="single" w:sz="2" w:space="0" w:color="9FDC76" w:themeColor="accent5" w:themeTint="99"/>
        <w:insideH w:val="single" w:sz="2" w:space="0" w:color="9FDC76" w:themeColor="accent5" w:themeTint="99"/>
        <w:insideV w:val="single" w:sz="2" w:space="0" w:color="9FDC76" w:themeColor="accent5" w:themeTint="99"/>
      </w:tblBorders>
    </w:tblPr>
    <w:tblStylePr w:type="firstRow">
      <w:rPr>
        <w:b/>
        <w:bCs/>
      </w:rPr>
      <w:tblPr/>
      <w:tcPr>
        <w:tcBorders>
          <w:top w:val="nil"/>
          <w:bottom w:val="single" w:sz="12" w:space="0" w:color="9FDC76" w:themeColor="accent5" w:themeTint="99"/>
          <w:insideH w:val="nil"/>
          <w:insideV w:val="nil"/>
        </w:tcBorders>
        <w:shd w:val="clear" w:color="auto" w:fill="FFFFFF" w:themeFill="background1"/>
      </w:tcPr>
    </w:tblStylePr>
    <w:tblStylePr w:type="lastRow">
      <w:rPr>
        <w:b/>
        <w:bCs/>
      </w:rPr>
      <w:tblPr/>
      <w:tcPr>
        <w:tcBorders>
          <w:top w:val="double" w:sz="2" w:space="0" w:color="9FDC76"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FF3D1" w:themeFill="accent5" w:themeFillTint="33"/>
      </w:tcPr>
    </w:tblStylePr>
    <w:tblStylePr w:type="band1Horz">
      <w:tblPr/>
      <w:tcPr>
        <w:shd w:val="clear" w:color="auto" w:fill="DFF3D1" w:themeFill="accent5" w:themeFillTint="33"/>
      </w:tcPr>
    </w:tblStylePr>
  </w:style>
  <w:style w:type="table" w:styleId="Rutenettabell2uthevingsfarge6">
    <w:name w:val="Grid Table 2 Accent 6"/>
    <w:basedOn w:val="Vanligtabell"/>
    <w:uiPriority w:val="47"/>
    <w:rsid w:val="00813ED6"/>
    <w:pPr>
      <w:spacing w:after="0" w:line="240" w:lineRule="auto"/>
    </w:pPr>
    <w:tblPr>
      <w:tblStyleRowBandSize w:val="1"/>
      <w:tblStyleColBandSize w:val="1"/>
      <w:tblBorders>
        <w:top w:val="single" w:sz="2" w:space="0" w:color="FFF966" w:themeColor="accent6" w:themeTint="99"/>
        <w:bottom w:val="single" w:sz="2" w:space="0" w:color="FFF966" w:themeColor="accent6" w:themeTint="99"/>
        <w:insideH w:val="single" w:sz="2" w:space="0" w:color="FFF966" w:themeColor="accent6" w:themeTint="99"/>
        <w:insideV w:val="single" w:sz="2" w:space="0" w:color="FFF966" w:themeColor="accent6" w:themeTint="99"/>
      </w:tblBorders>
    </w:tblPr>
    <w:tblStylePr w:type="firstRow">
      <w:rPr>
        <w:b/>
        <w:bCs/>
      </w:rPr>
      <w:tblPr/>
      <w:tcPr>
        <w:tcBorders>
          <w:top w:val="nil"/>
          <w:bottom w:val="single" w:sz="12" w:space="0" w:color="FFF966" w:themeColor="accent6" w:themeTint="99"/>
          <w:insideH w:val="nil"/>
          <w:insideV w:val="nil"/>
        </w:tcBorders>
        <w:shd w:val="clear" w:color="auto" w:fill="FFFFFF" w:themeFill="background1"/>
      </w:tcPr>
    </w:tblStylePr>
    <w:tblStylePr w:type="lastRow">
      <w:rPr>
        <w:b/>
        <w:bCs/>
      </w:rPr>
      <w:tblPr/>
      <w:tcPr>
        <w:tcBorders>
          <w:top w:val="double" w:sz="2" w:space="0" w:color="FFF966"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DCC" w:themeFill="accent6" w:themeFillTint="33"/>
      </w:tcPr>
    </w:tblStylePr>
    <w:tblStylePr w:type="band1Horz">
      <w:tblPr/>
      <w:tcPr>
        <w:shd w:val="clear" w:color="auto" w:fill="FFFDCC" w:themeFill="accent6" w:themeFillTint="33"/>
      </w:tcPr>
    </w:tblStylePr>
  </w:style>
  <w:style w:type="table" w:styleId="Rutenettabell3">
    <w:name w:val="Grid Table 3"/>
    <w:basedOn w:val="Vanligtabell"/>
    <w:uiPriority w:val="48"/>
    <w:rsid w:val="00813ED6"/>
    <w:pPr>
      <w:spacing w:after="0" w:line="240" w:lineRule="auto"/>
    </w:pPr>
    <w:tblPr>
      <w:tblStyleRowBandSize w:val="1"/>
      <w:tblStyleColBandSize w:val="1"/>
      <w:tblBorders>
        <w:top w:val="single" w:sz="4" w:space="0" w:color="807276" w:themeColor="text1" w:themeTint="99"/>
        <w:left w:val="single" w:sz="4" w:space="0" w:color="807276" w:themeColor="text1" w:themeTint="99"/>
        <w:bottom w:val="single" w:sz="4" w:space="0" w:color="807276" w:themeColor="text1" w:themeTint="99"/>
        <w:right w:val="single" w:sz="4" w:space="0" w:color="807276" w:themeColor="text1" w:themeTint="99"/>
        <w:insideH w:val="single" w:sz="4" w:space="0" w:color="807276" w:themeColor="text1" w:themeTint="99"/>
        <w:insideV w:val="single" w:sz="4" w:space="0" w:color="80727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5CFD1" w:themeFill="text1" w:themeFillTint="33"/>
      </w:tcPr>
    </w:tblStylePr>
    <w:tblStylePr w:type="band1Horz">
      <w:tblPr/>
      <w:tcPr>
        <w:shd w:val="clear" w:color="auto" w:fill="D5CFD1" w:themeFill="text1" w:themeFillTint="33"/>
      </w:tcPr>
    </w:tblStylePr>
    <w:tblStylePr w:type="neCell">
      <w:tblPr/>
      <w:tcPr>
        <w:tcBorders>
          <w:bottom w:val="single" w:sz="4" w:space="0" w:color="807276" w:themeColor="text1" w:themeTint="99"/>
        </w:tcBorders>
      </w:tcPr>
    </w:tblStylePr>
    <w:tblStylePr w:type="nwCell">
      <w:tblPr/>
      <w:tcPr>
        <w:tcBorders>
          <w:bottom w:val="single" w:sz="4" w:space="0" w:color="807276" w:themeColor="text1" w:themeTint="99"/>
        </w:tcBorders>
      </w:tcPr>
    </w:tblStylePr>
    <w:tblStylePr w:type="seCell">
      <w:tblPr/>
      <w:tcPr>
        <w:tcBorders>
          <w:top w:val="single" w:sz="4" w:space="0" w:color="807276" w:themeColor="text1" w:themeTint="99"/>
        </w:tcBorders>
      </w:tcPr>
    </w:tblStylePr>
    <w:tblStylePr w:type="swCell">
      <w:tblPr/>
      <w:tcPr>
        <w:tcBorders>
          <w:top w:val="single" w:sz="4" w:space="0" w:color="807276" w:themeColor="text1" w:themeTint="99"/>
        </w:tcBorders>
      </w:tcPr>
    </w:tblStylePr>
  </w:style>
  <w:style w:type="table" w:styleId="Rutenettabell3uthevingsfarge1">
    <w:name w:val="Grid Table 3 Accent 1"/>
    <w:basedOn w:val="Vanligtabell"/>
    <w:uiPriority w:val="48"/>
    <w:rsid w:val="00813ED6"/>
    <w:pPr>
      <w:spacing w:after="0" w:line="240" w:lineRule="auto"/>
    </w:pPr>
    <w:tblPr>
      <w:tblStyleRowBandSize w:val="1"/>
      <w:tblStyleColBandSize w:val="1"/>
      <w:tblBorders>
        <w:top w:val="single" w:sz="4" w:space="0" w:color="0028F3" w:themeColor="accent1" w:themeTint="99"/>
        <w:left w:val="single" w:sz="4" w:space="0" w:color="0028F3" w:themeColor="accent1" w:themeTint="99"/>
        <w:bottom w:val="single" w:sz="4" w:space="0" w:color="0028F3" w:themeColor="accent1" w:themeTint="99"/>
        <w:right w:val="single" w:sz="4" w:space="0" w:color="0028F3" w:themeColor="accent1" w:themeTint="99"/>
        <w:insideH w:val="single" w:sz="4" w:space="0" w:color="0028F3" w:themeColor="accent1" w:themeTint="99"/>
        <w:insideV w:val="single" w:sz="4" w:space="0" w:color="0028F3"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A6B5FF" w:themeFill="accent1" w:themeFillTint="33"/>
      </w:tcPr>
    </w:tblStylePr>
    <w:tblStylePr w:type="band1Horz">
      <w:tblPr/>
      <w:tcPr>
        <w:shd w:val="clear" w:color="auto" w:fill="A6B5FF" w:themeFill="accent1" w:themeFillTint="33"/>
      </w:tcPr>
    </w:tblStylePr>
    <w:tblStylePr w:type="neCell">
      <w:tblPr/>
      <w:tcPr>
        <w:tcBorders>
          <w:bottom w:val="single" w:sz="4" w:space="0" w:color="0028F3" w:themeColor="accent1" w:themeTint="99"/>
        </w:tcBorders>
      </w:tcPr>
    </w:tblStylePr>
    <w:tblStylePr w:type="nwCell">
      <w:tblPr/>
      <w:tcPr>
        <w:tcBorders>
          <w:bottom w:val="single" w:sz="4" w:space="0" w:color="0028F3" w:themeColor="accent1" w:themeTint="99"/>
        </w:tcBorders>
      </w:tcPr>
    </w:tblStylePr>
    <w:tblStylePr w:type="seCell">
      <w:tblPr/>
      <w:tcPr>
        <w:tcBorders>
          <w:top w:val="single" w:sz="4" w:space="0" w:color="0028F3" w:themeColor="accent1" w:themeTint="99"/>
        </w:tcBorders>
      </w:tcPr>
    </w:tblStylePr>
    <w:tblStylePr w:type="swCell">
      <w:tblPr/>
      <w:tcPr>
        <w:tcBorders>
          <w:top w:val="single" w:sz="4" w:space="0" w:color="0028F3" w:themeColor="accent1" w:themeTint="99"/>
        </w:tcBorders>
      </w:tcPr>
    </w:tblStylePr>
  </w:style>
  <w:style w:type="table" w:styleId="Rutenettabell3uthevingsfarge2">
    <w:name w:val="Grid Table 3 Accent 2"/>
    <w:basedOn w:val="Vanligtabell"/>
    <w:uiPriority w:val="48"/>
    <w:rsid w:val="00813ED6"/>
    <w:pPr>
      <w:spacing w:after="0" w:line="240" w:lineRule="auto"/>
    </w:pPr>
    <w:tblPr>
      <w:tblStyleRowBandSize w:val="1"/>
      <w:tblStyleColBandSize w:val="1"/>
      <w:tblBorders>
        <w:top w:val="single" w:sz="4" w:space="0" w:color="6A6ACD" w:themeColor="accent2" w:themeTint="99"/>
        <w:left w:val="single" w:sz="4" w:space="0" w:color="6A6ACD" w:themeColor="accent2" w:themeTint="99"/>
        <w:bottom w:val="single" w:sz="4" w:space="0" w:color="6A6ACD" w:themeColor="accent2" w:themeTint="99"/>
        <w:right w:val="single" w:sz="4" w:space="0" w:color="6A6ACD" w:themeColor="accent2" w:themeTint="99"/>
        <w:insideH w:val="single" w:sz="4" w:space="0" w:color="6A6ACD" w:themeColor="accent2" w:themeTint="99"/>
        <w:insideV w:val="single" w:sz="4" w:space="0" w:color="6A6ACD"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DCDEE" w:themeFill="accent2" w:themeFillTint="33"/>
      </w:tcPr>
    </w:tblStylePr>
    <w:tblStylePr w:type="band1Horz">
      <w:tblPr/>
      <w:tcPr>
        <w:shd w:val="clear" w:color="auto" w:fill="CDCDEE" w:themeFill="accent2" w:themeFillTint="33"/>
      </w:tcPr>
    </w:tblStylePr>
    <w:tblStylePr w:type="neCell">
      <w:tblPr/>
      <w:tcPr>
        <w:tcBorders>
          <w:bottom w:val="single" w:sz="4" w:space="0" w:color="6A6ACD" w:themeColor="accent2" w:themeTint="99"/>
        </w:tcBorders>
      </w:tcPr>
    </w:tblStylePr>
    <w:tblStylePr w:type="nwCell">
      <w:tblPr/>
      <w:tcPr>
        <w:tcBorders>
          <w:bottom w:val="single" w:sz="4" w:space="0" w:color="6A6ACD" w:themeColor="accent2" w:themeTint="99"/>
        </w:tcBorders>
      </w:tcPr>
    </w:tblStylePr>
    <w:tblStylePr w:type="seCell">
      <w:tblPr/>
      <w:tcPr>
        <w:tcBorders>
          <w:top w:val="single" w:sz="4" w:space="0" w:color="6A6ACD" w:themeColor="accent2" w:themeTint="99"/>
        </w:tcBorders>
      </w:tcPr>
    </w:tblStylePr>
    <w:tblStylePr w:type="swCell">
      <w:tblPr/>
      <w:tcPr>
        <w:tcBorders>
          <w:top w:val="single" w:sz="4" w:space="0" w:color="6A6ACD" w:themeColor="accent2" w:themeTint="99"/>
        </w:tcBorders>
      </w:tcPr>
    </w:tblStylePr>
  </w:style>
  <w:style w:type="table" w:styleId="Rutenettabell3uthevingsfarge3">
    <w:name w:val="Grid Table 3 Accent 3"/>
    <w:basedOn w:val="Vanligtabell"/>
    <w:uiPriority w:val="48"/>
    <w:rsid w:val="00813ED6"/>
    <w:pPr>
      <w:spacing w:after="0" w:line="240" w:lineRule="auto"/>
    </w:pPr>
    <w:tblPr>
      <w:tblStyleRowBandSize w:val="1"/>
      <w:tblStyleColBandSize w:val="1"/>
      <w:tblBorders>
        <w:top w:val="single" w:sz="4" w:space="0" w:color="6DA8E5" w:themeColor="accent3" w:themeTint="99"/>
        <w:left w:val="single" w:sz="4" w:space="0" w:color="6DA8E5" w:themeColor="accent3" w:themeTint="99"/>
        <w:bottom w:val="single" w:sz="4" w:space="0" w:color="6DA8E5" w:themeColor="accent3" w:themeTint="99"/>
        <w:right w:val="single" w:sz="4" w:space="0" w:color="6DA8E5" w:themeColor="accent3" w:themeTint="99"/>
        <w:insideH w:val="single" w:sz="4" w:space="0" w:color="6DA8E5" w:themeColor="accent3" w:themeTint="99"/>
        <w:insideV w:val="single" w:sz="4" w:space="0" w:color="6DA8E5"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EE2F6" w:themeFill="accent3" w:themeFillTint="33"/>
      </w:tcPr>
    </w:tblStylePr>
    <w:tblStylePr w:type="band1Horz">
      <w:tblPr/>
      <w:tcPr>
        <w:shd w:val="clear" w:color="auto" w:fill="CEE2F6" w:themeFill="accent3" w:themeFillTint="33"/>
      </w:tcPr>
    </w:tblStylePr>
    <w:tblStylePr w:type="neCell">
      <w:tblPr/>
      <w:tcPr>
        <w:tcBorders>
          <w:bottom w:val="single" w:sz="4" w:space="0" w:color="6DA8E5" w:themeColor="accent3" w:themeTint="99"/>
        </w:tcBorders>
      </w:tcPr>
    </w:tblStylePr>
    <w:tblStylePr w:type="nwCell">
      <w:tblPr/>
      <w:tcPr>
        <w:tcBorders>
          <w:bottom w:val="single" w:sz="4" w:space="0" w:color="6DA8E5" w:themeColor="accent3" w:themeTint="99"/>
        </w:tcBorders>
      </w:tcPr>
    </w:tblStylePr>
    <w:tblStylePr w:type="seCell">
      <w:tblPr/>
      <w:tcPr>
        <w:tcBorders>
          <w:top w:val="single" w:sz="4" w:space="0" w:color="6DA8E5" w:themeColor="accent3" w:themeTint="99"/>
        </w:tcBorders>
      </w:tcPr>
    </w:tblStylePr>
    <w:tblStylePr w:type="swCell">
      <w:tblPr/>
      <w:tcPr>
        <w:tcBorders>
          <w:top w:val="single" w:sz="4" w:space="0" w:color="6DA8E5" w:themeColor="accent3" w:themeTint="99"/>
        </w:tcBorders>
      </w:tcPr>
    </w:tblStylePr>
  </w:style>
  <w:style w:type="table" w:styleId="Rutenettabell3uthevingsfarge4">
    <w:name w:val="Grid Table 3 Accent 4"/>
    <w:basedOn w:val="Vanligtabell"/>
    <w:uiPriority w:val="48"/>
    <w:rsid w:val="00813ED6"/>
    <w:pPr>
      <w:spacing w:after="0" w:line="240" w:lineRule="auto"/>
    </w:pPr>
    <w:tblPr>
      <w:tblStyleRowBandSize w:val="1"/>
      <w:tblStyleColBandSize w:val="1"/>
      <w:tblBorders>
        <w:top w:val="single" w:sz="4" w:space="0" w:color="96D8D8" w:themeColor="accent4" w:themeTint="99"/>
        <w:left w:val="single" w:sz="4" w:space="0" w:color="96D8D8" w:themeColor="accent4" w:themeTint="99"/>
        <w:bottom w:val="single" w:sz="4" w:space="0" w:color="96D8D8" w:themeColor="accent4" w:themeTint="99"/>
        <w:right w:val="single" w:sz="4" w:space="0" w:color="96D8D8" w:themeColor="accent4" w:themeTint="99"/>
        <w:insideH w:val="single" w:sz="4" w:space="0" w:color="96D8D8" w:themeColor="accent4" w:themeTint="99"/>
        <w:insideV w:val="single" w:sz="4" w:space="0" w:color="96D8D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CF2F2" w:themeFill="accent4" w:themeFillTint="33"/>
      </w:tcPr>
    </w:tblStylePr>
    <w:tblStylePr w:type="band1Horz">
      <w:tblPr/>
      <w:tcPr>
        <w:shd w:val="clear" w:color="auto" w:fill="DCF2F2" w:themeFill="accent4" w:themeFillTint="33"/>
      </w:tcPr>
    </w:tblStylePr>
    <w:tblStylePr w:type="neCell">
      <w:tblPr/>
      <w:tcPr>
        <w:tcBorders>
          <w:bottom w:val="single" w:sz="4" w:space="0" w:color="96D8D8" w:themeColor="accent4" w:themeTint="99"/>
        </w:tcBorders>
      </w:tcPr>
    </w:tblStylePr>
    <w:tblStylePr w:type="nwCell">
      <w:tblPr/>
      <w:tcPr>
        <w:tcBorders>
          <w:bottom w:val="single" w:sz="4" w:space="0" w:color="96D8D8" w:themeColor="accent4" w:themeTint="99"/>
        </w:tcBorders>
      </w:tcPr>
    </w:tblStylePr>
    <w:tblStylePr w:type="seCell">
      <w:tblPr/>
      <w:tcPr>
        <w:tcBorders>
          <w:top w:val="single" w:sz="4" w:space="0" w:color="96D8D8" w:themeColor="accent4" w:themeTint="99"/>
        </w:tcBorders>
      </w:tcPr>
    </w:tblStylePr>
    <w:tblStylePr w:type="swCell">
      <w:tblPr/>
      <w:tcPr>
        <w:tcBorders>
          <w:top w:val="single" w:sz="4" w:space="0" w:color="96D8D8" w:themeColor="accent4" w:themeTint="99"/>
        </w:tcBorders>
      </w:tcPr>
    </w:tblStylePr>
  </w:style>
  <w:style w:type="table" w:styleId="Rutenettabell3uthevingsfarge5">
    <w:name w:val="Grid Table 3 Accent 5"/>
    <w:basedOn w:val="Vanligtabell"/>
    <w:uiPriority w:val="48"/>
    <w:rsid w:val="00813ED6"/>
    <w:pPr>
      <w:spacing w:after="0" w:line="240" w:lineRule="auto"/>
    </w:pPr>
    <w:tblPr>
      <w:tblStyleRowBandSize w:val="1"/>
      <w:tblStyleColBandSize w:val="1"/>
      <w:tblBorders>
        <w:top w:val="single" w:sz="4" w:space="0" w:color="9FDC76" w:themeColor="accent5" w:themeTint="99"/>
        <w:left w:val="single" w:sz="4" w:space="0" w:color="9FDC76" w:themeColor="accent5" w:themeTint="99"/>
        <w:bottom w:val="single" w:sz="4" w:space="0" w:color="9FDC76" w:themeColor="accent5" w:themeTint="99"/>
        <w:right w:val="single" w:sz="4" w:space="0" w:color="9FDC76" w:themeColor="accent5" w:themeTint="99"/>
        <w:insideH w:val="single" w:sz="4" w:space="0" w:color="9FDC76" w:themeColor="accent5" w:themeTint="99"/>
        <w:insideV w:val="single" w:sz="4" w:space="0" w:color="9FDC76"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FF3D1" w:themeFill="accent5" w:themeFillTint="33"/>
      </w:tcPr>
    </w:tblStylePr>
    <w:tblStylePr w:type="band1Horz">
      <w:tblPr/>
      <w:tcPr>
        <w:shd w:val="clear" w:color="auto" w:fill="DFF3D1" w:themeFill="accent5" w:themeFillTint="33"/>
      </w:tcPr>
    </w:tblStylePr>
    <w:tblStylePr w:type="neCell">
      <w:tblPr/>
      <w:tcPr>
        <w:tcBorders>
          <w:bottom w:val="single" w:sz="4" w:space="0" w:color="9FDC76" w:themeColor="accent5" w:themeTint="99"/>
        </w:tcBorders>
      </w:tcPr>
    </w:tblStylePr>
    <w:tblStylePr w:type="nwCell">
      <w:tblPr/>
      <w:tcPr>
        <w:tcBorders>
          <w:bottom w:val="single" w:sz="4" w:space="0" w:color="9FDC76" w:themeColor="accent5" w:themeTint="99"/>
        </w:tcBorders>
      </w:tcPr>
    </w:tblStylePr>
    <w:tblStylePr w:type="seCell">
      <w:tblPr/>
      <w:tcPr>
        <w:tcBorders>
          <w:top w:val="single" w:sz="4" w:space="0" w:color="9FDC76" w:themeColor="accent5" w:themeTint="99"/>
        </w:tcBorders>
      </w:tcPr>
    </w:tblStylePr>
    <w:tblStylePr w:type="swCell">
      <w:tblPr/>
      <w:tcPr>
        <w:tcBorders>
          <w:top w:val="single" w:sz="4" w:space="0" w:color="9FDC76" w:themeColor="accent5" w:themeTint="99"/>
        </w:tcBorders>
      </w:tcPr>
    </w:tblStylePr>
  </w:style>
  <w:style w:type="table" w:styleId="Rutenettabell3uthevingsfarge6">
    <w:name w:val="Grid Table 3 Accent 6"/>
    <w:basedOn w:val="Vanligtabell"/>
    <w:uiPriority w:val="48"/>
    <w:rsid w:val="00813ED6"/>
    <w:pPr>
      <w:spacing w:after="0" w:line="240" w:lineRule="auto"/>
    </w:pPr>
    <w:tblPr>
      <w:tblStyleRowBandSize w:val="1"/>
      <w:tblStyleColBandSize w:val="1"/>
      <w:tblBorders>
        <w:top w:val="single" w:sz="4" w:space="0" w:color="FFF966" w:themeColor="accent6" w:themeTint="99"/>
        <w:left w:val="single" w:sz="4" w:space="0" w:color="FFF966" w:themeColor="accent6" w:themeTint="99"/>
        <w:bottom w:val="single" w:sz="4" w:space="0" w:color="FFF966" w:themeColor="accent6" w:themeTint="99"/>
        <w:right w:val="single" w:sz="4" w:space="0" w:color="FFF966" w:themeColor="accent6" w:themeTint="99"/>
        <w:insideH w:val="single" w:sz="4" w:space="0" w:color="FFF966" w:themeColor="accent6" w:themeTint="99"/>
        <w:insideV w:val="single" w:sz="4" w:space="0" w:color="FFF966"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DCC" w:themeFill="accent6" w:themeFillTint="33"/>
      </w:tcPr>
    </w:tblStylePr>
    <w:tblStylePr w:type="band1Horz">
      <w:tblPr/>
      <w:tcPr>
        <w:shd w:val="clear" w:color="auto" w:fill="FFFDCC" w:themeFill="accent6" w:themeFillTint="33"/>
      </w:tcPr>
    </w:tblStylePr>
    <w:tblStylePr w:type="neCell">
      <w:tblPr/>
      <w:tcPr>
        <w:tcBorders>
          <w:bottom w:val="single" w:sz="4" w:space="0" w:color="FFF966" w:themeColor="accent6" w:themeTint="99"/>
        </w:tcBorders>
      </w:tcPr>
    </w:tblStylePr>
    <w:tblStylePr w:type="nwCell">
      <w:tblPr/>
      <w:tcPr>
        <w:tcBorders>
          <w:bottom w:val="single" w:sz="4" w:space="0" w:color="FFF966" w:themeColor="accent6" w:themeTint="99"/>
        </w:tcBorders>
      </w:tcPr>
    </w:tblStylePr>
    <w:tblStylePr w:type="seCell">
      <w:tblPr/>
      <w:tcPr>
        <w:tcBorders>
          <w:top w:val="single" w:sz="4" w:space="0" w:color="FFF966" w:themeColor="accent6" w:themeTint="99"/>
        </w:tcBorders>
      </w:tcPr>
    </w:tblStylePr>
    <w:tblStylePr w:type="swCell">
      <w:tblPr/>
      <w:tcPr>
        <w:tcBorders>
          <w:top w:val="single" w:sz="4" w:space="0" w:color="FFF966" w:themeColor="accent6" w:themeTint="99"/>
        </w:tcBorders>
      </w:tcPr>
    </w:tblStylePr>
  </w:style>
  <w:style w:type="table" w:styleId="Rutenettabell4">
    <w:name w:val="Grid Table 4"/>
    <w:basedOn w:val="Vanligtabell"/>
    <w:uiPriority w:val="49"/>
    <w:rsid w:val="00813ED6"/>
    <w:pPr>
      <w:spacing w:after="0" w:line="240" w:lineRule="auto"/>
    </w:pPr>
    <w:tblPr>
      <w:tblStyleRowBandSize w:val="1"/>
      <w:tblStyleColBandSize w:val="1"/>
      <w:tblBorders>
        <w:top w:val="single" w:sz="4" w:space="0" w:color="807276" w:themeColor="text1" w:themeTint="99"/>
        <w:left w:val="single" w:sz="4" w:space="0" w:color="807276" w:themeColor="text1" w:themeTint="99"/>
        <w:bottom w:val="single" w:sz="4" w:space="0" w:color="807276" w:themeColor="text1" w:themeTint="99"/>
        <w:right w:val="single" w:sz="4" w:space="0" w:color="807276" w:themeColor="text1" w:themeTint="99"/>
        <w:insideH w:val="single" w:sz="4" w:space="0" w:color="807276" w:themeColor="text1" w:themeTint="99"/>
        <w:insideV w:val="single" w:sz="4" w:space="0" w:color="807276" w:themeColor="text1" w:themeTint="99"/>
      </w:tblBorders>
    </w:tblPr>
    <w:tblStylePr w:type="firstRow">
      <w:rPr>
        <w:b/>
        <w:bCs/>
        <w:color w:val="FFFFFF" w:themeColor="background1"/>
      </w:rPr>
      <w:tblPr/>
      <w:tcPr>
        <w:tcBorders>
          <w:top w:val="single" w:sz="4" w:space="0" w:color="231F20" w:themeColor="text1"/>
          <w:left w:val="single" w:sz="4" w:space="0" w:color="231F20" w:themeColor="text1"/>
          <w:bottom w:val="single" w:sz="4" w:space="0" w:color="231F20" w:themeColor="text1"/>
          <w:right w:val="single" w:sz="4" w:space="0" w:color="231F20" w:themeColor="text1"/>
          <w:insideH w:val="nil"/>
          <w:insideV w:val="nil"/>
        </w:tcBorders>
        <w:shd w:val="clear" w:color="auto" w:fill="231F20" w:themeFill="text1"/>
      </w:tcPr>
    </w:tblStylePr>
    <w:tblStylePr w:type="lastRow">
      <w:rPr>
        <w:b/>
        <w:bCs/>
      </w:rPr>
      <w:tblPr/>
      <w:tcPr>
        <w:tcBorders>
          <w:top w:val="double" w:sz="4" w:space="0" w:color="231F20" w:themeColor="text1"/>
        </w:tcBorders>
      </w:tcPr>
    </w:tblStylePr>
    <w:tblStylePr w:type="firstCol">
      <w:rPr>
        <w:b/>
        <w:bCs/>
      </w:rPr>
    </w:tblStylePr>
    <w:tblStylePr w:type="lastCol">
      <w:rPr>
        <w:b/>
        <w:bCs/>
      </w:rPr>
    </w:tblStylePr>
    <w:tblStylePr w:type="band1Vert">
      <w:tblPr/>
      <w:tcPr>
        <w:shd w:val="clear" w:color="auto" w:fill="D5CFD1" w:themeFill="text1" w:themeFillTint="33"/>
      </w:tcPr>
    </w:tblStylePr>
    <w:tblStylePr w:type="band1Horz">
      <w:tblPr/>
      <w:tcPr>
        <w:shd w:val="clear" w:color="auto" w:fill="D5CFD1" w:themeFill="text1" w:themeFillTint="33"/>
      </w:tcPr>
    </w:tblStylePr>
  </w:style>
  <w:style w:type="table" w:styleId="Rutenettabell4uthevingsfarge1">
    <w:name w:val="Grid Table 4 Accent 1"/>
    <w:basedOn w:val="Vanligtabell"/>
    <w:uiPriority w:val="49"/>
    <w:rsid w:val="00813ED6"/>
    <w:pPr>
      <w:spacing w:after="0" w:line="240" w:lineRule="auto"/>
    </w:pPr>
    <w:tblPr>
      <w:tblStyleRowBandSize w:val="1"/>
      <w:tblStyleColBandSize w:val="1"/>
      <w:tblBorders>
        <w:top w:val="single" w:sz="4" w:space="0" w:color="0028F3" w:themeColor="accent1" w:themeTint="99"/>
        <w:left w:val="single" w:sz="4" w:space="0" w:color="0028F3" w:themeColor="accent1" w:themeTint="99"/>
        <w:bottom w:val="single" w:sz="4" w:space="0" w:color="0028F3" w:themeColor="accent1" w:themeTint="99"/>
        <w:right w:val="single" w:sz="4" w:space="0" w:color="0028F3" w:themeColor="accent1" w:themeTint="99"/>
        <w:insideH w:val="single" w:sz="4" w:space="0" w:color="0028F3" w:themeColor="accent1" w:themeTint="99"/>
        <w:insideV w:val="single" w:sz="4" w:space="0" w:color="0028F3" w:themeColor="accent1" w:themeTint="99"/>
      </w:tblBorders>
    </w:tblPr>
    <w:tblStylePr w:type="firstRow">
      <w:rPr>
        <w:b/>
        <w:bCs/>
        <w:color w:val="FFFFFF" w:themeColor="background1"/>
      </w:rPr>
      <w:tblPr/>
      <w:tcPr>
        <w:tcBorders>
          <w:top w:val="single" w:sz="4" w:space="0" w:color="000B41" w:themeColor="accent1"/>
          <w:left w:val="single" w:sz="4" w:space="0" w:color="000B41" w:themeColor="accent1"/>
          <w:bottom w:val="single" w:sz="4" w:space="0" w:color="000B41" w:themeColor="accent1"/>
          <w:right w:val="single" w:sz="4" w:space="0" w:color="000B41" w:themeColor="accent1"/>
          <w:insideH w:val="nil"/>
          <w:insideV w:val="nil"/>
        </w:tcBorders>
        <w:shd w:val="clear" w:color="auto" w:fill="000B41" w:themeFill="accent1"/>
      </w:tcPr>
    </w:tblStylePr>
    <w:tblStylePr w:type="lastRow">
      <w:rPr>
        <w:b/>
        <w:bCs/>
      </w:rPr>
      <w:tblPr/>
      <w:tcPr>
        <w:tcBorders>
          <w:top w:val="double" w:sz="4" w:space="0" w:color="000B41" w:themeColor="accent1"/>
        </w:tcBorders>
      </w:tcPr>
    </w:tblStylePr>
    <w:tblStylePr w:type="firstCol">
      <w:rPr>
        <w:b/>
        <w:bCs/>
      </w:rPr>
    </w:tblStylePr>
    <w:tblStylePr w:type="lastCol">
      <w:rPr>
        <w:b/>
        <w:bCs/>
      </w:rPr>
    </w:tblStylePr>
    <w:tblStylePr w:type="band1Vert">
      <w:tblPr/>
      <w:tcPr>
        <w:shd w:val="clear" w:color="auto" w:fill="A6B5FF" w:themeFill="accent1" w:themeFillTint="33"/>
      </w:tcPr>
    </w:tblStylePr>
    <w:tblStylePr w:type="band1Horz">
      <w:tblPr/>
      <w:tcPr>
        <w:shd w:val="clear" w:color="auto" w:fill="A6B5FF" w:themeFill="accent1" w:themeFillTint="33"/>
      </w:tcPr>
    </w:tblStylePr>
  </w:style>
  <w:style w:type="table" w:styleId="Rutenettabell4uthevingsfarge2">
    <w:name w:val="Grid Table 4 Accent 2"/>
    <w:basedOn w:val="Vanligtabell"/>
    <w:uiPriority w:val="49"/>
    <w:rsid w:val="00813ED6"/>
    <w:pPr>
      <w:spacing w:after="0" w:line="240" w:lineRule="auto"/>
    </w:pPr>
    <w:tblPr>
      <w:tblStyleRowBandSize w:val="1"/>
      <w:tblStyleColBandSize w:val="1"/>
      <w:tblBorders>
        <w:top w:val="single" w:sz="4" w:space="0" w:color="6A6ACD" w:themeColor="accent2" w:themeTint="99"/>
        <w:left w:val="single" w:sz="4" w:space="0" w:color="6A6ACD" w:themeColor="accent2" w:themeTint="99"/>
        <w:bottom w:val="single" w:sz="4" w:space="0" w:color="6A6ACD" w:themeColor="accent2" w:themeTint="99"/>
        <w:right w:val="single" w:sz="4" w:space="0" w:color="6A6ACD" w:themeColor="accent2" w:themeTint="99"/>
        <w:insideH w:val="single" w:sz="4" w:space="0" w:color="6A6ACD" w:themeColor="accent2" w:themeTint="99"/>
        <w:insideV w:val="single" w:sz="4" w:space="0" w:color="6A6ACD" w:themeColor="accent2" w:themeTint="99"/>
      </w:tblBorders>
    </w:tblPr>
    <w:tblStylePr w:type="firstRow">
      <w:rPr>
        <w:b/>
        <w:bCs/>
        <w:color w:val="FFFFFF" w:themeColor="background1"/>
      </w:rPr>
      <w:tblPr/>
      <w:tcPr>
        <w:tcBorders>
          <w:top w:val="single" w:sz="4" w:space="0" w:color="2D2D87" w:themeColor="accent2"/>
          <w:left w:val="single" w:sz="4" w:space="0" w:color="2D2D87" w:themeColor="accent2"/>
          <w:bottom w:val="single" w:sz="4" w:space="0" w:color="2D2D87" w:themeColor="accent2"/>
          <w:right w:val="single" w:sz="4" w:space="0" w:color="2D2D87" w:themeColor="accent2"/>
          <w:insideH w:val="nil"/>
          <w:insideV w:val="nil"/>
        </w:tcBorders>
        <w:shd w:val="clear" w:color="auto" w:fill="2D2D87" w:themeFill="accent2"/>
      </w:tcPr>
    </w:tblStylePr>
    <w:tblStylePr w:type="lastRow">
      <w:rPr>
        <w:b/>
        <w:bCs/>
      </w:rPr>
      <w:tblPr/>
      <w:tcPr>
        <w:tcBorders>
          <w:top w:val="double" w:sz="4" w:space="0" w:color="2D2D87" w:themeColor="accent2"/>
        </w:tcBorders>
      </w:tcPr>
    </w:tblStylePr>
    <w:tblStylePr w:type="firstCol">
      <w:rPr>
        <w:b/>
        <w:bCs/>
      </w:rPr>
    </w:tblStylePr>
    <w:tblStylePr w:type="lastCol">
      <w:rPr>
        <w:b/>
        <w:bCs/>
      </w:rPr>
    </w:tblStylePr>
    <w:tblStylePr w:type="band1Vert">
      <w:tblPr/>
      <w:tcPr>
        <w:shd w:val="clear" w:color="auto" w:fill="CDCDEE" w:themeFill="accent2" w:themeFillTint="33"/>
      </w:tcPr>
    </w:tblStylePr>
    <w:tblStylePr w:type="band1Horz">
      <w:tblPr/>
      <w:tcPr>
        <w:shd w:val="clear" w:color="auto" w:fill="CDCDEE" w:themeFill="accent2" w:themeFillTint="33"/>
      </w:tcPr>
    </w:tblStylePr>
  </w:style>
  <w:style w:type="table" w:styleId="Rutenettabell4uthevingsfarge3">
    <w:name w:val="Grid Table 4 Accent 3"/>
    <w:basedOn w:val="Vanligtabell"/>
    <w:uiPriority w:val="49"/>
    <w:rsid w:val="00813ED6"/>
    <w:pPr>
      <w:spacing w:after="0" w:line="240" w:lineRule="auto"/>
    </w:pPr>
    <w:tblPr>
      <w:tblStyleRowBandSize w:val="1"/>
      <w:tblStyleColBandSize w:val="1"/>
      <w:tblBorders>
        <w:top w:val="single" w:sz="4" w:space="0" w:color="6DA8E5" w:themeColor="accent3" w:themeTint="99"/>
        <w:left w:val="single" w:sz="4" w:space="0" w:color="6DA8E5" w:themeColor="accent3" w:themeTint="99"/>
        <w:bottom w:val="single" w:sz="4" w:space="0" w:color="6DA8E5" w:themeColor="accent3" w:themeTint="99"/>
        <w:right w:val="single" w:sz="4" w:space="0" w:color="6DA8E5" w:themeColor="accent3" w:themeTint="99"/>
        <w:insideH w:val="single" w:sz="4" w:space="0" w:color="6DA8E5" w:themeColor="accent3" w:themeTint="99"/>
        <w:insideV w:val="single" w:sz="4" w:space="0" w:color="6DA8E5" w:themeColor="accent3" w:themeTint="99"/>
      </w:tblBorders>
    </w:tblPr>
    <w:tblStylePr w:type="firstRow">
      <w:rPr>
        <w:b/>
        <w:bCs/>
        <w:color w:val="FFFFFF" w:themeColor="background1"/>
      </w:rPr>
      <w:tblPr/>
      <w:tcPr>
        <w:tcBorders>
          <w:top w:val="single" w:sz="4" w:space="0" w:color="2270BF" w:themeColor="accent3"/>
          <w:left w:val="single" w:sz="4" w:space="0" w:color="2270BF" w:themeColor="accent3"/>
          <w:bottom w:val="single" w:sz="4" w:space="0" w:color="2270BF" w:themeColor="accent3"/>
          <w:right w:val="single" w:sz="4" w:space="0" w:color="2270BF" w:themeColor="accent3"/>
          <w:insideH w:val="nil"/>
          <w:insideV w:val="nil"/>
        </w:tcBorders>
        <w:shd w:val="clear" w:color="auto" w:fill="2270BF" w:themeFill="accent3"/>
      </w:tcPr>
    </w:tblStylePr>
    <w:tblStylePr w:type="lastRow">
      <w:rPr>
        <w:b/>
        <w:bCs/>
      </w:rPr>
      <w:tblPr/>
      <w:tcPr>
        <w:tcBorders>
          <w:top w:val="double" w:sz="4" w:space="0" w:color="2270BF" w:themeColor="accent3"/>
        </w:tcBorders>
      </w:tcPr>
    </w:tblStylePr>
    <w:tblStylePr w:type="firstCol">
      <w:rPr>
        <w:b/>
        <w:bCs/>
      </w:rPr>
    </w:tblStylePr>
    <w:tblStylePr w:type="lastCol">
      <w:rPr>
        <w:b/>
        <w:bCs/>
      </w:rPr>
    </w:tblStylePr>
    <w:tblStylePr w:type="band1Vert">
      <w:tblPr/>
      <w:tcPr>
        <w:shd w:val="clear" w:color="auto" w:fill="CEE2F6" w:themeFill="accent3" w:themeFillTint="33"/>
      </w:tcPr>
    </w:tblStylePr>
    <w:tblStylePr w:type="band1Horz">
      <w:tblPr/>
      <w:tcPr>
        <w:shd w:val="clear" w:color="auto" w:fill="CEE2F6" w:themeFill="accent3" w:themeFillTint="33"/>
      </w:tcPr>
    </w:tblStylePr>
  </w:style>
  <w:style w:type="table" w:styleId="Rutenettabell4uthevingsfarge4">
    <w:name w:val="Grid Table 4 Accent 4"/>
    <w:basedOn w:val="Vanligtabell"/>
    <w:uiPriority w:val="49"/>
    <w:rsid w:val="00813ED6"/>
    <w:pPr>
      <w:spacing w:after="0" w:line="240" w:lineRule="auto"/>
    </w:pPr>
    <w:tblPr>
      <w:tblStyleRowBandSize w:val="1"/>
      <w:tblStyleColBandSize w:val="1"/>
      <w:tblBorders>
        <w:top w:val="single" w:sz="4" w:space="0" w:color="96D8D8" w:themeColor="accent4" w:themeTint="99"/>
        <w:left w:val="single" w:sz="4" w:space="0" w:color="96D8D8" w:themeColor="accent4" w:themeTint="99"/>
        <w:bottom w:val="single" w:sz="4" w:space="0" w:color="96D8D8" w:themeColor="accent4" w:themeTint="99"/>
        <w:right w:val="single" w:sz="4" w:space="0" w:color="96D8D8" w:themeColor="accent4" w:themeTint="99"/>
        <w:insideH w:val="single" w:sz="4" w:space="0" w:color="96D8D8" w:themeColor="accent4" w:themeTint="99"/>
        <w:insideV w:val="single" w:sz="4" w:space="0" w:color="96D8D8" w:themeColor="accent4" w:themeTint="99"/>
      </w:tblBorders>
    </w:tblPr>
    <w:tblStylePr w:type="firstRow">
      <w:rPr>
        <w:b/>
        <w:bCs/>
        <w:color w:val="FFFFFF" w:themeColor="background1"/>
      </w:rPr>
      <w:tblPr/>
      <w:tcPr>
        <w:tcBorders>
          <w:top w:val="single" w:sz="4" w:space="0" w:color="50BEBE" w:themeColor="accent4"/>
          <w:left w:val="single" w:sz="4" w:space="0" w:color="50BEBE" w:themeColor="accent4"/>
          <w:bottom w:val="single" w:sz="4" w:space="0" w:color="50BEBE" w:themeColor="accent4"/>
          <w:right w:val="single" w:sz="4" w:space="0" w:color="50BEBE" w:themeColor="accent4"/>
          <w:insideH w:val="nil"/>
          <w:insideV w:val="nil"/>
        </w:tcBorders>
        <w:shd w:val="clear" w:color="auto" w:fill="50BEBE" w:themeFill="accent4"/>
      </w:tcPr>
    </w:tblStylePr>
    <w:tblStylePr w:type="lastRow">
      <w:rPr>
        <w:b/>
        <w:bCs/>
      </w:rPr>
      <w:tblPr/>
      <w:tcPr>
        <w:tcBorders>
          <w:top w:val="double" w:sz="4" w:space="0" w:color="50BEBE" w:themeColor="accent4"/>
        </w:tcBorders>
      </w:tcPr>
    </w:tblStylePr>
    <w:tblStylePr w:type="firstCol">
      <w:rPr>
        <w:b/>
        <w:bCs/>
      </w:rPr>
    </w:tblStylePr>
    <w:tblStylePr w:type="lastCol">
      <w:rPr>
        <w:b/>
        <w:bCs/>
      </w:rPr>
    </w:tblStylePr>
    <w:tblStylePr w:type="band1Vert">
      <w:tblPr/>
      <w:tcPr>
        <w:shd w:val="clear" w:color="auto" w:fill="DCF2F2" w:themeFill="accent4" w:themeFillTint="33"/>
      </w:tcPr>
    </w:tblStylePr>
    <w:tblStylePr w:type="band1Horz">
      <w:tblPr/>
      <w:tcPr>
        <w:shd w:val="clear" w:color="auto" w:fill="DCF2F2" w:themeFill="accent4" w:themeFillTint="33"/>
      </w:tcPr>
    </w:tblStylePr>
  </w:style>
  <w:style w:type="table" w:styleId="Rutenettabell4uthevingsfarge5">
    <w:name w:val="Grid Table 4 Accent 5"/>
    <w:basedOn w:val="Vanligtabell"/>
    <w:uiPriority w:val="49"/>
    <w:rsid w:val="00813ED6"/>
    <w:pPr>
      <w:spacing w:after="0" w:line="240" w:lineRule="auto"/>
    </w:pPr>
    <w:tblPr>
      <w:tblStyleRowBandSize w:val="1"/>
      <w:tblStyleColBandSize w:val="1"/>
      <w:tblBorders>
        <w:top w:val="single" w:sz="4" w:space="0" w:color="9FDC76" w:themeColor="accent5" w:themeTint="99"/>
        <w:left w:val="single" w:sz="4" w:space="0" w:color="9FDC76" w:themeColor="accent5" w:themeTint="99"/>
        <w:bottom w:val="single" w:sz="4" w:space="0" w:color="9FDC76" w:themeColor="accent5" w:themeTint="99"/>
        <w:right w:val="single" w:sz="4" w:space="0" w:color="9FDC76" w:themeColor="accent5" w:themeTint="99"/>
        <w:insideH w:val="single" w:sz="4" w:space="0" w:color="9FDC76" w:themeColor="accent5" w:themeTint="99"/>
        <w:insideV w:val="single" w:sz="4" w:space="0" w:color="9FDC76" w:themeColor="accent5" w:themeTint="99"/>
      </w:tblBorders>
    </w:tblPr>
    <w:tblStylePr w:type="firstRow">
      <w:rPr>
        <w:b/>
        <w:bCs/>
        <w:color w:val="FFFFFF" w:themeColor="background1"/>
      </w:rPr>
      <w:tblPr/>
      <w:tcPr>
        <w:tcBorders>
          <w:top w:val="single" w:sz="4" w:space="0" w:color="64B42D" w:themeColor="accent5"/>
          <w:left w:val="single" w:sz="4" w:space="0" w:color="64B42D" w:themeColor="accent5"/>
          <w:bottom w:val="single" w:sz="4" w:space="0" w:color="64B42D" w:themeColor="accent5"/>
          <w:right w:val="single" w:sz="4" w:space="0" w:color="64B42D" w:themeColor="accent5"/>
          <w:insideH w:val="nil"/>
          <w:insideV w:val="nil"/>
        </w:tcBorders>
        <w:shd w:val="clear" w:color="auto" w:fill="64B42D" w:themeFill="accent5"/>
      </w:tcPr>
    </w:tblStylePr>
    <w:tblStylePr w:type="lastRow">
      <w:rPr>
        <w:b/>
        <w:bCs/>
      </w:rPr>
      <w:tblPr/>
      <w:tcPr>
        <w:tcBorders>
          <w:top w:val="double" w:sz="4" w:space="0" w:color="64B42D" w:themeColor="accent5"/>
        </w:tcBorders>
      </w:tcPr>
    </w:tblStylePr>
    <w:tblStylePr w:type="firstCol">
      <w:rPr>
        <w:b/>
        <w:bCs/>
      </w:rPr>
    </w:tblStylePr>
    <w:tblStylePr w:type="lastCol">
      <w:rPr>
        <w:b/>
        <w:bCs/>
      </w:rPr>
    </w:tblStylePr>
    <w:tblStylePr w:type="band1Vert">
      <w:tblPr/>
      <w:tcPr>
        <w:shd w:val="clear" w:color="auto" w:fill="DFF3D1" w:themeFill="accent5" w:themeFillTint="33"/>
      </w:tcPr>
    </w:tblStylePr>
    <w:tblStylePr w:type="band1Horz">
      <w:tblPr/>
      <w:tcPr>
        <w:shd w:val="clear" w:color="auto" w:fill="DFF3D1" w:themeFill="accent5" w:themeFillTint="33"/>
      </w:tcPr>
    </w:tblStylePr>
  </w:style>
  <w:style w:type="table" w:styleId="Rutenettabell4uthevingsfarge6">
    <w:name w:val="Grid Table 4 Accent 6"/>
    <w:basedOn w:val="Vanligtabell"/>
    <w:uiPriority w:val="49"/>
    <w:rsid w:val="00813ED6"/>
    <w:pPr>
      <w:spacing w:after="0" w:line="240" w:lineRule="auto"/>
    </w:pPr>
    <w:tblPr>
      <w:tblStyleRowBandSize w:val="1"/>
      <w:tblStyleColBandSize w:val="1"/>
      <w:tblBorders>
        <w:top w:val="single" w:sz="4" w:space="0" w:color="FFF966" w:themeColor="accent6" w:themeTint="99"/>
        <w:left w:val="single" w:sz="4" w:space="0" w:color="FFF966" w:themeColor="accent6" w:themeTint="99"/>
        <w:bottom w:val="single" w:sz="4" w:space="0" w:color="FFF966" w:themeColor="accent6" w:themeTint="99"/>
        <w:right w:val="single" w:sz="4" w:space="0" w:color="FFF966" w:themeColor="accent6" w:themeTint="99"/>
        <w:insideH w:val="single" w:sz="4" w:space="0" w:color="FFF966" w:themeColor="accent6" w:themeTint="99"/>
        <w:insideV w:val="single" w:sz="4" w:space="0" w:color="FFF966" w:themeColor="accent6" w:themeTint="99"/>
      </w:tblBorders>
    </w:tblPr>
    <w:tblStylePr w:type="firstRow">
      <w:rPr>
        <w:b/>
        <w:bCs/>
        <w:color w:val="FFFFFF" w:themeColor="background1"/>
      </w:rPr>
      <w:tblPr/>
      <w:tcPr>
        <w:tcBorders>
          <w:top w:val="single" w:sz="4" w:space="0" w:color="FFF500" w:themeColor="accent6"/>
          <w:left w:val="single" w:sz="4" w:space="0" w:color="FFF500" w:themeColor="accent6"/>
          <w:bottom w:val="single" w:sz="4" w:space="0" w:color="FFF500" w:themeColor="accent6"/>
          <w:right w:val="single" w:sz="4" w:space="0" w:color="FFF500" w:themeColor="accent6"/>
          <w:insideH w:val="nil"/>
          <w:insideV w:val="nil"/>
        </w:tcBorders>
        <w:shd w:val="clear" w:color="auto" w:fill="FFF500" w:themeFill="accent6"/>
      </w:tcPr>
    </w:tblStylePr>
    <w:tblStylePr w:type="lastRow">
      <w:rPr>
        <w:b/>
        <w:bCs/>
      </w:rPr>
      <w:tblPr/>
      <w:tcPr>
        <w:tcBorders>
          <w:top w:val="double" w:sz="4" w:space="0" w:color="FFF500" w:themeColor="accent6"/>
        </w:tcBorders>
      </w:tcPr>
    </w:tblStylePr>
    <w:tblStylePr w:type="firstCol">
      <w:rPr>
        <w:b/>
        <w:bCs/>
      </w:rPr>
    </w:tblStylePr>
    <w:tblStylePr w:type="lastCol">
      <w:rPr>
        <w:b/>
        <w:bCs/>
      </w:rPr>
    </w:tblStylePr>
    <w:tblStylePr w:type="band1Vert">
      <w:tblPr/>
      <w:tcPr>
        <w:shd w:val="clear" w:color="auto" w:fill="FFFDCC" w:themeFill="accent6" w:themeFillTint="33"/>
      </w:tcPr>
    </w:tblStylePr>
    <w:tblStylePr w:type="band1Horz">
      <w:tblPr/>
      <w:tcPr>
        <w:shd w:val="clear" w:color="auto" w:fill="FFFDCC" w:themeFill="accent6" w:themeFillTint="33"/>
      </w:tcPr>
    </w:tblStylePr>
  </w:style>
  <w:style w:type="table" w:styleId="Rutenettabell5mrk">
    <w:name w:val="Grid Table 5 Dark"/>
    <w:basedOn w:val="Vanligtabell"/>
    <w:uiPriority w:val="50"/>
    <w:rsid w:val="00813ED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5CFD1"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231F2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231F2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231F2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231F20" w:themeFill="text1"/>
      </w:tcPr>
    </w:tblStylePr>
    <w:tblStylePr w:type="band1Vert">
      <w:tblPr/>
      <w:tcPr>
        <w:shd w:val="clear" w:color="auto" w:fill="ABA0A3" w:themeFill="text1" w:themeFillTint="66"/>
      </w:tcPr>
    </w:tblStylePr>
    <w:tblStylePr w:type="band1Horz">
      <w:tblPr/>
      <w:tcPr>
        <w:shd w:val="clear" w:color="auto" w:fill="ABA0A3" w:themeFill="text1" w:themeFillTint="66"/>
      </w:tcPr>
    </w:tblStylePr>
  </w:style>
  <w:style w:type="table" w:styleId="Rutenettabell5mrkuthevingsfarge1">
    <w:name w:val="Grid Table 5 Dark Accent 1"/>
    <w:basedOn w:val="Vanligtabell"/>
    <w:uiPriority w:val="50"/>
    <w:rsid w:val="00813ED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A6B5FF"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B41"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B41"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B41"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B41" w:themeFill="accent1"/>
      </w:tcPr>
    </w:tblStylePr>
    <w:tblStylePr w:type="band1Vert">
      <w:tblPr/>
      <w:tcPr>
        <w:shd w:val="clear" w:color="auto" w:fill="4D6BFF" w:themeFill="accent1" w:themeFillTint="66"/>
      </w:tcPr>
    </w:tblStylePr>
    <w:tblStylePr w:type="band1Horz">
      <w:tblPr/>
      <w:tcPr>
        <w:shd w:val="clear" w:color="auto" w:fill="4D6BFF" w:themeFill="accent1" w:themeFillTint="66"/>
      </w:tcPr>
    </w:tblStylePr>
  </w:style>
  <w:style w:type="table" w:styleId="Rutenettabell5mrkuthevingsfarge2">
    <w:name w:val="Grid Table 5 Dark Accent 2"/>
    <w:basedOn w:val="Vanligtabell"/>
    <w:uiPriority w:val="50"/>
    <w:rsid w:val="00813ED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DCDEE"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2D2D87"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2D2D87"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2D2D87"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2D2D87" w:themeFill="accent2"/>
      </w:tcPr>
    </w:tblStylePr>
    <w:tblStylePr w:type="band1Vert">
      <w:tblPr/>
      <w:tcPr>
        <w:shd w:val="clear" w:color="auto" w:fill="9C9CDE" w:themeFill="accent2" w:themeFillTint="66"/>
      </w:tcPr>
    </w:tblStylePr>
    <w:tblStylePr w:type="band1Horz">
      <w:tblPr/>
      <w:tcPr>
        <w:shd w:val="clear" w:color="auto" w:fill="9C9CDE" w:themeFill="accent2" w:themeFillTint="66"/>
      </w:tcPr>
    </w:tblStylePr>
  </w:style>
  <w:style w:type="table" w:styleId="Rutenettabell5mrkuthevingsfarge3">
    <w:name w:val="Grid Table 5 Dark Accent 3"/>
    <w:basedOn w:val="Vanligtabell"/>
    <w:uiPriority w:val="50"/>
    <w:rsid w:val="00813ED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EE2F6"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2270BF"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2270BF"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2270BF"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2270BF" w:themeFill="accent3"/>
      </w:tcPr>
    </w:tblStylePr>
    <w:tblStylePr w:type="band1Vert">
      <w:tblPr/>
      <w:tcPr>
        <w:shd w:val="clear" w:color="auto" w:fill="9EC5ED" w:themeFill="accent3" w:themeFillTint="66"/>
      </w:tcPr>
    </w:tblStylePr>
    <w:tblStylePr w:type="band1Horz">
      <w:tblPr/>
      <w:tcPr>
        <w:shd w:val="clear" w:color="auto" w:fill="9EC5ED" w:themeFill="accent3" w:themeFillTint="66"/>
      </w:tcPr>
    </w:tblStylePr>
  </w:style>
  <w:style w:type="table" w:styleId="Rutenettabell5mrkuthevingsfarge4">
    <w:name w:val="Grid Table 5 Dark Accent 4"/>
    <w:basedOn w:val="Vanligtabell"/>
    <w:uiPriority w:val="50"/>
    <w:rsid w:val="00813ED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CF2F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0BEB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0BEB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0BEB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0BEBE" w:themeFill="accent4"/>
      </w:tcPr>
    </w:tblStylePr>
    <w:tblStylePr w:type="band1Vert">
      <w:tblPr/>
      <w:tcPr>
        <w:shd w:val="clear" w:color="auto" w:fill="B9E5E5" w:themeFill="accent4" w:themeFillTint="66"/>
      </w:tcPr>
    </w:tblStylePr>
    <w:tblStylePr w:type="band1Horz">
      <w:tblPr/>
      <w:tcPr>
        <w:shd w:val="clear" w:color="auto" w:fill="B9E5E5" w:themeFill="accent4" w:themeFillTint="66"/>
      </w:tcPr>
    </w:tblStylePr>
  </w:style>
  <w:style w:type="table" w:styleId="Rutenettabell5mrkuthevingsfarge5">
    <w:name w:val="Grid Table 5 Dark Accent 5"/>
    <w:basedOn w:val="Vanligtabell"/>
    <w:uiPriority w:val="50"/>
    <w:rsid w:val="00813ED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FF3D1"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64B42D"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64B42D"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64B42D"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64B42D" w:themeFill="accent5"/>
      </w:tcPr>
    </w:tblStylePr>
    <w:tblStylePr w:type="band1Vert">
      <w:tblPr/>
      <w:tcPr>
        <w:shd w:val="clear" w:color="auto" w:fill="BFE8A3" w:themeFill="accent5" w:themeFillTint="66"/>
      </w:tcPr>
    </w:tblStylePr>
    <w:tblStylePr w:type="band1Horz">
      <w:tblPr/>
      <w:tcPr>
        <w:shd w:val="clear" w:color="auto" w:fill="BFE8A3" w:themeFill="accent5" w:themeFillTint="66"/>
      </w:tcPr>
    </w:tblStylePr>
  </w:style>
  <w:style w:type="table" w:styleId="Rutenettabell5mrkuthevingsfarge6">
    <w:name w:val="Grid Table 5 Dark Accent 6"/>
    <w:basedOn w:val="Vanligtabell"/>
    <w:uiPriority w:val="50"/>
    <w:rsid w:val="00813ED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DCC"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F500"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F500"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F500"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F500" w:themeFill="accent6"/>
      </w:tcPr>
    </w:tblStylePr>
    <w:tblStylePr w:type="band1Vert">
      <w:tblPr/>
      <w:tcPr>
        <w:shd w:val="clear" w:color="auto" w:fill="FFFB99" w:themeFill="accent6" w:themeFillTint="66"/>
      </w:tcPr>
    </w:tblStylePr>
    <w:tblStylePr w:type="band1Horz">
      <w:tblPr/>
      <w:tcPr>
        <w:shd w:val="clear" w:color="auto" w:fill="FFFB99" w:themeFill="accent6" w:themeFillTint="66"/>
      </w:tcPr>
    </w:tblStylePr>
  </w:style>
  <w:style w:type="table" w:styleId="Rutenettabell6fargerik">
    <w:name w:val="Grid Table 6 Colorful"/>
    <w:basedOn w:val="Vanligtabell"/>
    <w:uiPriority w:val="51"/>
    <w:rsid w:val="00813ED6"/>
    <w:pPr>
      <w:spacing w:after="0" w:line="240" w:lineRule="auto"/>
    </w:pPr>
    <w:rPr>
      <w:color w:val="231F20" w:themeColor="text1"/>
    </w:rPr>
    <w:tblPr>
      <w:tblStyleRowBandSize w:val="1"/>
      <w:tblStyleColBandSize w:val="1"/>
      <w:tblBorders>
        <w:top w:val="single" w:sz="4" w:space="0" w:color="807276" w:themeColor="text1" w:themeTint="99"/>
        <w:left w:val="single" w:sz="4" w:space="0" w:color="807276" w:themeColor="text1" w:themeTint="99"/>
        <w:bottom w:val="single" w:sz="4" w:space="0" w:color="807276" w:themeColor="text1" w:themeTint="99"/>
        <w:right w:val="single" w:sz="4" w:space="0" w:color="807276" w:themeColor="text1" w:themeTint="99"/>
        <w:insideH w:val="single" w:sz="4" w:space="0" w:color="807276" w:themeColor="text1" w:themeTint="99"/>
        <w:insideV w:val="single" w:sz="4" w:space="0" w:color="807276" w:themeColor="text1" w:themeTint="99"/>
      </w:tblBorders>
    </w:tblPr>
    <w:tblStylePr w:type="firstRow">
      <w:rPr>
        <w:b/>
        <w:bCs/>
      </w:rPr>
      <w:tblPr/>
      <w:tcPr>
        <w:tcBorders>
          <w:bottom w:val="single" w:sz="12" w:space="0" w:color="807276" w:themeColor="text1" w:themeTint="99"/>
        </w:tcBorders>
      </w:tcPr>
    </w:tblStylePr>
    <w:tblStylePr w:type="lastRow">
      <w:rPr>
        <w:b/>
        <w:bCs/>
      </w:rPr>
      <w:tblPr/>
      <w:tcPr>
        <w:tcBorders>
          <w:top w:val="double" w:sz="4" w:space="0" w:color="807276" w:themeColor="text1" w:themeTint="99"/>
        </w:tcBorders>
      </w:tcPr>
    </w:tblStylePr>
    <w:tblStylePr w:type="firstCol">
      <w:rPr>
        <w:b/>
        <w:bCs/>
      </w:rPr>
    </w:tblStylePr>
    <w:tblStylePr w:type="lastCol">
      <w:rPr>
        <w:b/>
        <w:bCs/>
      </w:rPr>
    </w:tblStylePr>
    <w:tblStylePr w:type="band1Vert">
      <w:tblPr/>
      <w:tcPr>
        <w:shd w:val="clear" w:color="auto" w:fill="D5CFD1" w:themeFill="text1" w:themeFillTint="33"/>
      </w:tcPr>
    </w:tblStylePr>
    <w:tblStylePr w:type="band1Horz">
      <w:tblPr/>
      <w:tcPr>
        <w:shd w:val="clear" w:color="auto" w:fill="D5CFD1" w:themeFill="text1" w:themeFillTint="33"/>
      </w:tcPr>
    </w:tblStylePr>
  </w:style>
  <w:style w:type="table" w:styleId="Rutenettabell6fargerikuthevingsfarge1">
    <w:name w:val="Grid Table 6 Colorful Accent 1"/>
    <w:basedOn w:val="Vanligtabell"/>
    <w:uiPriority w:val="51"/>
    <w:rsid w:val="00813ED6"/>
    <w:pPr>
      <w:spacing w:after="0" w:line="240" w:lineRule="auto"/>
    </w:pPr>
    <w:rPr>
      <w:color w:val="000830" w:themeColor="accent1" w:themeShade="BF"/>
    </w:rPr>
    <w:tblPr>
      <w:tblStyleRowBandSize w:val="1"/>
      <w:tblStyleColBandSize w:val="1"/>
      <w:tblBorders>
        <w:top w:val="single" w:sz="4" w:space="0" w:color="0028F3" w:themeColor="accent1" w:themeTint="99"/>
        <w:left w:val="single" w:sz="4" w:space="0" w:color="0028F3" w:themeColor="accent1" w:themeTint="99"/>
        <w:bottom w:val="single" w:sz="4" w:space="0" w:color="0028F3" w:themeColor="accent1" w:themeTint="99"/>
        <w:right w:val="single" w:sz="4" w:space="0" w:color="0028F3" w:themeColor="accent1" w:themeTint="99"/>
        <w:insideH w:val="single" w:sz="4" w:space="0" w:color="0028F3" w:themeColor="accent1" w:themeTint="99"/>
        <w:insideV w:val="single" w:sz="4" w:space="0" w:color="0028F3" w:themeColor="accent1" w:themeTint="99"/>
      </w:tblBorders>
    </w:tblPr>
    <w:tblStylePr w:type="firstRow">
      <w:rPr>
        <w:b/>
        <w:bCs/>
      </w:rPr>
      <w:tblPr/>
      <w:tcPr>
        <w:tcBorders>
          <w:bottom w:val="single" w:sz="12" w:space="0" w:color="0028F3" w:themeColor="accent1" w:themeTint="99"/>
        </w:tcBorders>
      </w:tcPr>
    </w:tblStylePr>
    <w:tblStylePr w:type="lastRow">
      <w:rPr>
        <w:b/>
        <w:bCs/>
      </w:rPr>
      <w:tblPr/>
      <w:tcPr>
        <w:tcBorders>
          <w:top w:val="double" w:sz="4" w:space="0" w:color="0028F3" w:themeColor="accent1" w:themeTint="99"/>
        </w:tcBorders>
      </w:tcPr>
    </w:tblStylePr>
    <w:tblStylePr w:type="firstCol">
      <w:rPr>
        <w:b/>
        <w:bCs/>
      </w:rPr>
    </w:tblStylePr>
    <w:tblStylePr w:type="lastCol">
      <w:rPr>
        <w:b/>
        <w:bCs/>
      </w:rPr>
    </w:tblStylePr>
    <w:tblStylePr w:type="band1Vert">
      <w:tblPr/>
      <w:tcPr>
        <w:shd w:val="clear" w:color="auto" w:fill="A6B5FF" w:themeFill="accent1" w:themeFillTint="33"/>
      </w:tcPr>
    </w:tblStylePr>
    <w:tblStylePr w:type="band1Horz">
      <w:tblPr/>
      <w:tcPr>
        <w:shd w:val="clear" w:color="auto" w:fill="A6B5FF" w:themeFill="accent1" w:themeFillTint="33"/>
      </w:tcPr>
    </w:tblStylePr>
  </w:style>
  <w:style w:type="table" w:styleId="Rutenettabell6fargerikuthevingsfarge2">
    <w:name w:val="Grid Table 6 Colorful Accent 2"/>
    <w:basedOn w:val="Vanligtabell"/>
    <w:uiPriority w:val="51"/>
    <w:rsid w:val="00813ED6"/>
    <w:pPr>
      <w:spacing w:after="0" w:line="240" w:lineRule="auto"/>
    </w:pPr>
    <w:rPr>
      <w:color w:val="212165" w:themeColor="accent2" w:themeShade="BF"/>
    </w:rPr>
    <w:tblPr>
      <w:tblStyleRowBandSize w:val="1"/>
      <w:tblStyleColBandSize w:val="1"/>
      <w:tblBorders>
        <w:top w:val="single" w:sz="4" w:space="0" w:color="6A6ACD" w:themeColor="accent2" w:themeTint="99"/>
        <w:left w:val="single" w:sz="4" w:space="0" w:color="6A6ACD" w:themeColor="accent2" w:themeTint="99"/>
        <w:bottom w:val="single" w:sz="4" w:space="0" w:color="6A6ACD" w:themeColor="accent2" w:themeTint="99"/>
        <w:right w:val="single" w:sz="4" w:space="0" w:color="6A6ACD" w:themeColor="accent2" w:themeTint="99"/>
        <w:insideH w:val="single" w:sz="4" w:space="0" w:color="6A6ACD" w:themeColor="accent2" w:themeTint="99"/>
        <w:insideV w:val="single" w:sz="4" w:space="0" w:color="6A6ACD" w:themeColor="accent2" w:themeTint="99"/>
      </w:tblBorders>
    </w:tblPr>
    <w:tblStylePr w:type="firstRow">
      <w:rPr>
        <w:b/>
        <w:bCs/>
      </w:rPr>
      <w:tblPr/>
      <w:tcPr>
        <w:tcBorders>
          <w:bottom w:val="single" w:sz="12" w:space="0" w:color="6A6ACD" w:themeColor="accent2" w:themeTint="99"/>
        </w:tcBorders>
      </w:tcPr>
    </w:tblStylePr>
    <w:tblStylePr w:type="lastRow">
      <w:rPr>
        <w:b/>
        <w:bCs/>
      </w:rPr>
      <w:tblPr/>
      <w:tcPr>
        <w:tcBorders>
          <w:top w:val="double" w:sz="4" w:space="0" w:color="6A6ACD" w:themeColor="accent2" w:themeTint="99"/>
        </w:tcBorders>
      </w:tcPr>
    </w:tblStylePr>
    <w:tblStylePr w:type="firstCol">
      <w:rPr>
        <w:b/>
        <w:bCs/>
      </w:rPr>
    </w:tblStylePr>
    <w:tblStylePr w:type="lastCol">
      <w:rPr>
        <w:b/>
        <w:bCs/>
      </w:rPr>
    </w:tblStylePr>
    <w:tblStylePr w:type="band1Vert">
      <w:tblPr/>
      <w:tcPr>
        <w:shd w:val="clear" w:color="auto" w:fill="CDCDEE" w:themeFill="accent2" w:themeFillTint="33"/>
      </w:tcPr>
    </w:tblStylePr>
    <w:tblStylePr w:type="band1Horz">
      <w:tblPr/>
      <w:tcPr>
        <w:shd w:val="clear" w:color="auto" w:fill="CDCDEE" w:themeFill="accent2" w:themeFillTint="33"/>
      </w:tcPr>
    </w:tblStylePr>
  </w:style>
  <w:style w:type="table" w:styleId="Rutenettabell6fargerikuthevingsfarge3">
    <w:name w:val="Grid Table 6 Colorful Accent 3"/>
    <w:basedOn w:val="Vanligtabell"/>
    <w:uiPriority w:val="51"/>
    <w:rsid w:val="00813ED6"/>
    <w:pPr>
      <w:spacing w:after="0" w:line="240" w:lineRule="auto"/>
    </w:pPr>
    <w:rPr>
      <w:color w:val="19538E" w:themeColor="accent3" w:themeShade="BF"/>
    </w:rPr>
    <w:tblPr>
      <w:tblStyleRowBandSize w:val="1"/>
      <w:tblStyleColBandSize w:val="1"/>
      <w:tblBorders>
        <w:top w:val="single" w:sz="4" w:space="0" w:color="6DA8E5" w:themeColor="accent3" w:themeTint="99"/>
        <w:left w:val="single" w:sz="4" w:space="0" w:color="6DA8E5" w:themeColor="accent3" w:themeTint="99"/>
        <w:bottom w:val="single" w:sz="4" w:space="0" w:color="6DA8E5" w:themeColor="accent3" w:themeTint="99"/>
        <w:right w:val="single" w:sz="4" w:space="0" w:color="6DA8E5" w:themeColor="accent3" w:themeTint="99"/>
        <w:insideH w:val="single" w:sz="4" w:space="0" w:color="6DA8E5" w:themeColor="accent3" w:themeTint="99"/>
        <w:insideV w:val="single" w:sz="4" w:space="0" w:color="6DA8E5" w:themeColor="accent3" w:themeTint="99"/>
      </w:tblBorders>
    </w:tblPr>
    <w:tblStylePr w:type="firstRow">
      <w:rPr>
        <w:b/>
        <w:bCs/>
      </w:rPr>
      <w:tblPr/>
      <w:tcPr>
        <w:tcBorders>
          <w:bottom w:val="single" w:sz="12" w:space="0" w:color="6DA8E5" w:themeColor="accent3" w:themeTint="99"/>
        </w:tcBorders>
      </w:tcPr>
    </w:tblStylePr>
    <w:tblStylePr w:type="lastRow">
      <w:rPr>
        <w:b/>
        <w:bCs/>
      </w:rPr>
      <w:tblPr/>
      <w:tcPr>
        <w:tcBorders>
          <w:top w:val="double" w:sz="4" w:space="0" w:color="6DA8E5" w:themeColor="accent3" w:themeTint="99"/>
        </w:tcBorders>
      </w:tcPr>
    </w:tblStylePr>
    <w:tblStylePr w:type="firstCol">
      <w:rPr>
        <w:b/>
        <w:bCs/>
      </w:rPr>
    </w:tblStylePr>
    <w:tblStylePr w:type="lastCol">
      <w:rPr>
        <w:b/>
        <w:bCs/>
      </w:rPr>
    </w:tblStylePr>
    <w:tblStylePr w:type="band1Vert">
      <w:tblPr/>
      <w:tcPr>
        <w:shd w:val="clear" w:color="auto" w:fill="CEE2F6" w:themeFill="accent3" w:themeFillTint="33"/>
      </w:tcPr>
    </w:tblStylePr>
    <w:tblStylePr w:type="band1Horz">
      <w:tblPr/>
      <w:tcPr>
        <w:shd w:val="clear" w:color="auto" w:fill="CEE2F6" w:themeFill="accent3" w:themeFillTint="33"/>
      </w:tcPr>
    </w:tblStylePr>
  </w:style>
  <w:style w:type="table" w:styleId="Rutenettabell6fargerikuthevingsfarge4">
    <w:name w:val="Grid Table 6 Colorful Accent 4"/>
    <w:basedOn w:val="Vanligtabell"/>
    <w:uiPriority w:val="51"/>
    <w:rsid w:val="00813ED6"/>
    <w:pPr>
      <w:spacing w:after="0" w:line="240" w:lineRule="auto"/>
    </w:pPr>
    <w:rPr>
      <w:color w:val="369393" w:themeColor="accent4" w:themeShade="BF"/>
    </w:rPr>
    <w:tblPr>
      <w:tblStyleRowBandSize w:val="1"/>
      <w:tblStyleColBandSize w:val="1"/>
      <w:tblBorders>
        <w:top w:val="single" w:sz="4" w:space="0" w:color="96D8D8" w:themeColor="accent4" w:themeTint="99"/>
        <w:left w:val="single" w:sz="4" w:space="0" w:color="96D8D8" w:themeColor="accent4" w:themeTint="99"/>
        <w:bottom w:val="single" w:sz="4" w:space="0" w:color="96D8D8" w:themeColor="accent4" w:themeTint="99"/>
        <w:right w:val="single" w:sz="4" w:space="0" w:color="96D8D8" w:themeColor="accent4" w:themeTint="99"/>
        <w:insideH w:val="single" w:sz="4" w:space="0" w:color="96D8D8" w:themeColor="accent4" w:themeTint="99"/>
        <w:insideV w:val="single" w:sz="4" w:space="0" w:color="96D8D8" w:themeColor="accent4" w:themeTint="99"/>
      </w:tblBorders>
    </w:tblPr>
    <w:tblStylePr w:type="firstRow">
      <w:rPr>
        <w:b/>
        <w:bCs/>
      </w:rPr>
      <w:tblPr/>
      <w:tcPr>
        <w:tcBorders>
          <w:bottom w:val="single" w:sz="12" w:space="0" w:color="96D8D8" w:themeColor="accent4" w:themeTint="99"/>
        </w:tcBorders>
      </w:tcPr>
    </w:tblStylePr>
    <w:tblStylePr w:type="lastRow">
      <w:rPr>
        <w:b/>
        <w:bCs/>
      </w:rPr>
      <w:tblPr/>
      <w:tcPr>
        <w:tcBorders>
          <w:top w:val="double" w:sz="4" w:space="0" w:color="96D8D8" w:themeColor="accent4" w:themeTint="99"/>
        </w:tcBorders>
      </w:tcPr>
    </w:tblStylePr>
    <w:tblStylePr w:type="firstCol">
      <w:rPr>
        <w:b/>
        <w:bCs/>
      </w:rPr>
    </w:tblStylePr>
    <w:tblStylePr w:type="lastCol">
      <w:rPr>
        <w:b/>
        <w:bCs/>
      </w:rPr>
    </w:tblStylePr>
    <w:tblStylePr w:type="band1Vert">
      <w:tblPr/>
      <w:tcPr>
        <w:shd w:val="clear" w:color="auto" w:fill="DCF2F2" w:themeFill="accent4" w:themeFillTint="33"/>
      </w:tcPr>
    </w:tblStylePr>
    <w:tblStylePr w:type="band1Horz">
      <w:tblPr/>
      <w:tcPr>
        <w:shd w:val="clear" w:color="auto" w:fill="DCF2F2" w:themeFill="accent4" w:themeFillTint="33"/>
      </w:tcPr>
    </w:tblStylePr>
  </w:style>
  <w:style w:type="table" w:styleId="Rutenettabell6fargerikuthevingsfarge5">
    <w:name w:val="Grid Table 6 Colorful Accent 5"/>
    <w:basedOn w:val="Vanligtabell"/>
    <w:uiPriority w:val="51"/>
    <w:rsid w:val="00813ED6"/>
    <w:pPr>
      <w:spacing w:after="0" w:line="240" w:lineRule="auto"/>
    </w:pPr>
    <w:rPr>
      <w:color w:val="4A8621" w:themeColor="accent5" w:themeShade="BF"/>
    </w:rPr>
    <w:tblPr>
      <w:tblStyleRowBandSize w:val="1"/>
      <w:tblStyleColBandSize w:val="1"/>
      <w:tblBorders>
        <w:top w:val="single" w:sz="4" w:space="0" w:color="9FDC76" w:themeColor="accent5" w:themeTint="99"/>
        <w:left w:val="single" w:sz="4" w:space="0" w:color="9FDC76" w:themeColor="accent5" w:themeTint="99"/>
        <w:bottom w:val="single" w:sz="4" w:space="0" w:color="9FDC76" w:themeColor="accent5" w:themeTint="99"/>
        <w:right w:val="single" w:sz="4" w:space="0" w:color="9FDC76" w:themeColor="accent5" w:themeTint="99"/>
        <w:insideH w:val="single" w:sz="4" w:space="0" w:color="9FDC76" w:themeColor="accent5" w:themeTint="99"/>
        <w:insideV w:val="single" w:sz="4" w:space="0" w:color="9FDC76" w:themeColor="accent5" w:themeTint="99"/>
      </w:tblBorders>
    </w:tblPr>
    <w:tblStylePr w:type="firstRow">
      <w:rPr>
        <w:b/>
        <w:bCs/>
      </w:rPr>
      <w:tblPr/>
      <w:tcPr>
        <w:tcBorders>
          <w:bottom w:val="single" w:sz="12" w:space="0" w:color="9FDC76" w:themeColor="accent5" w:themeTint="99"/>
        </w:tcBorders>
      </w:tcPr>
    </w:tblStylePr>
    <w:tblStylePr w:type="lastRow">
      <w:rPr>
        <w:b/>
        <w:bCs/>
      </w:rPr>
      <w:tblPr/>
      <w:tcPr>
        <w:tcBorders>
          <w:top w:val="double" w:sz="4" w:space="0" w:color="9FDC76" w:themeColor="accent5" w:themeTint="99"/>
        </w:tcBorders>
      </w:tcPr>
    </w:tblStylePr>
    <w:tblStylePr w:type="firstCol">
      <w:rPr>
        <w:b/>
        <w:bCs/>
      </w:rPr>
    </w:tblStylePr>
    <w:tblStylePr w:type="lastCol">
      <w:rPr>
        <w:b/>
        <w:bCs/>
      </w:rPr>
    </w:tblStylePr>
    <w:tblStylePr w:type="band1Vert">
      <w:tblPr/>
      <w:tcPr>
        <w:shd w:val="clear" w:color="auto" w:fill="DFF3D1" w:themeFill="accent5" w:themeFillTint="33"/>
      </w:tcPr>
    </w:tblStylePr>
    <w:tblStylePr w:type="band1Horz">
      <w:tblPr/>
      <w:tcPr>
        <w:shd w:val="clear" w:color="auto" w:fill="DFF3D1" w:themeFill="accent5" w:themeFillTint="33"/>
      </w:tcPr>
    </w:tblStylePr>
  </w:style>
  <w:style w:type="table" w:styleId="Rutenettabell6fargerikuthevingsfarge6">
    <w:name w:val="Grid Table 6 Colorful Accent 6"/>
    <w:basedOn w:val="Vanligtabell"/>
    <w:uiPriority w:val="51"/>
    <w:rsid w:val="00813ED6"/>
    <w:pPr>
      <w:spacing w:after="0" w:line="240" w:lineRule="auto"/>
    </w:pPr>
    <w:rPr>
      <w:color w:val="BFB700" w:themeColor="accent6" w:themeShade="BF"/>
    </w:rPr>
    <w:tblPr>
      <w:tblStyleRowBandSize w:val="1"/>
      <w:tblStyleColBandSize w:val="1"/>
      <w:tblBorders>
        <w:top w:val="single" w:sz="4" w:space="0" w:color="FFF966" w:themeColor="accent6" w:themeTint="99"/>
        <w:left w:val="single" w:sz="4" w:space="0" w:color="FFF966" w:themeColor="accent6" w:themeTint="99"/>
        <w:bottom w:val="single" w:sz="4" w:space="0" w:color="FFF966" w:themeColor="accent6" w:themeTint="99"/>
        <w:right w:val="single" w:sz="4" w:space="0" w:color="FFF966" w:themeColor="accent6" w:themeTint="99"/>
        <w:insideH w:val="single" w:sz="4" w:space="0" w:color="FFF966" w:themeColor="accent6" w:themeTint="99"/>
        <w:insideV w:val="single" w:sz="4" w:space="0" w:color="FFF966" w:themeColor="accent6" w:themeTint="99"/>
      </w:tblBorders>
    </w:tblPr>
    <w:tblStylePr w:type="firstRow">
      <w:rPr>
        <w:b/>
        <w:bCs/>
      </w:rPr>
      <w:tblPr/>
      <w:tcPr>
        <w:tcBorders>
          <w:bottom w:val="single" w:sz="12" w:space="0" w:color="FFF966" w:themeColor="accent6" w:themeTint="99"/>
        </w:tcBorders>
      </w:tcPr>
    </w:tblStylePr>
    <w:tblStylePr w:type="lastRow">
      <w:rPr>
        <w:b/>
        <w:bCs/>
      </w:rPr>
      <w:tblPr/>
      <w:tcPr>
        <w:tcBorders>
          <w:top w:val="double" w:sz="4" w:space="0" w:color="FFF966" w:themeColor="accent6" w:themeTint="99"/>
        </w:tcBorders>
      </w:tcPr>
    </w:tblStylePr>
    <w:tblStylePr w:type="firstCol">
      <w:rPr>
        <w:b/>
        <w:bCs/>
      </w:rPr>
    </w:tblStylePr>
    <w:tblStylePr w:type="lastCol">
      <w:rPr>
        <w:b/>
        <w:bCs/>
      </w:rPr>
    </w:tblStylePr>
    <w:tblStylePr w:type="band1Vert">
      <w:tblPr/>
      <w:tcPr>
        <w:shd w:val="clear" w:color="auto" w:fill="FFFDCC" w:themeFill="accent6" w:themeFillTint="33"/>
      </w:tcPr>
    </w:tblStylePr>
    <w:tblStylePr w:type="band1Horz">
      <w:tblPr/>
      <w:tcPr>
        <w:shd w:val="clear" w:color="auto" w:fill="FFFDCC" w:themeFill="accent6" w:themeFillTint="33"/>
      </w:tcPr>
    </w:tblStylePr>
  </w:style>
  <w:style w:type="table" w:styleId="Rutenettabell7fargerik">
    <w:name w:val="Grid Table 7 Colorful"/>
    <w:basedOn w:val="Vanligtabell"/>
    <w:uiPriority w:val="52"/>
    <w:rsid w:val="00813ED6"/>
    <w:pPr>
      <w:spacing w:after="0" w:line="240" w:lineRule="auto"/>
    </w:pPr>
    <w:rPr>
      <w:color w:val="231F20" w:themeColor="text1"/>
    </w:rPr>
    <w:tblPr>
      <w:tblStyleRowBandSize w:val="1"/>
      <w:tblStyleColBandSize w:val="1"/>
      <w:tblBorders>
        <w:top w:val="single" w:sz="4" w:space="0" w:color="807276" w:themeColor="text1" w:themeTint="99"/>
        <w:left w:val="single" w:sz="4" w:space="0" w:color="807276" w:themeColor="text1" w:themeTint="99"/>
        <w:bottom w:val="single" w:sz="4" w:space="0" w:color="807276" w:themeColor="text1" w:themeTint="99"/>
        <w:right w:val="single" w:sz="4" w:space="0" w:color="807276" w:themeColor="text1" w:themeTint="99"/>
        <w:insideH w:val="single" w:sz="4" w:space="0" w:color="807276" w:themeColor="text1" w:themeTint="99"/>
        <w:insideV w:val="single" w:sz="4" w:space="0" w:color="80727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5CFD1" w:themeFill="text1" w:themeFillTint="33"/>
      </w:tcPr>
    </w:tblStylePr>
    <w:tblStylePr w:type="band1Horz">
      <w:tblPr/>
      <w:tcPr>
        <w:shd w:val="clear" w:color="auto" w:fill="D5CFD1" w:themeFill="text1" w:themeFillTint="33"/>
      </w:tcPr>
    </w:tblStylePr>
    <w:tblStylePr w:type="neCell">
      <w:tblPr/>
      <w:tcPr>
        <w:tcBorders>
          <w:bottom w:val="single" w:sz="4" w:space="0" w:color="807276" w:themeColor="text1" w:themeTint="99"/>
        </w:tcBorders>
      </w:tcPr>
    </w:tblStylePr>
    <w:tblStylePr w:type="nwCell">
      <w:tblPr/>
      <w:tcPr>
        <w:tcBorders>
          <w:bottom w:val="single" w:sz="4" w:space="0" w:color="807276" w:themeColor="text1" w:themeTint="99"/>
        </w:tcBorders>
      </w:tcPr>
    </w:tblStylePr>
    <w:tblStylePr w:type="seCell">
      <w:tblPr/>
      <w:tcPr>
        <w:tcBorders>
          <w:top w:val="single" w:sz="4" w:space="0" w:color="807276" w:themeColor="text1" w:themeTint="99"/>
        </w:tcBorders>
      </w:tcPr>
    </w:tblStylePr>
    <w:tblStylePr w:type="swCell">
      <w:tblPr/>
      <w:tcPr>
        <w:tcBorders>
          <w:top w:val="single" w:sz="4" w:space="0" w:color="807276" w:themeColor="text1" w:themeTint="99"/>
        </w:tcBorders>
      </w:tcPr>
    </w:tblStylePr>
  </w:style>
  <w:style w:type="table" w:styleId="Rutenettabell7fargerikuthevingsfarge1">
    <w:name w:val="Grid Table 7 Colorful Accent 1"/>
    <w:basedOn w:val="Vanligtabell"/>
    <w:uiPriority w:val="52"/>
    <w:rsid w:val="00813ED6"/>
    <w:pPr>
      <w:spacing w:after="0" w:line="240" w:lineRule="auto"/>
    </w:pPr>
    <w:rPr>
      <w:color w:val="000830" w:themeColor="accent1" w:themeShade="BF"/>
    </w:rPr>
    <w:tblPr>
      <w:tblStyleRowBandSize w:val="1"/>
      <w:tblStyleColBandSize w:val="1"/>
      <w:tblBorders>
        <w:top w:val="single" w:sz="4" w:space="0" w:color="0028F3" w:themeColor="accent1" w:themeTint="99"/>
        <w:left w:val="single" w:sz="4" w:space="0" w:color="0028F3" w:themeColor="accent1" w:themeTint="99"/>
        <w:bottom w:val="single" w:sz="4" w:space="0" w:color="0028F3" w:themeColor="accent1" w:themeTint="99"/>
        <w:right w:val="single" w:sz="4" w:space="0" w:color="0028F3" w:themeColor="accent1" w:themeTint="99"/>
        <w:insideH w:val="single" w:sz="4" w:space="0" w:color="0028F3" w:themeColor="accent1" w:themeTint="99"/>
        <w:insideV w:val="single" w:sz="4" w:space="0" w:color="0028F3"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A6B5FF" w:themeFill="accent1" w:themeFillTint="33"/>
      </w:tcPr>
    </w:tblStylePr>
    <w:tblStylePr w:type="band1Horz">
      <w:tblPr/>
      <w:tcPr>
        <w:shd w:val="clear" w:color="auto" w:fill="A6B5FF" w:themeFill="accent1" w:themeFillTint="33"/>
      </w:tcPr>
    </w:tblStylePr>
    <w:tblStylePr w:type="neCell">
      <w:tblPr/>
      <w:tcPr>
        <w:tcBorders>
          <w:bottom w:val="single" w:sz="4" w:space="0" w:color="0028F3" w:themeColor="accent1" w:themeTint="99"/>
        </w:tcBorders>
      </w:tcPr>
    </w:tblStylePr>
    <w:tblStylePr w:type="nwCell">
      <w:tblPr/>
      <w:tcPr>
        <w:tcBorders>
          <w:bottom w:val="single" w:sz="4" w:space="0" w:color="0028F3" w:themeColor="accent1" w:themeTint="99"/>
        </w:tcBorders>
      </w:tcPr>
    </w:tblStylePr>
    <w:tblStylePr w:type="seCell">
      <w:tblPr/>
      <w:tcPr>
        <w:tcBorders>
          <w:top w:val="single" w:sz="4" w:space="0" w:color="0028F3" w:themeColor="accent1" w:themeTint="99"/>
        </w:tcBorders>
      </w:tcPr>
    </w:tblStylePr>
    <w:tblStylePr w:type="swCell">
      <w:tblPr/>
      <w:tcPr>
        <w:tcBorders>
          <w:top w:val="single" w:sz="4" w:space="0" w:color="0028F3" w:themeColor="accent1" w:themeTint="99"/>
        </w:tcBorders>
      </w:tcPr>
    </w:tblStylePr>
  </w:style>
  <w:style w:type="table" w:styleId="Rutenettabell7fargerikuthevingsfarge2">
    <w:name w:val="Grid Table 7 Colorful Accent 2"/>
    <w:basedOn w:val="Vanligtabell"/>
    <w:uiPriority w:val="52"/>
    <w:rsid w:val="00813ED6"/>
    <w:pPr>
      <w:spacing w:after="0" w:line="240" w:lineRule="auto"/>
    </w:pPr>
    <w:rPr>
      <w:color w:val="212165" w:themeColor="accent2" w:themeShade="BF"/>
    </w:rPr>
    <w:tblPr>
      <w:tblStyleRowBandSize w:val="1"/>
      <w:tblStyleColBandSize w:val="1"/>
      <w:tblBorders>
        <w:top w:val="single" w:sz="4" w:space="0" w:color="6A6ACD" w:themeColor="accent2" w:themeTint="99"/>
        <w:left w:val="single" w:sz="4" w:space="0" w:color="6A6ACD" w:themeColor="accent2" w:themeTint="99"/>
        <w:bottom w:val="single" w:sz="4" w:space="0" w:color="6A6ACD" w:themeColor="accent2" w:themeTint="99"/>
        <w:right w:val="single" w:sz="4" w:space="0" w:color="6A6ACD" w:themeColor="accent2" w:themeTint="99"/>
        <w:insideH w:val="single" w:sz="4" w:space="0" w:color="6A6ACD" w:themeColor="accent2" w:themeTint="99"/>
        <w:insideV w:val="single" w:sz="4" w:space="0" w:color="6A6ACD"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DCDEE" w:themeFill="accent2" w:themeFillTint="33"/>
      </w:tcPr>
    </w:tblStylePr>
    <w:tblStylePr w:type="band1Horz">
      <w:tblPr/>
      <w:tcPr>
        <w:shd w:val="clear" w:color="auto" w:fill="CDCDEE" w:themeFill="accent2" w:themeFillTint="33"/>
      </w:tcPr>
    </w:tblStylePr>
    <w:tblStylePr w:type="neCell">
      <w:tblPr/>
      <w:tcPr>
        <w:tcBorders>
          <w:bottom w:val="single" w:sz="4" w:space="0" w:color="6A6ACD" w:themeColor="accent2" w:themeTint="99"/>
        </w:tcBorders>
      </w:tcPr>
    </w:tblStylePr>
    <w:tblStylePr w:type="nwCell">
      <w:tblPr/>
      <w:tcPr>
        <w:tcBorders>
          <w:bottom w:val="single" w:sz="4" w:space="0" w:color="6A6ACD" w:themeColor="accent2" w:themeTint="99"/>
        </w:tcBorders>
      </w:tcPr>
    </w:tblStylePr>
    <w:tblStylePr w:type="seCell">
      <w:tblPr/>
      <w:tcPr>
        <w:tcBorders>
          <w:top w:val="single" w:sz="4" w:space="0" w:color="6A6ACD" w:themeColor="accent2" w:themeTint="99"/>
        </w:tcBorders>
      </w:tcPr>
    </w:tblStylePr>
    <w:tblStylePr w:type="swCell">
      <w:tblPr/>
      <w:tcPr>
        <w:tcBorders>
          <w:top w:val="single" w:sz="4" w:space="0" w:color="6A6ACD" w:themeColor="accent2" w:themeTint="99"/>
        </w:tcBorders>
      </w:tcPr>
    </w:tblStylePr>
  </w:style>
  <w:style w:type="table" w:styleId="Rutenettabell7fargerikuthevingsfarge3">
    <w:name w:val="Grid Table 7 Colorful Accent 3"/>
    <w:basedOn w:val="Vanligtabell"/>
    <w:uiPriority w:val="52"/>
    <w:rsid w:val="00813ED6"/>
    <w:pPr>
      <w:spacing w:after="0" w:line="240" w:lineRule="auto"/>
    </w:pPr>
    <w:rPr>
      <w:color w:val="19538E" w:themeColor="accent3" w:themeShade="BF"/>
    </w:rPr>
    <w:tblPr>
      <w:tblStyleRowBandSize w:val="1"/>
      <w:tblStyleColBandSize w:val="1"/>
      <w:tblBorders>
        <w:top w:val="single" w:sz="4" w:space="0" w:color="6DA8E5" w:themeColor="accent3" w:themeTint="99"/>
        <w:left w:val="single" w:sz="4" w:space="0" w:color="6DA8E5" w:themeColor="accent3" w:themeTint="99"/>
        <w:bottom w:val="single" w:sz="4" w:space="0" w:color="6DA8E5" w:themeColor="accent3" w:themeTint="99"/>
        <w:right w:val="single" w:sz="4" w:space="0" w:color="6DA8E5" w:themeColor="accent3" w:themeTint="99"/>
        <w:insideH w:val="single" w:sz="4" w:space="0" w:color="6DA8E5" w:themeColor="accent3" w:themeTint="99"/>
        <w:insideV w:val="single" w:sz="4" w:space="0" w:color="6DA8E5"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EE2F6" w:themeFill="accent3" w:themeFillTint="33"/>
      </w:tcPr>
    </w:tblStylePr>
    <w:tblStylePr w:type="band1Horz">
      <w:tblPr/>
      <w:tcPr>
        <w:shd w:val="clear" w:color="auto" w:fill="CEE2F6" w:themeFill="accent3" w:themeFillTint="33"/>
      </w:tcPr>
    </w:tblStylePr>
    <w:tblStylePr w:type="neCell">
      <w:tblPr/>
      <w:tcPr>
        <w:tcBorders>
          <w:bottom w:val="single" w:sz="4" w:space="0" w:color="6DA8E5" w:themeColor="accent3" w:themeTint="99"/>
        </w:tcBorders>
      </w:tcPr>
    </w:tblStylePr>
    <w:tblStylePr w:type="nwCell">
      <w:tblPr/>
      <w:tcPr>
        <w:tcBorders>
          <w:bottom w:val="single" w:sz="4" w:space="0" w:color="6DA8E5" w:themeColor="accent3" w:themeTint="99"/>
        </w:tcBorders>
      </w:tcPr>
    </w:tblStylePr>
    <w:tblStylePr w:type="seCell">
      <w:tblPr/>
      <w:tcPr>
        <w:tcBorders>
          <w:top w:val="single" w:sz="4" w:space="0" w:color="6DA8E5" w:themeColor="accent3" w:themeTint="99"/>
        </w:tcBorders>
      </w:tcPr>
    </w:tblStylePr>
    <w:tblStylePr w:type="swCell">
      <w:tblPr/>
      <w:tcPr>
        <w:tcBorders>
          <w:top w:val="single" w:sz="4" w:space="0" w:color="6DA8E5" w:themeColor="accent3" w:themeTint="99"/>
        </w:tcBorders>
      </w:tcPr>
    </w:tblStylePr>
  </w:style>
  <w:style w:type="table" w:styleId="Rutenettabell7fargerikuthevingsfarge4">
    <w:name w:val="Grid Table 7 Colorful Accent 4"/>
    <w:basedOn w:val="Vanligtabell"/>
    <w:uiPriority w:val="52"/>
    <w:rsid w:val="00813ED6"/>
    <w:pPr>
      <w:spacing w:after="0" w:line="240" w:lineRule="auto"/>
    </w:pPr>
    <w:rPr>
      <w:color w:val="369393" w:themeColor="accent4" w:themeShade="BF"/>
    </w:rPr>
    <w:tblPr>
      <w:tblStyleRowBandSize w:val="1"/>
      <w:tblStyleColBandSize w:val="1"/>
      <w:tblBorders>
        <w:top w:val="single" w:sz="4" w:space="0" w:color="96D8D8" w:themeColor="accent4" w:themeTint="99"/>
        <w:left w:val="single" w:sz="4" w:space="0" w:color="96D8D8" w:themeColor="accent4" w:themeTint="99"/>
        <w:bottom w:val="single" w:sz="4" w:space="0" w:color="96D8D8" w:themeColor="accent4" w:themeTint="99"/>
        <w:right w:val="single" w:sz="4" w:space="0" w:color="96D8D8" w:themeColor="accent4" w:themeTint="99"/>
        <w:insideH w:val="single" w:sz="4" w:space="0" w:color="96D8D8" w:themeColor="accent4" w:themeTint="99"/>
        <w:insideV w:val="single" w:sz="4" w:space="0" w:color="96D8D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CF2F2" w:themeFill="accent4" w:themeFillTint="33"/>
      </w:tcPr>
    </w:tblStylePr>
    <w:tblStylePr w:type="band1Horz">
      <w:tblPr/>
      <w:tcPr>
        <w:shd w:val="clear" w:color="auto" w:fill="DCF2F2" w:themeFill="accent4" w:themeFillTint="33"/>
      </w:tcPr>
    </w:tblStylePr>
    <w:tblStylePr w:type="neCell">
      <w:tblPr/>
      <w:tcPr>
        <w:tcBorders>
          <w:bottom w:val="single" w:sz="4" w:space="0" w:color="96D8D8" w:themeColor="accent4" w:themeTint="99"/>
        </w:tcBorders>
      </w:tcPr>
    </w:tblStylePr>
    <w:tblStylePr w:type="nwCell">
      <w:tblPr/>
      <w:tcPr>
        <w:tcBorders>
          <w:bottom w:val="single" w:sz="4" w:space="0" w:color="96D8D8" w:themeColor="accent4" w:themeTint="99"/>
        </w:tcBorders>
      </w:tcPr>
    </w:tblStylePr>
    <w:tblStylePr w:type="seCell">
      <w:tblPr/>
      <w:tcPr>
        <w:tcBorders>
          <w:top w:val="single" w:sz="4" w:space="0" w:color="96D8D8" w:themeColor="accent4" w:themeTint="99"/>
        </w:tcBorders>
      </w:tcPr>
    </w:tblStylePr>
    <w:tblStylePr w:type="swCell">
      <w:tblPr/>
      <w:tcPr>
        <w:tcBorders>
          <w:top w:val="single" w:sz="4" w:space="0" w:color="96D8D8" w:themeColor="accent4" w:themeTint="99"/>
        </w:tcBorders>
      </w:tcPr>
    </w:tblStylePr>
  </w:style>
  <w:style w:type="table" w:styleId="Rutenettabell7fargerikuthevingsfarge5">
    <w:name w:val="Grid Table 7 Colorful Accent 5"/>
    <w:basedOn w:val="Vanligtabell"/>
    <w:uiPriority w:val="52"/>
    <w:rsid w:val="00813ED6"/>
    <w:pPr>
      <w:spacing w:after="0" w:line="240" w:lineRule="auto"/>
    </w:pPr>
    <w:rPr>
      <w:color w:val="4A8621" w:themeColor="accent5" w:themeShade="BF"/>
    </w:rPr>
    <w:tblPr>
      <w:tblStyleRowBandSize w:val="1"/>
      <w:tblStyleColBandSize w:val="1"/>
      <w:tblBorders>
        <w:top w:val="single" w:sz="4" w:space="0" w:color="9FDC76" w:themeColor="accent5" w:themeTint="99"/>
        <w:left w:val="single" w:sz="4" w:space="0" w:color="9FDC76" w:themeColor="accent5" w:themeTint="99"/>
        <w:bottom w:val="single" w:sz="4" w:space="0" w:color="9FDC76" w:themeColor="accent5" w:themeTint="99"/>
        <w:right w:val="single" w:sz="4" w:space="0" w:color="9FDC76" w:themeColor="accent5" w:themeTint="99"/>
        <w:insideH w:val="single" w:sz="4" w:space="0" w:color="9FDC76" w:themeColor="accent5" w:themeTint="99"/>
        <w:insideV w:val="single" w:sz="4" w:space="0" w:color="9FDC76"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FF3D1" w:themeFill="accent5" w:themeFillTint="33"/>
      </w:tcPr>
    </w:tblStylePr>
    <w:tblStylePr w:type="band1Horz">
      <w:tblPr/>
      <w:tcPr>
        <w:shd w:val="clear" w:color="auto" w:fill="DFF3D1" w:themeFill="accent5" w:themeFillTint="33"/>
      </w:tcPr>
    </w:tblStylePr>
    <w:tblStylePr w:type="neCell">
      <w:tblPr/>
      <w:tcPr>
        <w:tcBorders>
          <w:bottom w:val="single" w:sz="4" w:space="0" w:color="9FDC76" w:themeColor="accent5" w:themeTint="99"/>
        </w:tcBorders>
      </w:tcPr>
    </w:tblStylePr>
    <w:tblStylePr w:type="nwCell">
      <w:tblPr/>
      <w:tcPr>
        <w:tcBorders>
          <w:bottom w:val="single" w:sz="4" w:space="0" w:color="9FDC76" w:themeColor="accent5" w:themeTint="99"/>
        </w:tcBorders>
      </w:tcPr>
    </w:tblStylePr>
    <w:tblStylePr w:type="seCell">
      <w:tblPr/>
      <w:tcPr>
        <w:tcBorders>
          <w:top w:val="single" w:sz="4" w:space="0" w:color="9FDC76" w:themeColor="accent5" w:themeTint="99"/>
        </w:tcBorders>
      </w:tcPr>
    </w:tblStylePr>
    <w:tblStylePr w:type="swCell">
      <w:tblPr/>
      <w:tcPr>
        <w:tcBorders>
          <w:top w:val="single" w:sz="4" w:space="0" w:color="9FDC76" w:themeColor="accent5" w:themeTint="99"/>
        </w:tcBorders>
      </w:tcPr>
    </w:tblStylePr>
  </w:style>
  <w:style w:type="table" w:styleId="Rutenettabell7fargerikuthevingsfarge6">
    <w:name w:val="Grid Table 7 Colorful Accent 6"/>
    <w:basedOn w:val="Vanligtabell"/>
    <w:uiPriority w:val="52"/>
    <w:rsid w:val="00813ED6"/>
    <w:pPr>
      <w:spacing w:after="0" w:line="240" w:lineRule="auto"/>
    </w:pPr>
    <w:rPr>
      <w:color w:val="BFB700" w:themeColor="accent6" w:themeShade="BF"/>
    </w:rPr>
    <w:tblPr>
      <w:tblStyleRowBandSize w:val="1"/>
      <w:tblStyleColBandSize w:val="1"/>
      <w:tblBorders>
        <w:top w:val="single" w:sz="4" w:space="0" w:color="FFF966" w:themeColor="accent6" w:themeTint="99"/>
        <w:left w:val="single" w:sz="4" w:space="0" w:color="FFF966" w:themeColor="accent6" w:themeTint="99"/>
        <w:bottom w:val="single" w:sz="4" w:space="0" w:color="FFF966" w:themeColor="accent6" w:themeTint="99"/>
        <w:right w:val="single" w:sz="4" w:space="0" w:color="FFF966" w:themeColor="accent6" w:themeTint="99"/>
        <w:insideH w:val="single" w:sz="4" w:space="0" w:color="FFF966" w:themeColor="accent6" w:themeTint="99"/>
        <w:insideV w:val="single" w:sz="4" w:space="0" w:color="FFF966"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DCC" w:themeFill="accent6" w:themeFillTint="33"/>
      </w:tcPr>
    </w:tblStylePr>
    <w:tblStylePr w:type="band1Horz">
      <w:tblPr/>
      <w:tcPr>
        <w:shd w:val="clear" w:color="auto" w:fill="FFFDCC" w:themeFill="accent6" w:themeFillTint="33"/>
      </w:tcPr>
    </w:tblStylePr>
    <w:tblStylePr w:type="neCell">
      <w:tblPr/>
      <w:tcPr>
        <w:tcBorders>
          <w:bottom w:val="single" w:sz="4" w:space="0" w:color="FFF966" w:themeColor="accent6" w:themeTint="99"/>
        </w:tcBorders>
      </w:tcPr>
    </w:tblStylePr>
    <w:tblStylePr w:type="nwCell">
      <w:tblPr/>
      <w:tcPr>
        <w:tcBorders>
          <w:bottom w:val="single" w:sz="4" w:space="0" w:color="FFF966" w:themeColor="accent6" w:themeTint="99"/>
        </w:tcBorders>
      </w:tcPr>
    </w:tblStylePr>
    <w:tblStylePr w:type="seCell">
      <w:tblPr/>
      <w:tcPr>
        <w:tcBorders>
          <w:top w:val="single" w:sz="4" w:space="0" w:color="FFF966" w:themeColor="accent6" w:themeTint="99"/>
        </w:tcBorders>
      </w:tcPr>
    </w:tblStylePr>
    <w:tblStylePr w:type="swCell">
      <w:tblPr/>
      <w:tcPr>
        <w:tcBorders>
          <w:top w:val="single" w:sz="4" w:space="0" w:color="FFF966" w:themeColor="accent6" w:themeTint="99"/>
        </w:tcBorders>
      </w:tcPr>
    </w:tblStylePr>
  </w:style>
  <w:style w:type="table" w:styleId="Rutenettabelllys">
    <w:name w:val="Grid Table Light"/>
    <w:basedOn w:val="Vanligtabell"/>
    <w:uiPriority w:val="40"/>
    <w:rsid w:val="00813ED6"/>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Sidetall">
    <w:name w:val="page number"/>
    <w:basedOn w:val="Standardskriftforavsnitt"/>
    <w:uiPriority w:val="99"/>
    <w:unhideWhenUsed/>
    <w:rsid w:val="00813ED6"/>
  </w:style>
  <w:style w:type="paragraph" w:styleId="Sitat">
    <w:name w:val="Quote"/>
    <w:basedOn w:val="Normal"/>
    <w:next w:val="Normal"/>
    <w:link w:val="SitatTegn"/>
    <w:uiPriority w:val="29"/>
    <w:qFormat/>
    <w:rsid w:val="00813ED6"/>
    <w:pPr>
      <w:spacing w:before="200"/>
      <w:ind w:left="864" w:right="864"/>
      <w:jc w:val="center"/>
    </w:pPr>
    <w:rPr>
      <w:i/>
      <w:iCs/>
      <w:color w:val="5D5356" w:themeColor="text1" w:themeTint="BF"/>
    </w:rPr>
  </w:style>
  <w:style w:type="character" w:customStyle="1" w:styleId="SitatTegn">
    <w:name w:val="Sitat Tegn"/>
    <w:basedOn w:val="Standardskriftforavsnitt"/>
    <w:link w:val="Sitat"/>
    <w:uiPriority w:val="29"/>
    <w:rsid w:val="00813ED6"/>
    <w:rPr>
      <w:i/>
      <w:iCs/>
      <w:color w:val="5D5356" w:themeColor="text1" w:themeTint="BF"/>
    </w:rPr>
  </w:style>
  <w:style w:type="character" w:styleId="Sluttnotereferanse">
    <w:name w:val="endnote reference"/>
    <w:basedOn w:val="Standardskriftforavsnitt"/>
    <w:uiPriority w:val="99"/>
    <w:semiHidden/>
    <w:unhideWhenUsed/>
    <w:rsid w:val="00813ED6"/>
    <w:rPr>
      <w:vertAlign w:val="superscript"/>
    </w:rPr>
  </w:style>
  <w:style w:type="paragraph" w:styleId="Sluttnotetekst">
    <w:name w:val="endnote text"/>
    <w:basedOn w:val="Normal"/>
    <w:link w:val="SluttnotetekstTegn"/>
    <w:uiPriority w:val="99"/>
    <w:semiHidden/>
    <w:unhideWhenUsed/>
    <w:rsid w:val="00813ED6"/>
    <w:pPr>
      <w:spacing w:after="0" w:line="240" w:lineRule="auto"/>
    </w:pPr>
  </w:style>
  <w:style w:type="character" w:customStyle="1" w:styleId="SluttnotetekstTegn">
    <w:name w:val="Sluttnotetekst Tegn"/>
    <w:basedOn w:val="Standardskriftforavsnitt"/>
    <w:link w:val="Sluttnotetekst"/>
    <w:uiPriority w:val="99"/>
    <w:semiHidden/>
    <w:rsid w:val="00813ED6"/>
    <w:rPr>
      <w:sz w:val="20"/>
      <w:szCs w:val="20"/>
    </w:rPr>
  </w:style>
  <w:style w:type="character" w:styleId="Smarthyperkobling">
    <w:name w:val="Smart Hyperlink"/>
    <w:basedOn w:val="Standardskriftforavsnitt"/>
    <w:uiPriority w:val="99"/>
    <w:semiHidden/>
    <w:unhideWhenUsed/>
    <w:rsid w:val="00813ED6"/>
    <w:rPr>
      <w:u w:val="dotted"/>
    </w:rPr>
  </w:style>
  <w:style w:type="character" w:styleId="Smartkobling">
    <w:name w:val="Smart Link"/>
    <w:basedOn w:val="Standardskriftforavsnitt"/>
    <w:uiPriority w:val="99"/>
    <w:semiHidden/>
    <w:unhideWhenUsed/>
    <w:rsid w:val="00813ED6"/>
    <w:rPr>
      <w:color w:val="0563C1" w:themeColor="hyperlink"/>
      <w:u w:val="single"/>
      <w:shd w:val="clear" w:color="auto" w:fill="E1DFDD"/>
    </w:rPr>
  </w:style>
  <w:style w:type="character" w:customStyle="1" w:styleId="SmartLinkError">
    <w:name w:val="Smart Link Error"/>
    <w:basedOn w:val="Standardskriftforavsnitt"/>
    <w:uiPriority w:val="99"/>
    <w:semiHidden/>
    <w:unhideWhenUsed/>
    <w:rsid w:val="00813ED6"/>
    <w:rPr>
      <w:color w:val="FF0000"/>
    </w:rPr>
  </w:style>
  <w:style w:type="character" w:styleId="Sterk">
    <w:name w:val="Strong"/>
    <w:basedOn w:val="Standardskriftforavsnitt"/>
    <w:uiPriority w:val="22"/>
    <w:qFormat/>
    <w:rsid w:val="00813ED6"/>
    <w:rPr>
      <w:b/>
      <w:bCs/>
      <w:color w:val="auto"/>
    </w:rPr>
  </w:style>
  <w:style w:type="character" w:styleId="Sterkreferanse">
    <w:name w:val="Intense Reference"/>
    <w:basedOn w:val="Standardskriftforavsnitt"/>
    <w:uiPriority w:val="32"/>
    <w:qFormat/>
    <w:rsid w:val="00813ED6"/>
    <w:rPr>
      <w:b/>
      <w:bCs/>
      <w:smallCaps/>
      <w:color w:val="000B41" w:themeColor="accent1"/>
      <w:spacing w:val="5"/>
    </w:rPr>
  </w:style>
  <w:style w:type="character" w:styleId="Sterkutheving">
    <w:name w:val="Intense Emphasis"/>
    <w:basedOn w:val="Standardskriftforavsnitt"/>
    <w:uiPriority w:val="21"/>
    <w:qFormat/>
    <w:rsid w:val="00813ED6"/>
    <w:rPr>
      <w:i/>
      <w:iCs/>
      <w:color w:val="000B41" w:themeColor="accent1"/>
    </w:rPr>
  </w:style>
  <w:style w:type="paragraph" w:styleId="Sterktsitat">
    <w:name w:val="Intense Quote"/>
    <w:basedOn w:val="Normal"/>
    <w:next w:val="Normal"/>
    <w:link w:val="SterktsitatTegn"/>
    <w:uiPriority w:val="30"/>
    <w:qFormat/>
    <w:rsid w:val="00813ED6"/>
    <w:pPr>
      <w:pBdr>
        <w:top w:val="single" w:sz="4" w:space="10" w:color="000B41" w:themeColor="accent1"/>
        <w:bottom w:val="single" w:sz="4" w:space="10" w:color="000B41" w:themeColor="accent1"/>
      </w:pBdr>
      <w:spacing w:before="360" w:after="360"/>
      <w:ind w:left="864" w:right="864"/>
      <w:jc w:val="center"/>
    </w:pPr>
    <w:rPr>
      <w:i/>
      <w:iCs/>
      <w:color w:val="000B41" w:themeColor="accent1"/>
    </w:rPr>
  </w:style>
  <w:style w:type="character" w:customStyle="1" w:styleId="SterktsitatTegn">
    <w:name w:val="Sterkt sitat Tegn"/>
    <w:basedOn w:val="Standardskriftforavsnitt"/>
    <w:link w:val="Sterktsitat"/>
    <w:uiPriority w:val="30"/>
    <w:rsid w:val="00813ED6"/>
    <w:rPr>
      <w:i/>
      <w:iCs/>
      <w:color w:val="000B41" w:themeColor="accent1"/>
    </w:rPr>
  </w:style>
  <w:style w:type="paragraph" w:styleId="Stikkordregisteroverskrift">
    <w:name w:val="index heading"/>
    <w:basedOn w:val="Normal"/>
    <w:next w:val="Indeks1"/>
    <w:uiPriority w:val="99"/>
    <w:semiHidden/>
    <w:unhideWhenUsed/>
    <w:rsid w:val="00813ED6"/>
    <w:rPr>
      <w:rFonts w:asciiTheme="majorHAnsi" w:eastAsiaTheme="majorEastAsia" w:hAnsiTheme="majorHAnsi" w:cstheme="majorBidi"/>
      <w:b/>
      <w:bCs/>
    </w:rPr>
  </w:style>
  <w:style w:type="character" w:styleId="Svakreferanse">
    <w:name w:val="Subtle Reference"/>
    <w:basedOn w:val="Standardskriftforavsnitt"/>
    <w:uiPriority w:val="31"/>
    <w:qFormat/>
    <w:rsid w:val="00813ED6"/>
    <w:rPr>
      <w:smallCaps/>
      <w:color w:val="76686B" w:themeColor="text1" w:themeTint="A5"/>
    </w:rPr>
  </w:style>
  <w:style w:type="character" w:styleId="Svakutheving">
    <w:name w:val="Subtle Emphasis"/>
    <w:basedOn w:val="Standardskriftforavsnitt"/>
    <w:uiPriority w:val="19"/>
    <w:qFormat/>
    <w:rsid w:val="00813ED6"/>
    <w:rPr>
      <w:i/>
      <w:iCs/>
      <w:color w:val="5D5356" w:themeColor="text1" w:themeTint="BF"/>
    </w:rPr>
  </w:style>
  <w:style w:type="table" w:styleId="Tabell-3D-effekt1">
    <w:name w:val="Table 3D effects 1"/>
    <w:basedOn w:val="Vanligtabell"/>
    <w:uiPriority w:val="99"/>
    <w:semiHidden/>
    <w:unhideWhenUsed/>
    <w:rsid w:val="00813ED6"/>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l-3D-effekt2">
    <w:name w:val="Table 3D effects 2"/>
    <w:basedOn w:val="Vanligtabell"/>
    <w:uiPriority w:val="99"/>
    <w:semiHidden/>
    <w:unhideWhenUsed/>
    <w:rsid w:val="00813ED6"/>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3D-effekt3">
    <w:name w:val="Table 3D effects 3"/>
    <w:basedOn w:val="Vanligtabell"/>
    <w:uiPriority w:val="99"/>
    <w:semiHidden/>
    <w:unhideWhenUsed/>
    <w:rsid w:val="00813ED6"/>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egant">
    <w:name w:val="Table Elegant"/>
    <w:basedOn w:val="Vanligtabell"/>
    <w:uiPriority w:val="99"/>
    <w:semiHidden/>
    <w:unhideWhenUsed/>
    <w:rsid w:val="00813ED6"/>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l-fargerik1">
    <w:name w:val="Table Colorful 1"/>
    <w:basedOn w:val="Vanligtabell"/>
    <w:uiPriority w:val="99"/>
    <w:semiHidden/>
    <w:unhideWhenUsed/>
    <w:rsid w:val="00813ED6"/>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l-fargerik2">
    <w:name w:val="Table Colorful 2"/>
    <w:basedOn w:val="Vanligtabell"/>
    <w:uiPriority w:val="99"/>
    <w:semiHidden/>
    <w:unhideWhenUsed/>
    <w:rsid w:val="00813ED6"/>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l-fargerik3">
    <w:name w:val="Table Colorful 3"/>
    <w:basedOn w:val="Vanligtabell"/>
    <w:uiPriority w:val="99"/>
    <w:semiHidden/>
    <w:unhideWhenUsed/>
    <w:rsid w:val="00813ED6"/>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l-klassisk1">
    <w:name w:val="Table Classic 1"/>
    <w:basedOn w:val="Vanligtabell"/>
    <w:uiPriority w:val="99"/>
    <w:semiHidden/>
    <w:unhideWhenUsed/>
    <w:rsid w:val="00813ED6"/>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lassisk2">
    <w:name w:val="Table Classic 2"/>
    <w:basedOn w:val="Vanligtabell"/>
    <w:uiPriority w:val="99"/>
    <w:semiHidden/>
    <w:unhideWhenUsed/>
    <w:rsid w:val="00813ED6"/>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l-klassisk3">
    <w:name w:val="Table Classic 3"/>
    <w:basedOn w:val="Vanligtabell"/>
    <w:uiPriority w:val="99"/>
    <w:semiHidden/>
    <w:unhideWhenUsed/>
    <w:rsid w:val="00813ED6"/>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klassisk4">
    <w:name w:val="Table Classic 4"/>
    <w:basedOn w:val="Vanligtabell"/>
    <w:uiPriority w:val="99"/>
    <w:semiHidden/>
    <w:unhideWhenUsed/>
    <w:rsid w:val="00813ED6"/>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ell-moderne">
    <w:name w:val="Table Contemporary"/>
    <w:basedOn w:val="Vanligtabell"/>
    <w:uiPriority w:val="99"/>
    <w:semiHidden/>
    <w:unhideWhenUsed/>
    <w:rsid w:val="00813ED6"/>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l-profesjonell">
    <w:name w:val="Table Professional"/>
    <w:basedOn w:val="Vanligtabell"/>
    <w:uiPriority w:val="99"/>
    <w:semiHidden/>
    <w:unhideWhenUsed/>
    <w:rsid w:val="00813ED6"/>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l-svak1">
    <w:name w:val="Table Subtle 1"/>
    <w:basedOn w:val="Vanligtabell"/>
    <w:uiPriority w:val="99"/>
    <w:semiHidden/>
    <w:unhideWhenUsed/>
    <w:rsid w:val="00813ED6"/>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svak2">
    <w:name w:val="Table Subtle 2"/>
    <w:basedOn w:val="Vanligtabell"/>
    <w:uiPriority w:val="99"/>
    <w:semiHidden/>
    <w:unhideWhenUsed/>
    <w:rsid w:val="00813ED6"/>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Web1">
    <w:name w:val="Table Web 1"/>
    <w:basedOn w:val="Vanligtabell"/>
    <w:uiPriority w:val="99"/>
    <w:semiHidden/>
    <w:unhideWhenUsed/>
    <w:rsid w:val="00813ED6"/>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Web2">
    <w:name w:val="Table Web 2"/>
    <w:basedOn w:val="Vanligtabell"/>
    <w:uiPriority w:val="99"/>
    <w:semiHidden/>
    <w:unhideWhenUsed/>
    <w:rsid w:val="00813ED6"/>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Web3">
    <w:name w:val="Table Web 3"/>
    <w:basedOn w:val="Vanligtabell"/>
    <w:uiPriority w:val="99"/>
    <w:semiHidden/>
    <w:unhideWhenUsed/>
    <w:rsid w:val="00813ED6"/>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iste1">
    <w:name w:val="Table List 1"/>
    <w:basedOn w:val="Vanligtabell"/>
    <w:uiPriority w:val="99"/>
    <w:semiHidden/>
    <w:unhideWhenUsed/>
    <w:rsid w:val="00813ED6"/>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ste2">
    <w:name w:val="Table List 2"/>
    <w:basedOn w:val="Vanligtabell"/>
    <w:uiPriority w:val="99"/>
    <w:semiHidden/>
    <w:unhideWhenUsed/>
    <w:rsid w:val="00813ED6"/>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ste3">
    <w:name w:val="Table List 3"/>
    <w:basedOn w:val="Vanligtabell"/>
    <w:uiPriority w:val="99"/>
    <w:semiHidden/>
    <w:unhideWhenUsed/>
    <w:rsid w:val="00813ED6"/>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iste4">
    <w:name w:val="Table List 4"/>
    <w:basedOn w:val="Vanligtabell"/>
    <w:uiPriority w:val="99"/>
    <w:semiHidden/>
    <w:unhideWhenUsed/>
    <w:rsid w:val="00813ED6"/>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iste5">
    <w:name w:val="Table List 5"/>
    <w:basedOn w:val="Vanligtabell"/>
    <w:uiPriority w:val="99"/>
    <w:semiHidden/>
    <w:unhideWhenUsed/>
    <w:rsid w:val="00813ED6"/>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iste6">
    <w:name w:val="Table List 6"/>
    <w:basedOn w:val="Vanligtabell"/>
    <w:uiPriority w:val="99"/>
    <w:semiHidden/>
    <w:unhideWhenUsed/>
    <w:rsid w:val="00813ED6"/>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iste7">
    <w:name w:val="Table List 7"/>
    <w:basedOn w:val="Vanligtabell"/>
    <w:uiPriority w:val="99"/>
    <w:semiHidden/>
    <w:unhideWhenUsed/>
    <w:rsid w:val="00813ED6"/>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iste8">
    <w:name w:val="Table List 8"/>
    <w:basedOn w:val="Vanligtabell"/>
    <w:uiPriority w:val="99"/>
    <w:semiHidden/>
    <w:unhideWhenUsed/>
    <w:rsid w:val="00813ED6"/>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lkolonne1">
    <w:name w:val="Table Columns 1"/>
    <w:basedOn w:val="Vanligtabell"/>
    <w:uiPriority w:val="99"/>
    <w:semiHidden/>
    <w:unhideWhenUsed/>
    <w:rsid w:val="00813ED6"/>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olonne2">
    <w:name w:val="Table Columns 2"/>
    <w:basedOn w:val="Vanligtabell"/>
    <w:uiPriority w:val="99"/>
    <w:semiHidden/>
    <w:unhideWhenUsed/>
    <w:rsid w:val="00813ED6"/>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olonne3">
    <w:name w:val="Table Columns 3"/>
    <w:basedOn w:val="Vanligtabell"/>
    <w:uiPriority w:val="99"/>
    <w:semiHidden/>
    <w:unhideWhenUsed/>
    <w:rsid w:val="00813ED6"/>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lkolonne4">
    <w:name w:val="Table Columns 4"/>
    <w:basedOn w:val="Vanligtabell"/>
    <w:uiPriority w:val="99"/>
    <w:semiHidden/>
    <w:unhideWhenUsed/>
    <w:rsid w:val="00813ED6"/>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lkolonne5">
    <w:name w:val="Table Columns 5"/>
    <w:basedOn w:val="Vanligtabell"/>
    <w:uiPriority w:val="99"/>
    <w:semiHidden/>
    <w:unhideWhenUsed/>
    <w:rsid w:val="00813ED6"/>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rutenett">
    <w:name w:val="Table Grid"/>
    <w:basedOn w:val="Vanligtabell"/>
    <w:uiPriority w:val="59"/>
    <w:rsid w:val="00813E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1">
    <w:name w:val="Table Grid 1"/>
    <w:basedOn w:val="Vanligtabell"/>
    <w:uiPriority w:val="99"/>
    <w:semiHidden/>
    <w:unhideWhenUsed/>
    <w:rsid w:val="00813ED6"/>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lrutenett2">
    <w:name w:val="Table Grid 2"/>
    <w:basedOn w:val="Vanligtabell"/>
    <w:uiPriority w:val="99"/>
    <w:semiHidden/>
    <w:unhideWhenUsed/>
    <w:rsid w:val="00813ED6"/>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rutenett3">
    <w:name w:val="Table Grid 3"/>
    <w:basedOn w:val="Vanligtabell"/>
    <w:uiPriority w:val="99"/>
    <w:semiHidden/>
    <w:unhideWhenUsed/>
    <w:rsid w:val="00813ED6"/>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rutenett4">
    <w:name w:val="Table Grid 4"/>
    <w:basedOn w:val="Vanligtabell"/>
    <w:uiPriority w:val="99"/>
    <w:semiHidden/>
    <w:unhideWhenUsed/>
    <w:rsid w:val="00813ED6"/>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lrutenett5">
    <w:name w:val="Table Grid 5"/>
    <w:basedOn w:val="Vanligtabell"/>
    <w:uiPriority w:val="99"/>
    <w:semiHidden/>
    <w:unhideWhenUsed/>
    <w:rsid w:val="00813ED6"/>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6">
    <w:name w:val="Table Grid 6"/>
    <w:basedOn w:val="Vanligtabell"/>
    <w:uiPriority w:val="99"/>
    <w:semiHidden/>
    <w:unhideWhenUsed/>
    <w:rsid w:val="00813ED6"/>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7">
    <w:name w:val="Table Grid 7"/>
    <w:basedOn w:val="Vanligtabell"/>
    <w:uiPriority w:val="99"/>
    <w:semiHidden/>
    <w:unhideWhenUsed/>
    <w:rsid w:val="00813ED6"/>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8">
    <w:name w:val="Table Grid 8"/>
    <w:basedOn w:val="Vanligtabell"/>
    <w:uiPriority w:val="99"/>
    <w:semiHidden/>
    <w:unhideWhenUsed/>
    <w:rsid w:val="00813ED6"/>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temaer">
    <w:name w:val="Table Theme"/>
    <w:basedOn w:val="Vanligtabell"/>
    <w:uiPriority w:val="99"/>
    <w:semiHidden/>
    <w:unhideWhenUsed/>
    <w:rsid w:val="00813E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tel">
    <w:name w:val="Title"/>
    <w:basedOn w:val="Normal"/>
    <w:next w:val="Normal"/>
    <w:link w:val="TittelTegn"/>
    <w:uiPriority w:val="10"/>
    <w:qFormat/>
    <w:rsid w:val="00813ED6"/>
    <w:pPr>
      <w:spacing w:after="600" w:line="720" w:lineRule="atLeast"/>
      <w:contextualSpacing/>
    </w:pPr>
    <w:rPr>
      <w:rFonts w:asciiTheme="majorHAnsi" w:eastAsiaTheme="majorEastAsia" w:hAnsiTheme="majorHAnsi" w:cstheme="majorBidi"/>
      <w:color w:val="000B41" w:themeColor="text2"/>
      <w:kern w:val="28"/>
      <w:sz w:val="64"/>
      <w:szCs w:val="56"/>
    </w:rPr>
  </w:style>
  <w:style w:type="character" w:customStyle="1" w:styleId="TittelTegn">
    <w:name w:val="Tittel Tegn"/>
    <w:basedOn w:val="Standardskriftforavsnitt"/>
    <w:link w:val="Tittel"/>
    <w:uiPriority w:val="10"/>
    <w:rsid w:val="00813ED6"/>
    <w:rPr>
      <w:rFonts w:asciiTheme="majorHAnsi" w:eastAsiaTheme="majorEastAsia" w:hAnsiTheme="majorHAnsi" w:cstheme="majorBidi"/>
      <w:color w:val="000B41" w:themeColor="text2"/>
      <w:kern w:val="28"/>
      <w:sz w:val="64"/>
      <w:szCs w:val="56"/>
    </w:rPr>
  </w:style>
  <w:style w:type="character" w:styleId="Ulstomtale">
    <w:name w:val="Unresolved Mention"/>
    <w:basedOn w:val="Standardskriftforavsnitt"/>
    <w:uiPriority w:val="99"/>
    <w:semiHidden/>
    <w:unhideWhenUsed/>
    <w:rsid w:val="00813ED6"/>
    <w:rPr>
      <w:color w:val="605E5C"/>
      <w:shd w:val="clear" w:color="auto" w:fill="E1DFDD"/>
    </w:rPr>
  </w:style>
  <w:style w:type="paragraph" w:styleId="Underskrift">
    <w:name w:val="Signature"/>
    <w:basedOn w:val="Normal"/>
    <w:link w:val="UnderskriftTegn"/>
    <w:uiPriority w:val="99"/>
    <w:semiHidden/>
    <w:unhideWhenUsed/>
    <w:rsid w:val="00813ED6"/>
    <w:pPr>
      <w:spacing w:after="0" w:line="240" w:lineRule="auto"/>
      <w:ind w:left="4252"/>
    </w:pPr>
  </w:style>
  <w:style w:type="character" w:customStyle="1" w:styleId="UnderskriftTegn">
    <w:name w:val="Underskrift Tegn"/>
    <w:basedOn w:val="Standardskriftforavsnitt"/>
    <w:link w:val="Underskrift"/>
    <w:uiPriority w:val="99"/>
    <w:semiHidden/>
    <w:rsid w:val="00813ED6"/>
  </w:style>
  <w:style w:type="paragraph" w:styleId="Undertittel">
    <w:name w:val="Subtitle"/>
    <w:basedOn w:val="Normal"/>
    <w:next w:val="Normal"/>
    <w:link w:val="UndertittelTegn"/>
    <w:uiPriority w:val="11"/>
    <w:qFormat/>
    <w:rsid w:val="00C612C2"/>
    <w:pPr>
      <w:numPr>
        <w:ilvl w:val="1"/>
      </w:numPr>
      <w:spacing w:after="0" w:line="360" w:lineRule="atLeast"/>
    </w:pPr>
    <w:rPr>
      <w:rFonts w:eastAsiaTheme="minorEastAsia"/>
      <w:color w:val="2270BF" w:themeColor="accent3"/>
      <w:sz w:val="28"/>
    </w:rPr>
  </w:style>
  <w:style w:type="character" w:customStyle="1" w:styleId="UndertittelTegn">
    <w:name w:val="Undertittel Tegn"/>
    <w:basedOn w:val="Standardskriftforavsnitt"/>
    <w:link w:val="Undertittel"/>
    <w:uiPriority w:val="11"/>
    <w:rsid w:val="00C612C2"/>
    <w:rPr>
      <w:rFonts w:eastAsiaTheme="minorEastAsia"/>
      <w:color w:val="2270BF" w:themeColor="accent3"/>
      <w:sz w:val="28"/>
    </w:rPr>
  </w:style>
  <w:style w:type="character" w:styleId="Utheving">
    <w:name w:val="Emphasis"/>
    <w:basedOn w:val="Standardskriftforavsnitt"/>
    <w:uiPriority w:val="20"/>
    <w:qFormat/>
    <w:rsid w:val="00813ED6"/>
    <w:rPr>
      <w:i/>
      <w:iCs/>
    </w:rPr>
  </w:style>
  <w:style w:type="paragraph" w:styleId="Vanliginnrykk">
    <w:name w:val="Normal Indent"/>
    <w:basedOn w:val="Normal"/>
    <w:uiPriority w:val="99"/>
    <w:unhideWhenUsed/>
    <w:qFormat/>
    <w:rsid w:val="00813ED6"/>
    <w:pPr>
      <w:ind w:left="708"/>
    </w:pPr>
  </w:style>
  <w:style w:type="table" w:styleId="Vanligtabell1">
    <w:name w:val="Plain Table 1"/>
    <w:basedOn w:val="Vanligtabell"/>
    <w:uiPriority w:val="41"/>
    <w:rsid w:val="00813ED6"/>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Vanligtabell2">
    <w:name w:val="Plain Table 2"/>
    <w:basedOn w:val="Vanligtabell"/>
    <w:uiPriority w:val="42"/>
    <w:rsid w:val="00813ED6"/>
    <w:pPr>
      <w:spacing w:after="0" w:line="240" w:lineRule="auto"/>
    </w:pPr>
    <w:tblPr>
      <w:tblStyleRowBandSize w:val="1"/>
      <w:tblStyleColBandSize w:val="1"/>
      <w:tblBorders>
        <w:top w:val="single" w:sz="4" w:space="0" w:color="96888C" w:themeColor="text1" w:themeTint="80"/>
        <w:bottom w:val="single" w:sz="4" w:space="0" w:color="96888C" w:themeColor="text1" w:themeTint="80"/>
      </w:tblBorders>
    </w:tblPr>
    <w:tblStylePr w:type="firstRow">
      <w:rPr>
        <w:b/>
        <w:bCs/>
      </w:rPr>
      <w:tblPr/>
      <w:tcPr>
        <w:tcBorders>
          <w:bottom w:val="single" w:sz="4" w:space="0" w:color="96888C" w:themeColor="text1" w:themeTint="80"/>
        </w:tcBorders>
      </w:tcPr>
    </w:tblStylePr>
    <w:tblStylePr w:type="lastRow">
      <w:rPr>
        <w:b/>
        <w:bCs/>
      </w:rPr>
      <w:tblPr/>
      <w:tcPr>
        <w:tcBorders>
          <w:top w:val="single" w:sz="4" w:space="0" w:color="96888C" w:themeColor="text1" w:themeTint="80"/>
        </w:tcBorders>
      </w:tcPr>
    </w:tblStylePr>
    <w:tblStylePr w:type="firstCol">
      <w:rPr>
        <w:b/>
        <w:bCs/>
      </w:rPr>
    </w:tblStylePr>
    <w:tblStylePr w:type="lastCol">
      <w:rPr>
        <w:b/>
        <w:bCs/>
      </w:rPr>
    </w:tblStylePr>
    <w:tblStylePr w:type="band1Vert">
      <w:tblPr/>
      <w:tcPr>
        <w:tcBorders>
          <w:left w:val="single" w:sz="4" w:space="0" w:color="96888C" w:themeColor="text1" w:themeTint="80"/>
          <w:right w:val="single" w:sz="4" w:space="0" w:color="96888C" w:themeColor="text1" w:themeTint="80"/>
        </w:tcBorders>
      </w:tcPr>
    </w:tblStylePr>
    <w:tblStylePr w:type="band2Vert">
      <w:tblPr/>
      <w:tcPr>
        <w:tcBorders>
          <w:left w:val="single" w:sz="4" w:space="0" w:color="96888C" w:themeColor="text1" w:themeTint="80"/>
          <w:right w:val="single" w:sz="4" w:space="0" w:color="96888C" w:themeColor="text1" w:themeTint="80"/>
        </w:tcBorders>
      </w:tcPr>
    </w:tblStylePr>
    <w:tblStylePr w:type="band1Horz">
      <w:tblPr/>
      <w:tcPr>
        <w:tcBorders>
          <w:top w:val="single" w:sz="4" w:space="0" w:color="96888C" w:themeColor="text1" w:themeTint="80"/>
          <w:bottom w:val="single" w:sz="4" w:space="0" w:color="96888C" w:themeColor="text1" w:themeTint="80"/>
        </w:tcBorders>
      </w:tcPr>
    </w:tblStylePr>
  </w:style>
  <w:style w:type="table" w:styleId="Vanligtabell3">
    <w:name w:val="Plain Table 3"/>
    <w:basedOn w:val="Vanligtabell"/>
    <w:uiPriority w:val="43"/>
    <w:rsid w:val="00813ED6"/>
    <w:pPr>
      <w:spacing w:after="0" w:line="240" w:lineRule="auto"/>
    </w:pPr>
    <w:tblPr>
      <w:tblStyleRowBandSize w:val="1"/>
      <w:tblStyleColBandSize w:val="1"/>
    </w:tblPr>
    <w:tblStylePr w:type="firstRow">
      <w:rPr>
        <w:b/>
        <w:bCs/>
        <w:caps/>
      </w:rPr>
      <w:tblPr/>
      <w:tcPr>
        <w:tcBorders>
          <w:bottom w:val="single" w:sz="4" w:space="0" w:color="96888C"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96888C"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Vanligtabell4">
    <w:name w:val="Plain Table 4"/>
    <w:basedOn w:val="Vanligtabell"/>
    <w:uiPriority w:val="44"/>
    <w:rsid w:val="00813ED6"/>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Vanligtabell5">
    <w:name w:val="Plain Table 5"/>
    <w:basedOn w:val="Vanligtabell"/>
    <w:uiPriority w:val="45"/>
    <w:rsid w:val="00813ED6"/>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6888C"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6888C"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6888C"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6888C"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omtabellstil">
    <w:name w:val="Tom tabellstil"/>
    <w:basedOn w:val="Vanligtabell"/>
    <w:uiPriority w:val="99"/>
    <w:rsid w:val="00F66AD4"/>
    <w:pPr>
      <w:spacing w:after="0" w:line="240" w:lineRule="auto"/>
    </w:pPr>
    <w:tblPr>
      <w:tblCellMar>
        <w:left w:w="0" w:type="dxa"/>
        <w:right w:w="0" w:type="dxa"/>
      </w:tblCellMar>
    </w:tblPr>
  </w:style>
  <w:style w:type="paragraph" w:customStyle="1" w:styleId="Ingress">
    <w:name w:val="Ingress"/>
    <w:basedOn w:val="Normal"/>
    <w:link w:val="IngressTegn"/>
    <w:qFormat/>
    <w:rsid w:val="00494063"/>
    <w:pPr>
      <w:spacing w:line="320" w:lineRule="atLeast"/>
    </w:pPr>
    <w:rPr>
      <w:color w:val="000B41" w:themeColor="text2"/>
      <w:sz w:val="24"/>
    </w:rPr>
  </w:style>
  <w:style w:type="character" w:customStyle="1" w:styleId="IngressTegn">
    <w:name w:val="Ingress Tegn"/>
    <w:basedOn w:val="Standardskriftforavsnitt"/>
    <w:link w:val="Ingress"/>
    <w:rsid w:val="00494063"/>
    <w:rPr>
      <w:color w:val="000B41" w:themeColor="text2"/>
      <w:sz w:val="24"/>
    </w:rPr>
  </w:style>
  <w:style w:type="table" w:customStyle="1" w:styleId="BaneNor">
    <w:name w:val="BaneNor"/>
    <w:basedOn w:val="Vanligtabell"/>
    <w:uiPriority w:val="99"/>
    <w:rsid w:val="004C1B35"/>
    <w:pPr>
      <w:spacing w:after="0" w:line="240" w:lineRule="atLeast"/>
    </w:pPr>
    <w:rPr>
      <w:sz w:val="16"/>
    </w:rPr>
    <w:tblPr>
      <w:tblBorders>
        <w:top w:val="single" w:sz="4" w:space="0" w:color="A7A9AC"/>
        <w:bottom w:val="single" w:sz="4" w:space="0" w:color="A7A9AC"/>
        <w:insideH w:val="single" w:sz="4" w:space="0" w:color="A7A9AC"/>
      </w:tblBorders>
      <w:tblCellMar>
        <w:top w:w="28" w:type="dxa"/>
        <w:left w:w="0" w:type="dxa"/>
        <w:bottom w:w="57" w:type="dxa"/>
        <w:right w:w="0" w:type="dxa"/>
      </w:tblCellMar>
    </w:tblPr>
    <w:tblStylePr w:type="firstRow">
      <w:rPr>
        <w:b/>
      </w:rPr>
      <w:tblPr/>
      <w:tcPr>
        <w:tcBorders>
          <w:top w:val="nil"/>
          <w:left w:val="nil"/>
          <w:bottom w:val="single" w:sz="8" w:space="0" w:color="231F20" w:themeColor="text1"/>
          <w:right w:val="nil"/>
          <w:insideH w:val="nil"/>
          <w:insideV w:val="nil"/>
          <w:tl2br w:val="nil"/>
          <w:tr2bl w:val="nil"/>
        </w:tcBorders>
      </w:tcPr>
    </w:tblStylePr>
  </w:style>
  <w:style w:type="paragraph" w:customStyle="1" w:styleId="STY2Brdtekst">
    <w:name w:val="STY2 Brødtekst"/>
    <w:link w:val="STY2BrdtekstTegn"/>
    <w:qFormat/>
    <w:rsid w:val="006D1496"/>
    <w:pPr>
      <w:widowControl w:val="0"/>
      <w:spacing w:after="0" w:line="276" w:lineRule="auto"/>
    </w:pPr>
    <w:rPr>
      <w:rFonts w:ascii="Arial" w:eastAsia="Times New Roman" w:hAnsi="Arial" w:cs="Times New Roman"/>
      <w:color w:val="231F20" w:themeColor="text1"/>
      <w:sz w:val="21"/>
      <w:szCs w:val="22"/>
    </w:rPr>
  </w:style>
  <w:style w:type="character" w:customStyle="1" w:styleId="STY2BrdtekstTegn">
    <w:name w:val="STY2 Brødtekst Tegn"/>
    <w:link w:val="STY2Brdtekst"/>
    <w:locked/>
    <w:rsid w:val="006D1496"/>
    <w:rPr>
      <w:rFonts w:ascii="Arial" w:eastAsia="Times New Roman" w:hAnsi="Arial" w:cs="Times New Roman"/>
      <w:color w:val="231F20" w:themeColor="text1"/>
      <w:sz w:val="21"/>
      <w:szCs w:val="22"/>
    </w:rPr>
  </w:style>
  <w:style w:type="paragraph" w:customStyle="1" w:styleId="STY2Topptekstnormal">
    <w:name w:val="STY2 Topptekst normal"/>
    <w:qFormat/>
    <w:rsid w:val="006D1496"/>
    <w:pPr>
      <w:spacing w:after="200" w:line="276" w:lineRule="auto"/>
      <w:ind w:left="-113"/>
    </w:pPr>
    <w:rPr>
      <w:rFonts w:ascii="Arial" w:hAnsi="Arial" w:cs="Arial"/>
      <w:sz w:val="15"/>
      <w:szCs w:val="15"/>
    </w:rPr>
  </w:style>
  <w:style w:type="paragraph" w:customStyle="1" w:styleId="STYBrdtekstnormal">
    <w:name w:val="STY Brødtekst/normal"/>
    <w:basedOn w:val="Normal"/>
    <w:link w:val="STYBrdtekstnormalChar"/>
    <w:qFormat/>
    <w:rsid w:val="006D1496"/>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after="260" w:line="260" w:lineRule="exact"/>
    </w:pPr>
    <w:rPr>
      <w:rFonts w:ascii="Arial" w:eastAsia="Calibri" w:hAnsi="Arial" w:cs="Times New Roman"/>
      <w:sz w:val="21"/>
      <w:szCs w:val="22"/>
    </w:rPr>
  </w:style>
  <w:style w:type="character" w:customStyle="1" w:styleId="STYBrdtekstnormalChar">
    <w:name w:val="STY Brødtekst/normal Char"/>
    <w:link w:val="STYBrdtekstnormal"/>
    <w:rsid w:val="006D1496"/>
    <w:rPr>
      <w:rFonts w:ascii="Arial" w:eastAsia="Calibri" w:hAnsi="Arial" w:cs="Times New Roman"/>
      <w:sz w:val="21"/>
      <w:szCs w:val="22"/>
    </w:rPr>
  </w:style>
  <w:style w:type="paragraph" w:customStyle="1" w:styleId="STYOverskrift0">
    <w:name w:val="STY Overskrift 0"/>
    <w:next w:val="STYBrdteksttabell"/>
    <w:link w:val="STYOverskrift0Char"/>
    <w:qFormat/>
    <w:rsid w:val="006D1496"/>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after="340" w:line="340" w:lineRule="exact"/>
      <w:outlineLvl w:val="0"/>
    </w:pPr>
    <w:rPr>
      <w:rFonts w:ascii="Arial" w:eastAsia="Times New Roman" w:hAnsi="Arial" w:cs="Times New Roman"/>
      <w:b/>
      <w:sz w:val="28"/>
      <w:lang w:eastAsia="nb-NO"/>
    </w:rPr>
  </w:style>
  <w:style w:type="paragraph" w:customStyle="1" w:styleId="STYOverskrift1">
    <w:name w:val="STY Overskrift 1"/>
    <w:basedOn w:val="STYOverskrift0"/>
    <w:next w:val="STYBrdtekstnormal"/>
    <w:qFormat/>
    <w:rsid w:val="006D1496"/>
    <w:pPr>
      <w:spacing w:after="260" w:line="260" w:lineRule="exact"/>
      <w:ind w:left="360" w:hanging="360"/>
    </w:pPr>
    <w:rPr>
      <w:rFonts w:eastAsia="Calibri"/>
      <w:sz w:val="21"/>
      <w:szCs w:val="22"/>
      <w:lang w:eastAsia="en-US"/>
    </w:rPr>
  </w:style>
  <w:style w:type="character" w:customStyle="1" w:styleId="STYOverskrift0Char">
    <w:name w:val="STY Overskrift 0 Char"/>
    <w:link w:val="STYOverskrift0"/>
    <w:rsid w:val="006D1496"/>
    <w:rPr>
      <w:rFonts w:ascii="Arial" w:eastAsia="Times New Roman" w:hAnsi="Arial" w:cs="Times New Roman"/>
      <w:b/>
      <w:sz w:val="28"/>
      <w:lang w:eastAsia="nb-NO"/>
    </w:rPr>
  </w:style>
  <w:style w:type="paragraph" w:customStyle="1" w:styleId="STYOverskrift21">
    <w:name w:val="STY Overskrift 2.1"/>
    <w:basedOn w:val="STYOverskrift1"/>
    <w:next w:val="STYBrdtekstnormal"/>
    <w:qFormat/>
    <w:rsid w:val="006D1496"/>
    <w:pPr>
      <w:numPr>
        <w:ilvl w:val="1"/>
      </w:numPr>
      <w:ind w:left="360" w:hanging="360"/>
    </w:pPr>
  </w:style>
  <w:style w:type="paragraph" w:customStyle="1" w:styleId="STYOverskrift311">
    <w:name w:val="STY Overskrift 3.1.1"/>
    <w:basedOn w:val="STYOverskrift1"/>
    <w:next w:val="STYBrdtekstnormal"/>
    <w:qFormat/>
    <w:rsid w:val="006D1496"/>
    <w:pPr>
      <w:numPr>
        <w:ilvl w:val="2"/>
      </w:numPr>
      <w:ind w:left="360" w:hanging="360"/>
    </w:pPr>
  </w:style>
  <w:style w:type="paragraph" w:customStyle="1" w:styleId="STYListe">
    <w:name w:val="STY Liste"/>
    <w:basedOn w:val="STYBrdteksttabell"/>
    <w:qFormat/>
    <w:rsid w:val="006D1496"/>
    <w:pPr>
      <w:numPr>
        <w:numId w:val="14"/>
      </w:numPr>
      <w:tabs>
        <w:tab w:val="clear" w:pos="989"/>
        <w:tab w:val="num" w:pos="0"/>
      </w:tabs>
      <w:spacing w:before="0" w:after="0"/>
      <w:ind w:left="0" w:hanging="567"/>
    </w:pPr>
  </w:style>
  <w:style w:type="paragraph" w:customStyle="1" w:styleId="STYTabellTittel1">
    <w:name w:val="STY Tabell Tittel 1"/>
    <w:basedOn w:val="STYBrdteksttabell"/>
    <w:qFormat/>
    <w:rsid w:val="006D1496"/>
    <w:rPr>
      <w:b/>
    </w:rPr>
  </w:style>
  <w:style w:type="paragraph" w:customStyle="1" w:styleId="STYBrdteksttabell">
    <w:name w:val="STY Brødtekst/tabell"/>
    <w:basedOn w:val="Normal"/>
    <w:link w:val="STYBrdteksttabellTegnTegn"/>
    <w:qFormat/>
    <w:rsid w:val="006D1496"/>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before="80" w:after="80" w:line="260" w:lineRule="exact"/>
    </w:pPr>
    <w:rPr>
      <w:rFonts w:ascii="Arial" w:eastAsia="Calibri" w:hAnsi="Arial" w:cs="Times New Roman"/>
      <w:sz w:val="21"/>
      <w:szCs w:val="22"/>
    </w:rPr>
  </w:style>
  <w:style w:type="character" w:customStyle="1" w:styleId="STYBrdteksttabellTegnTegn">
    <w:name w:val="STY Brødtekst/tabell Tegn Tegn"/>
    <w:link w:val="STYBrdteksttabell"/>
    <w:rsid w:val="006D1496"/>
    <w:rPr>
      <w:rFonts w:ascii="Arial" w:eastAsia="Calibri" w:hAnsi="Arial" w:cs="Times New Roman"/>
      <w:sz w:val="21"/>
      <w:szCs w:val="22"/>
    </w:rPr>
  </w:style>
  <w:style w:type="paragraph" w:customStyle="1" w:styleId="STYListeNummerert">
    <w:name w:val="STY Liste Nummerert"/>
    <w:basedOn w:val="STYBrdteksttabell"/>
    <w:qFormat/>
    <w:rsid w:val="006D1496"/>
    <w:pPr>
      <w:numPr>
        <w:numId w:val="16"/>
      </w:numPr>
      <w:tabs>
        <w:tab w:val="num" w:pos="360"/>
      </w:tabs>
      <w:spacing w:before="0" w:after="0"/>
      <w:ind w:left="0" w:firstLine="0"/>
    </w:pPr>
  </w:style>
  <w:style w:type="paragraph" w:customStyle="1" w:styleId="Tekst2">
    <w:name w:val="Tekst 2"/>
    <w:basedOn w:val="Normal"/>
    <w:next w:val="Normal"/>
    <w:link w:val="Tekst2Char"/>
    <w:rsid w:val="006D1496"/>
    <w:pPr>
      <w:spacing w:before="120" w:after="0" w:line="240" w:lineRule="auto"/>
      <w:ind w:left="851"/>
    </w:pPr>
    <w:rPr>
      <w:rFonts w:ascii="Arial" w:eastAsia="Times New Roman" w:hAnsi="Arial" w:cs="Times New Roman"/>
      <w:sz w:val="22"/>
    </w:rPr>
  </w:style>
  <w:style w:type="character" w:customStyle="1" w:styleId="Tekst2Char">
    <w:name w:val="Tekst 2 Char"/>
    <w:link w:val="Tekst2"/>
    <w:rsid w:val="006D1496"/>
    <w:rPr>
      <w:rFonts w:ascii="Arial" w:eastAsia="Times New Roman" w:hAnsi="Arial" w:cs="Times New Roman"/>
      <w:sz w:val="22"/>
    </w:rPr>
  </w:style>
  <w:style w:type="paragraph" w:styleId="Revisjon">
    <w:name w:val="Revision"/>
    <w:hidden/>
    <w:uiPriority w:val="99"/>
    <w:semiHidden/>
    <w:rsid w:val="006D1496"/>
    <w:pPr>
      <w:spacing w:after="0" w:line="240" w:lineRule="auto"/>
    </w:pPr>
    <w:rPr>
      <w:rFonts w:ascii="Calibri" w:eastAsia="Calibri" w:hAnsi="Calibri" w:cs="Times New Roman"/>
      <w:sz w:val="22"/>
      <w:szCs w:val="22"/>
    </w:rPr>
  </w:style>
  <w:style w:type="paragraph" w:customStyle="1" w:styleId="Kontraksmalerniv1">
    <w:name w:val="Kontraksmaler nivå 1"/>
    <w:basedOn w:val="Overskrift1"/>
    <w:link w:val="Kontraksmalerniv1Tegn"/>
    <w:qFormat/>
    <w:rsid w:val="006D1496"/>
    <w:pPr>
      <w:numPr>
        <w:numId w:val="0"/>
      </w:numPr>
      <w:tabs>
        <w:tab w:val="left" w:pos="720"/>
      </w:tabs>
      <w:spacing w:before="720" w:after="160" w:line="240" w:lineRule="auto"/>
      <w:ind w:left="720" w:hanging="720"/>
    </w:pPr>
    <w:rPr>
      <w:rFonts w:ascii="Arial" w:eastAsia="Times New Roman" w:hAnsi="Arial" w:cs="Arial"/>
      <w:b/>
      <w:bCs/>
      <w:caps/>
      <w:color w:val="000830" w:themeColor="accent1" w:themeShade="BF"/>
      <w:sz w:val="28"/>
      <w:szCs w:val="28"/>
      <w:lang w:eastAsia="zh-TW"/>
    </w:rPr>
  </w:style>
  <w:style w:type="character" w:customStyle="1" w:styleId="Kontraksmalerniv1Tegn">
    <w:name w:val="Kontraksmaler nivå 1 Tegn"/>
    <w:basedOn w:val="Overskrift1Tegn"/>
    <w:link w:val="Kontraksmalerniv1"/>
    <w:rsid w:val="006D1496"/>
    <w:rPr>
      <w:rFonts w:ascii="Arial" w:eastAsia="Times New Roman" w:hAnsi="Arial" w:cs="Arial"/>
      <w:b/>
      <w:bCs/>
      <w:caps/>
      <w:color w:val="000830" w:themeColor="accent1" w:themeShade="BF"/>
      <w:sz w:val="28"/>
      <w:szCs w:val="28"/>
      <w:lang w:eastAsia="zh-TW"/>
    </w:rPr>
  </w:style>
  <w:style w:type="paragraph" w:customStyle="1" w:styleId="Kontraktsmalerniv2">
    <w:name w:val="Kontraktsmaler nivå 2"/>
    <w:basedOn w:val="Overskrift1"/>
    <w:link w:val="Kontraktsmalerniv2Tegn"/>
    <w:qFormat/>
    <w:rsid w:val="006D1496"/>
    <w:pPr>
      <w:numPr>
        <w:numId w:val="15"/>
      </w:numPr>
      <w:tabs>
        <w:tab w:val="left" w:pos="720"/>
      </w:tabs>
      <w:spacing w:before="720" w:after="160" w:line="240" w:lineRule="auto"/>
    </w:pPr>
    <w:rPr>
      <w:rFonts w:ascii="Arial" w:eastAsia="Times New Roman" w:hAnsi="Arial" w:cs="Arial"/>
      <w:b/>
      <w:bCs/>
      <w:color w:val="000830" w:themeColor="accent1" w:themeShade="BF"/>
      <w:sz w:val="24"/>
      <w:szCs w:val="28"/>
      <w:lang w:eastAsia="zh-TW"/>
    </w:rPr>
  </w:style>
  <w:style w:type="paragraph" w:customStyle="1" w:styleId="Kontraktsmalerniv3">
    <w:name w:val="Kontraktsmaler nivå 3"/>
    <w:basedOn w:val="Overskrift2"/>
    <w:link w:val="Kontraktsmalerniv3Tegn"/>
    <w:qFormat/>
    <w:rsid w:val="006D1496"/>
    <w:pPr>
      <w:numPr>
        <w:numId w:val="15"/>
      </w:numPr>
      <w:tabs>
        <w:tab w:val="left" w:pos="720"/>
      </w:tabs>
      <w:spacing w:before="320" w:after="120" w:line="240" w:lineRule="auto"/>
      <w:ind w:left="1920"/>
    </w:pPr>
    <w:rPr>
      <w:rFonts w:ascii="Arial" w:eastAsia="Times New Roman" w:hAnsi="Arial" w:cs="Arial"/>
      <w:b/>
      <w:bCs/>
      <w:color w:val="000B41" w:themeColor="accent1"/>
      <w:sz w:val="26"/>
      <w:lang w:eastAsia="zh-TW"/>
    </w:rPr>
  </w:style>
  <w:style w:type="character" w:customStyle="1" w:styleId="Kontraktsmalerniv2Tegn">
    <w:name w:val="Kontraktsmaler nivå 2 Tegn"/>
    <w:basedOn w:val="Overskrift1Tegn"/>
    <w:link w:val="Kontraktsmalerniv2"/>
    <w:rsid w:val="006D1496"/>
    <w:rPr>
      <w:rFonts w:ascii="Arial" w:eastAsia="Times New Roman" w:hAnsi="Arial" w:cs="Arial"/>
      <w:b/>
      <w:bCs/>
      <w:color w:val="000830" w:themeColor="accent1" w:themeShade="BF"/>
      <w:sz w:val="24"/>
      <w:szCs w:val="28"/>
      <w:lang w:eastAsia="zh-TW"/>
    </w:rPr>
  </w:style>
  <w:style w:type="character" w:customStyle="1" w:styleId="Kontraktsmalerniv3Tegn">
    <w:name w:val="Kontraktsmaler nivå 3 Tegn"/>
    <w:basedOn w:val="Overskrift2Tegn"/>
    <w:link w:val="Kontraktsmalerniv3"/>
    <w:rsid w:val="006D1496"/>
    <w:rPr>
      <w:rFonts w:ascii="Arial" w:eastAsia="Times New Roman" w:hAnsi="Arial" w:cs="Arial"/>
      <w:b/>
      <w:bCs/>
      <w:color w:val="000B41" w:themeColor="accent1"/>
      <w:sz w:val="26"/>
      <w:szCs w:val="26"/>
      <w:lang w:eastAsia="zh-TW"/>
    </w:rPr>
  </w:style>
  <w:style w:type="paragraph" w:customStyle="1" w:styleId="STY2Listepunkter">
    <w:name w:val="STY2 Liste punkter"/>
    <w:qFormat/>
    <w:rsid w:val="006D1496"/>
    <w:pPr>
      <w:widowControl w:val="0"/>
      <w:numPr>
        <w:numId w:val="17"/>
      </w:numPr>
      <w:spacing w:after="0" w:line="276" w:lineRule="auto"/>
    </w:pPr>
    <w:rPr>
      <w:rFonts w:ascii="Arial" w:eastAsia="Times New Roman" w:hAnsi="Arial" w:cs="Times New Roman"/>
      <w:sz w:val="21"/>
      <w:szCs w:val="22"/>
    </w:rPr>
  </w:style>
  <w:style w:type="numbering" w:customStyle="1" w:styleId="STY2LISTESTILpunkter">
    <w:name w:val="STY2 LISTESTIL punkter"/>
    <w:uiPriority w:val="99"/>
    <w:rsid w:val="006D1496"/>
    <w:pPr>
      <w:numPr>
        <w:numId w:val="21"/>
      </w:numPr>
    </w:pPr>
  </w:style>
  <w:style w:type="paragraph" w:customStyle="1" w:styleId="STY2Overskrift1">
    <w:name w:val="STY2 Overskrift 1"/>
    <w:basedOn w:val="Normal"/>
    <w:next w:val="STY2Brdtekst"/>
    <w:link w:val="STY2Overskrift1Tegn"/>
    <w:qFormat/>
    <w:rsid w:val="006D1496"/>
    <w:pPr>
      <w:widowControl w:val="0"/>
      <w:numPr>
        <w:numId w:val="18"/>
      </w:numPr>
      <w:spacing w:after="320" w:line="276" w:lineRule="auto"/>
      <w:outlineLvl w:val="0"/>
    </w:pPr>
    <w:rPr>
      <w:rFonts w:ascii="Arial" w:eastAsia="Times New Roman" w:hAnsi="Arial" w:cs="Times New Roman"/>
      <w:b/>
      <w:color w:val="231F20" w:themeColor="text1"/>
      <w:sz w:val="21"/>
      <w:szCs w:val="22"/>
    </w:rPr>
  </w:style>
  <w:style w:type="paragraph" w:customStyle="1" w:styleId="STY2Overskrift11">
    <w:name w:val="STY2 Overskrift 1.1"/>
    <w:basedOn w:val="STY2Overskrift1"/>
    <w:next w:val="STY2Brdtekst"/>
    <w:link w:val="STY2Overskrift11Tegn"/>
    <w:qFormat/>
    <w:rsid w:val="006D1496"/>
    <w:pPr>
      <w:numPr>
        <w:ilvl w:val="1"/>
      </w:numPr>
      <w:tabs>
        <w:tab w:val="num" w:pos="926"/>
      </w:tabs>
      <w:spacing w:after="240"/>
      <w:ind w:left="926" w:hanging="360"/>
      <w:outlineLvl w:val="1"/>
    </w:pPr>
    <w:rPr>
      <w:rFonts w:eastAsia="Calibri"/>
    </w:rPr>
  </w:style>
  <w:style w:type="character" w:customStyle="1" w:styleId="STY2Overskrift11Tegn">
    <w:name w:val="STY2 Overskrift 1.1 Tegn"/>
    <w:basedOn w:val="Standardskriftforavsnitt"/>
    <w:link w:val="STY2Overskrift11"/>
    <w:rsid w:val="006D1496"/>
    <w:rPr>
      <w:rFonts w:ascii="Arial" w:eastAsia="Calibri" w:hAnsi="Arial" w:cs="Times New Roman"/>
      <w:b/>
      <w:color w:val="231F20" w:themeColor="text1"/>
      <w:sz w:val="21"/>
      <w:szCs w:val="22"/>
    </w:rPr>
  </w:style>
  <w:style w:type="paragraph" w:customStyle="1" w:styleId="STY2Overskrift111">
    <w:name w:val="STY2 Overskrift 1.1.1"/>
    <w:basedOn w:val="STY2Overskrift11"/>
    <w:next w:val="STY2Brdtekst"/>
    <w:link w:val="STY2Overskrift111Tegn"/>
    <w:qFormat/>
    <w:rsid w:val="006D1496"/>
    <w:pPr>
      <w:numPr>
        <w:ilvl w:val="2"/>
      </w:numPr>
      <w:tabs>
        <w:tab w:val="num" w:pos="926"/>
      </w:tabs>
      <w:spacing w:after="160"/>
      <w:ind w:left="926" w:hanging="360"/>
      <w:outlineLvl w:val="2"/>
    </w:pPr>
  </w:style>
  <w:style w:type="paragraph" w:customStyle="1" w:styleId="STY2Overskrift1111">
    <w:name w:val="STY2 Overskrift 1.1.1.1"/>
    <w:basedOn w:val="STY2Overskrift111"/>
    <w:next w:val="STY2Brdtekst"/>
    <w:qFormat/>
    <w:rsid w:val="006D1496"/>
    <w:pPr>
      <w:numPr>
        <w:ilvl w:val="3"/>
      </w:numPr>
      <w:tabs>
        <w:tab w:val="num" w:pos="926"/>
      </w:tabs>
      <w:spacing w:after="80"/>
      <w:ind w:left="926" w:hanging="360"/>
    </w:pPr>
  </w:style>
  <w:style w:type="character" w:customStyle="1" w:styleId="STY2Overskrift111Tegn">
    <w:name w:val="STY2 Overskrift 1.1.1 Tegn"/>
    <w:basedOn w:val="Standardskriftforavsnitt"/>
    <w:link w:val="STY2Overskrift111"/>
    <w:rsid w:val="006D1496"/>
    <w:rPr>
      <w:rFonts w:ascii="Arial" w:eastAsia="Calibri" w:hAnsi="Arial" w:cs="Times New Roman"/>
      <w:b/>
      <w:color w:val="231F20" w:themeColor="text1"/>
      <w:sz w:val="21"/>
      <w:szCs w:val="22"/>
    </w:rPr>
  </w:style>
  <w:style w:type="paragraph" w:customStyle="1" w:styleId="numberedlist">
    <w:name w:val="numbered list"/>
    <w:basedOn w:val="Normal"/>
    <w:next w:val="Normal"/>
    <w:rsid w:val="006D1496"/>
    <w:pPr>
      <w:framePr w:hSpace="141" w:wrap="around" w:vAnchor="page" w:hAnchor="margin" w:xAlign="center" w:y="1265"/>
      <w:numPr>
        <w:numId w:val="19"/>
      </w:numPr>
      <w:spacing w:after="160" w:line="240" w:lineRule="auto"/>
      <w:contextualSpacing/>
    </w:pPr>
    <w:rPr>
      <w:rFonts w:ascii="Arial" w:eastAsia="Times New Roman" w:hAnsi="Arial" w:cs="Times New Roman"/>
      <w:noProof/>
      <w:lang w:eastAsia="nb-NO"/>
    </w:rPr>
  </w:style>
  <w:style w:type="paragraph" w:customStyle="1" w:styleId="HydroContentsText">
    <w:name w:val="Hydro Contents Text"/>
    <w:link w:val="HydroContentsTextChar"/>
    <w:rsid w:val="006D1496"/>
    <w:pPr>
      <w:tabs>
        <w:tab w:val="left" w:pos="1134"/>
        <w:tab w:val="left" w:pos="2268"/>
        <w:tab w:val="left" w:pos="3402"/>
        <w:tab w:val="left" w:pos="4536"/>
        <w:tab w:val="left" w:pos="6237"/>
        <w:tab w:val="left" w:pos="7371"/>
        <w:tab w:val="left" w:pos="8789"/>
        <w:tab w:val="left" w:pos="10206"/>
      </w:tabs>
      <w:spacing w:after="0" w:line="260" w:lineRule="atLeast"/>
      <w:ind w:left="1134"/>
    </w:pPr>
    <w:rPr>
      <w:rFonts w:ascii="Arial" w:eastAsia="Times New Roman" w:hAnsi="Arial" w:cs="Times New Roman"/>
      <w:lang w:val="en-GB"/>
    </w:rPr>
  </w:style>
  <w:style w:type="character" w:customStyle="1" w:styleId="HydroContentsTextChar">
    <w:name w:val="Hydro Contents Text Char"/>
    <w:link w:val="HydroContentsText"/>
    <w:rsid w:val="006D1496"/>
    <w:rPr>
      <w:rFonts w:ascii="Arial" w:eastAsia="Times New Roman" w:hAnsi="Arial" w:cs="Times New Roman"/>
      <w:lang w:val="en-GB"/>
    </w:rPr>
  </w:style>
  <w:style w:type="paragraph" w:customStyle="1" w:styleId="STY2Listenummerert">
    <w:name w:val="STY2 Liste nummerert"/>
    <w:qFormat/>
    <w:rsid w:val="006D1496"/>
    <w:pPr>
      <w:numPr>
        <w:numId w:val="20"/>
      </w:numPr>
      <w:spacing w:after="0" w:line="276" w:lineRule="auto"/>
    </w:pPr>
    <w:rPr>
      <w:rFonts w:ascii="Arial" w:eastAsia="Times New Roman" w:hAnsi="Arial" w:cs="Times New Roman"/>
      <w:color w:val="231F20" w:themeColor="text1"/>
      <w:sz w:val="21"/>
      <w:szCs w:val="22"/>
    </w:rPr>
  </w:style>
  <w:style w:type="numbering" w:customStyle="1" w:styleId="STY2LISTESTILnummert">
    <w:name w:val="STY2 LISTESTIL nummert"/>
    <w:uiPriority w:val="99"/>
    <w:rsid w:val="006D1496"/>
    <w:pPr>
      <w:numPr>
        <w:numId w:val="22"/>
      </w:numPr>
    </w:pPr>
  </w:style>
  <w:style w:type="paragraph" w:customStyle="1" w:styleId="Default">
    <w:name w:val="Default"/>
    <w:rsid w:val="006D1496"/>
    <w:pPr>
      <w:autoSpaceDE w:val="0"/>
      <w:autoSpaceDN w:val="0"/>
      <w:adjustRightInd w:val="0"/>
      <w:spacing w:after="0" w:line="240" w:lineRule="auto"/>
    </w:pPr>
    <w:rPr>
      <w:rFonts w:ascii="Arial" w:hAnsi="Arial" w:cs="Arial"/>
      <w:color w:val="000000"/>
      <w:sz w:val="24"/>
      <w:szCs w:val="24"/>
    </w:rPr>
  </w:style>
  <w:style w:type="character" w:customStyle="1" w:styleId="STY2Overskrift1Tegn">
    <w:name w:val="STY2 Overskrift 1 Tegn"/>
    <w:basedOn w:val="Standardskriftforavsnitt"/>
    <w:link w:val="STY2Overskrift1"/>
    <w:rsid w:val="006D1496"/>
    <w:rPr>
      <w:rFonts w:ascii="Arial" w:eastAsia="Times New Roman" w:hAnsi="Arial" w:cs="Times New Roman"/>
      <w:b/>
      <w:color w:val="231F20" w:themeColor="text1"/>
      <w:sz w:val="21"/>
      <w:szCs w:val="22"/>
    </w:rPr>
  </w:style>
  <w:style w:type="paragraph" w:customStyle="1" w:styleId="Forklaringstekst-Figur">
    <w:name w:val="Forklaringstekst - Figur"/>
    <w:basedOn w:val="Brdtekst"/>
    <w:next w:val="Normal"/>
    <w:qFormat/>
    <w:rsid w:val="001901D5"/>
    <w:pPr>
      <w:spacing w:before="120" w:after="0" w:line="276" w:lineRule="auto"/>
    </w:pPr>
    <w:rPr>
      <w:sz w:val="15"/>
    </w:rPr>
  </w:style>
  <w:style w:type="paragraph" w:customStyle="1" w:styleId="Tabelltekst">
    <w:name w:val="Tabelltekst"/>
    <w:basedOn w:val="Normal"/>
    <w:qFormat/>
    <w:rsid w:val="001901D5"/>
    <w:pPr>
      <w:spacing w:after="0" w:line="240" w:lineRule="auto"/>
      <w:contextualSpacing/>
    </w:pPr>
    <w:rPr>
      <w:sz w:val="18"/>
    </w:rPr>
  </w:style>
  <w:style w:type="paragraph" w:customStyle="1" w:styleId="Bildeplassholder">
    <w:name w:val="Bildeplassholder"/>
    <w:basedOn w:val="Brdtekst"/>
    <w:qFormat/>
    <w:rsid w:val="001901D5"/>
    <w:pPr>
      <w:spacing w:after="0" w:line="276" w:lineRule="auto"/>
    </w:pPr>
  </w:style>
  <w:style w:type="numbering" w:customStyle="1" w:styleId="Stil1">
    <w:name w:val="Stil1"/>
    <w:uiPriority w:val="99"/>
    <w:rsid w:val="001901D5"/>
    <w:pPr>
      <w:numPr>
        <w:numId w:val="23"/>
      </w:numPr>
    </w:pPr>
  </w:style>
  <w:style w:type="numbering" w:customStyle="1" w:styleId="Stil2">
    <w:name w:val="Stil2"/>
    <w:uiPriority w:val="99"/>
    <w:rsid w:val="001901D5"/>
    <w:pPr>
      <w:numPr>
        <w:numId w:val="24"/>
      </w:numPr>
    </w:pPr>
  </w:style>
  <w:style w:type="paragraph" w:customStyle="1" w:styleId="Tittel2">
    <w:name w:val="Tittel 2"/>
    <w:basedOn w:val="Tittel"/>
    <w:link w:val="Tittel2Tegn"/>
    <w:qFormat/>
    <w:rsid w:val="001901D5"/>
    <w:pPr>
      <w:spacing w:after="0" w:line="640" w:lineRule="exact"/>
      <w:contextualSpacing w:val="0"/>
    </w:pPr>
    <w:rPr>
      <w:color w:val="2D2D87" w:themeColor="accent2"/>
      <w:spacing w:val="5"/>
      <w:sz w:val="52"/>
      <w:szCs w:val="52"/>
    </w:rPr>
  </w:style>
  <w:style w:type="character" w:customStyle="1" w:styleId="Tittel2Tegn">
    <w:name w:val="Tittel 2 Tegn"/>
    <w:basedOn w:val="TittelTegn"/>
    <w:link w:val="Tittel2"/>
    <w:rsid w:val="001901D5"/>
    <w:rPr>
      <w:rFonts w:asciiTheme="majorHAnsi" w:eastAsiaTheme="majorEastAsia" w:hAnsiTheme="majorHAnsi" w:cstheme="majorBidi"/>
      <w:color w:val="2D2D87" w:themeColor="accent2"/>
      <w:spacing w:val="5"/>
      <w:kern w:val="28"/>
      <w:sz w:val="52"/>
      <w:szCs w:val="52"/>
    </w:rPr>
  </w:style>
  <w:style w:type="paragraph" w:customStyle="1" w:styleId="Sitatmedinnrykk">
    <w:name w:val="Sitat med innrykk"/>
    <w:basedOn w:val="Normal"/>
    <w:link w:val="SitatmedinnrykkTegn"/>
    <w:qFormat/>
    <w:rsid w:val="001901D5"/>
    <w:pPr>
      <w:spacing w:before="120" w:after="0" w:line="276" w:lineRule="auto"/>
      <w:ind w:left="284"/>
    </w:pPr>
    <w:rPr>
      <w:i/>
      <w:lang w:val="en-US"/>
    </w:rPr>
  </w:style>
  <w:style w:type="character" w:customStyle="1" w:styleId="SitatmedinnrykkTegn">
    <w:name w:val="Sitat med innrykk Tegn"/>
    <w:basedOn w:val="Standardskriftforavsnitt"/>
    <w:link w:val="Sitatmedinnrykk"/>
    <w:rsid w:val="001901D5"/>
    <w:rPr>
      <w:i/>
      <w:lang w:val="en-US"/>
    </w:rPr>
  </w:style>
  <w:style w:type="table" w:customStyle="1" w:styleId="BaneNORtabell1">
    <w:name w:val="Bane NOR tabell #1"/>
    <w:basedOn w:val="Vanligtabell"/>
    <w:uiPriority w:val="99"/>
    <w:rsid w:val="001901D5"/>
    <w:pPr>
      <w:spacing w:after="0" w:line="240" w:lineRule="auto"/>
    </w:pPr>
    <w:rPr>
      <w:sz w:val="18"/>
      <w:szCs w:val="22"/>
    </w:rPr>
    <w:tblPr>
      <w:tblBorders>
        <w:bottom w:val="single" w:sz="2" w:space="0" w:color="000B41" w:themeColor="text2"/>
        <w:insideH w:val="single" w:sz="2" w:space="0" w:color="000B41" w:themeColor="text2"/>
      </w:tblBorders>
      <w:tblCellMar>
        <w:top w:w="85" w:type="dxa"/>
        <w:bottom w:w="57" w:type="dxa"/>
      </w:tblCellMar>
    </w:tblPr>
    <w:tblStylePr w:type="firstRow">
      <w:rPr>
        <w:rFonts w:asciiTheme="minorHAnsi" w:hAnsiTheme="minorHAnsi"/>
        <w:b/>
        <w:sz w:val="18"/>
      </w:rPr>
      <w:tblPr/>
      <w:tcPr>
        <w:shd w:val="clear" w:color="auto" w:fill="000B41" w:themeFill="text2"/>
      </w:tcPr>
    </w:tblStylePr>
  </w:style>
  <w:style w:type="numbering" w:customStyle="1" w:styleId="Stil3">
    <w:name w:val="Stil3"/>
    <w:uiPriority w:val="99"/>
    <w:rsid w:val="001901D5"/>
    <w:pPr>
      <w:numPr>
        <w:numId w:val="25"/>
      </w:numPr>
    </w:pPr>
  </w:style>
  <w:style w:type="numbering" w:customStyle="1" w:styleId="Stil4">
    <w:name w:val="Stil4"/>
    <w:uiPriority w:val="99"/>
    <w:rsid w:val="001901D5"/>
    <w:pPr>
      <w:numPr>
        <w:numId w:val="26"/>
      </w:numPr>
    </w:pPr>
  </w:style>
  <w:style w:type="numbering" w:customStyle="1" w:styleId="Nummerertliste2">
    <w:name w:val="Nummerert liste2"/>
    <w:uiPriority w:val="99"/>
    <w:rsid w:val="001901D5"/>
    <w:pPr>
      <w:numPr>
        <w:numId w:val="27"/>
      </w:numPr>
    </w:pPr>
  </w:style>
  <w:style w:type="table" w:customStyle="1" w:styleId="BaneNORtabell2">
    <w:name w:val="Bane NOR tabell #2"/>
    <w:basedOn w:val="Vanligtabell"/>
    <w:uiPriority w:val="99"/>
    <w:rsid w:val="001901D5"/>
    <w:pPr>
      <w:spacing w:after="0" w:line="240" w:lineRule="auto"/>
    </w:pPr>
    <w:rPr>
      <w:sz w:val="18"/>
      <w:szCs w:val="22"/>
    </w:rPr>
    <w:tblPr>
      <w:tblBorders>
        <w:bottom w:val="single" w:sz="4" w:space="0" w:color="FFF500" w:themeColor="accent6"/>
        <w:insideH w:val="single" w:sz="4" w:space="0" w:color="FFF500" w:themeColor="accent6"/>
      </w:tblBorders>
      <w:tblCellMar>
        <w:top w:w="85" w:type="dxa"/>
        <w:bottom w:w="57" w:type="dxa"/>
      </w:tblCellMar>
    </w:tblPr>
    <w:tblStylePr w:type="firstRow">
      <w:pPr>
        <w:wordWrap/>
        <w:spacing w:beforeLines="0" w:before="0" w:beforeAutospacing="0" w:afterLines="0" w:after="0" w:afterAutospacing="0"/>
      </w:pPr>
      <w:rPr>
        <w:rFonts w:ascii="Arial" w:hAnsi="Arial"/>
        <w:b/>
        <w:color w:val="FFFFFF" w:themeColor="background1"/>
        <w:sz w:val="18"/>
      </w:rPr>
      <w:tblPr/>
      <w:tcPr>
        <w:shd w:val="clear" w:color="auto" w:fill="FFF500" w:themeFill="accent6"/>
      </w:tcPr>
    </w:tblStylePr>
  </w:style>
  <w:style w:type="table" w:customStyle="1" w:styleId="BaneNORtabell3">
    <w:name w:val="Bane NOR tabell #3"/>
    <w:basedOn w:val="Vanligtabell"/>
    <w:uiPriority w:val="99"/>
    <w:rsid w:val="001901D5"/>
    <w:pPr>
      <w:spacing w:after="0" w:line="240" w:lineRule="auto"/>
    </w:pPr>
    <w:rPr>
      <w:sz w:val="18"/>
      <w:szCs w:val="22"/>
    </w:rPr>
    <w:tblPr>
      <w:tblBorders>
        <w:bottom w:val="single" w:sz="4" w:space="0" w:color="E7E6E6" w:themeColor="background2"/>
        <w:insideH w:val="single" w:sz="4" w:space="0" w:color="E7E6E6" w:themeColor="background2"/>
      </w:tblBorders>
      <w:tblCellMar>
        <w:top w:w="85" w:type="dxa"/>
        <w:bottom w:w="57" w:type="dxa"/>
      </w:tblCellMar>
    </w:tblPr>
    <w:tblStylePr w:type="firstRow">
      <w:rPr>
        <w:rFonts w:asciiTheme="minorHAnsi" w:hAnsiTheme="minorHAnsi"/>
        <w:b/>
        <w:color w:val="auto"/>
        <w:sz w:val="18"/>
      </w:rPr>
      <w:tblPr/>
      <w:tcPr>
        <w:shd w:val="clear" w:color="auto" w:fill="E7E6E6" w:themeFill="background2"/>
      </w:tcPr>
    </w:tblStylePr>
  </w:style>
  <w:style w:type="numbering" w:customStyle="1" w:styleId="Stil5">
    <w:name w:val="Stil5"/>
    <w:next w:val="Nummerertliste2"/>
    <w:uiPriority w:val="99"/>
    <w:rsid w:val="001901D5"/>
  </w:style>
  <w:style w:type="paragraph" w:customStyle="1" w:styleId="paragraph">
    <w:name w:val="paragraph"/>
    <w:basedOn w:val="Normal"/>
    <w:rsid w:val="001901D5"/>
    <w:pPr>
      <w:spacing w:after="0" w:line="240" w:lineRule="auto"/>
    </w:pPr>
    <w:rPr>
      <w:rFonts w:ascii="Times New Roman" w:eastAsia="Times New Roman" w:hAnsi="Times New Roman" w:cs="Times New Roman"/>
      <w:sz w:val="24"/>
      <w:szCs w:val="24"/>
      <w:lang w:eastAsia="nb-NO"/>
    </w:rPr>
  </w:style>
  <w:style w:type="character" w:customStyle="1" w:styleId="normaltextrun1">
    <w:name w:val="normaltextrun1"/>
    <w:basedOn w:val="Standardskriftforavsnitt"/>
    <w:rsid w:val="001901D5"/>
  </w:style>
  <w:style w:type="character" w:customStyle="1" w:styleId="eop">
    <w:name w:val="eop"/>
    <w:basedOn w:val="Standardskriftforavsnitt"/>
    <w:rsid w:val="001901D5"/>
  </w:style>
  <w:style w:type="paragraph" w:customStyle="1" w:styleId="STY2Tittel">
    <w:name w:val="STY2 Tittel"/>
    <w:next w:val="STY2Brdtekst"/>
    <w:qFormat/>
    <w:rsid w:val="00C5307E"/>
    <w:pPr>
      <w:spacing w:after="420" w:line="420" w:lineRule="exact"/>
    </w:pPr>
    <w:rPr>
      <w:rFonts w:ascii="Arial" w:eastAsia="Times New Roman" w:hAnsi="Arial" w:cs="Times New Roman"/>
      <w:b/>
      <w:color w:val="231F20" w:themeColor="text1"/>
      <w:sz w:val="36"/>
      <w:szCs w:val="22"/>
    </w:rPr>
  </w:style>
  <w:style w:type="numbering" w:customStyle="1" w:styleId="STY2LISTESTILOverskrifternummerert">
    <w:name w:val="STY2 LISTESTIL Overskrifter nummerert"/>
    <w:uiPriority w:val="99"/>
    <w:rsid w:val="006C54B9"/>
    <w:pPr>
      <w:numPr>
        <w:numId w:val="28"/>
      </w:numPr>
    </w:pPr>
  </w:style>
  <w:style w:type="character" w:customStyle="1" w:styleId="kortnavn2">
    <w:name w:val="kortnavn2"/>
    <w:basedOn w:val="Standardskriftforavsnitt"/>
    <w:rsid w:val="001A3B6E"/>
    <w:rPr>
      <w:rFonts w:ascii="Tahoma" w:hAnsi="Tahoma" w:cs="Tahoma" w:hint="default"/>
      <w:color w:val="000000"/>
      <w:sz w:val="24"/>
      <w:szCs w:val="24"/>
      <w:shd w:val="clear" w:color="auto" w:fill="auto"/>
    </w:rPr>
  </w:style>
  <w:style w:type="table" w:customStyle="1" w:styleId="Lysliste1">
    <w:name w:val="Lys liste1"/>
    <w:basedOn w:val="Vanligtabell"/>
    <w:uiPriority w:val="61"/>
    <w:rsid w:val="001A3B6E"/>
    <w:pPr>
      <w:spacing w:after="0" w:line="240" w:lineRule="auto"/>
    </w:pPr>
    <w:rPr>
      <w:rFonts w:eastAsiaTheme="minorEastAsia"/>
      <w:sz w:val="22"/>
      <w:szCs w:val="22"/>
      <w:lang w:eastAsia="nb-NO"/>
    </w:rPr>
    <w:tblPr>
      <w:tblStyleRowBandSize w:val="1"/>
      <w:tblStyleColBandSize w:val="1"/>
      <w:tblBorders>
        <w:top w:val="single" w:sz="8" w:space="0" w:color="231F20" w:themeColor="text1"/>
        <w:left w:val="single" w:sz="8" w:space="0" w:color="231F20" w:themeColor="text1"/>
        <w:bottom w:val="single" w:sz="8" w:space="0" w:color="231F20" w:themeColor="text1"/>
        <w:right w:val="single" w:sz="8" w:space="0" w:color="231F20" w:themeColor="text1"/>
      </w:tblBorders>
    </w:tblPr>
    <w:tblStylePr w:type="firstRow">
      <w:pPr>
        <w:spacing w:before="0" w:after="0" w:line="240" w:lineRule="auto"/>
      </w:pPr>
      <w:rPr>
        <w:b/>
        <w:bCs/>
        <w:color w:val="FFFFFF" w:themeColor="background1"/>
      </w:rPr>
      <w:tblPr/>
      <w:tcPr>
        <w:shd w:val="clear" w:color="auto" w:fill="231F20" w:themeFill="text1"/>
      </w:tcPr>
    </w:tblStylePr>
    <w:tblStylePr w:type="lastRow">
      <w:pPr>
        <w:spacing w:before="0" w:after="0" w:line="240" w:lineRule="auto"/>
      </w:pPr>
      <w:rPr>
        <w:b/>
        <w:bCs/>
      </w:rPr>
      <w:tblPr/>
      <w:tcPr>
        <w:tcBorders>
          <w:top w:val="double" w:sz="6" w:space="0" w:color="231F20" w:themeColor="text1"/>
          <w:left w:val="single" w:sz="8" w:space="0" w:color="231F20" w:themeColor="text1"/>
          <w:bottom w:val="single" w:sz="8" w:space="0" w:color="231F20" w:themeColor="text1"/>
          <w:right w:val="single" w:sz="8" w:space="0" w:color="231F20" w:themeColor="text1"/>
        </w:tcBorders>
      </w:tcPr>
    </w:tblStylePr>
    <w:tblStylePr w:type="firstCol">
      <w:rPr>
        <w:b/>
        <w:bCs/>
      </w:rPr>
    </w:tblStylePr>
    <w:tblStylePr w:type="lastCol">
      <w:rPr>
        <w:b/>
        <w:bCs/>
      </w:rPr>
    </w:tblStylePr>
    <w:tblStylePr w:type="band1Vert">
      <w:tblPr/>
      <w:tcPr>
        <w:tcBorders>
          <w:top w:val="single" w:sz="8" w:space="0" w:color="231F20" w:themeColor="text1"/>
          <w:left w:val="single" w:sz="8" w:space="0" w:color="231F20" w:themeColor="text1"/>
          <w:bottom w:val="single" w:sz="8" w:space="0" w:color="231F20" w:themeColor="text1"/>
          <w:right w:val="single" w:sz="8" w:space="0" w:color="231F20" w:themeColor="text1"/>
        </w:tcBorders>
      </w:tcPr>
    </w:tblStylePr>
    <w:tblStylePr w:type="band1Horz">
      <w:tblPr/>
      <w:tcPr>
        <w:tcBorders>
          <w:top w:val="single" w:sz="8" w:space="0" w:color="231F20" w:themeColor="text1"/>
          <w:left w:val="single" w:sz="8" w:space="0" w:color="231F20" w:themeColor="text1"/>
          <w:bottom w:val="single" w:sz="8" w:space="0" w:color="231F20" w:themeColor="text1"/>
          <w:right w:val="single" w:sz="8" w:space="0" w:color="231F20" w:themeColor="text1"/>
        </w:tcBorders>
      </w:tcPr>
    </w:tblStylePr>
  </w:style>
  <w:style w:type="numbering" w:customStyle="1" w:styleId="Typografi1">
    <w:name w:val="Typografi1"/>
    <w:uiPriority w:val="99"/>
    <w:rsid w:val="001A3B6E"/>
    <w:pPr>
      <w:numPr>
        <w:numId w:val="31"/>
      </w:numPr>
    </w:pPr>
  </w:style>
  <w:style w:type="paragraph" w:customStyle="1" w:styleId="GR-Avsnitt">
    <w:name w:val="GR-Avsnitt"/>
    <w:qFormat/>
    <w:rsid w:val="001A3B6E"/>
    <w:pPr>
      <w:spacing w:after="200" w:line="240" w:lineRule="auto"/>
    </w:pPr>
    <w:rPr>
      <w:rFonts w:ascii="Calibri" w:eastAsia="Times New Roman" w:hAnsi="Calibri" w:cs="Times New Roman"/>
      <w:sz w:val="22"/>
      <w:szCs w:val="22"/>
      <w:lang w:eastAsia="nb-NO"/>
    </w:rPr>
  </w:style>
  <w:style w:type="paragraph" w:customStyle="1" w:styleId="GR-xoverskrift-5">
    <w:name w:val="GR-xoverskrift-5"/>
    <w:qFormat/>
    <w:rsid w:val="001A3B6E"/>
    <w:pPr>
      <w:spacing w:line="240" w:lineRule="auto"/>
      <w:outlineLvl w:val="2"/>
    </w:pPr>
    <w:rPr>
      <w:rFonts w:ascii="Calibri" w:eastAsia="Times New Roman" w:hAnsi="Calibri" w:cs="Times New Roman"/>
      <w:b/>
      <w:sz w:val="22"/>
      <w:szCs w:val="22"/>
      <w:lang w:eastAsia="nb-NO"/>
    </w:rPr>
  </w:style>
  <w:style w:type="paragraph" w:customStyle="1" w:styleId="GR-xoverskrift-4">
    <w:name w:val="GR-xoverskrift-4"/>
    <w:qFormat/>
    <w:rsid w:val="001A3B6E"/>
    <w:pPr>
      <w:spacing w:line="240" w:lineRule="auto"/>
      <w:outlineLvl w:val="1"/>
    </w:pPr>
    <w:rPr>
      <w:rFonts w:ascii="Calibri" w:eastAsia="Times New Roman" w:hAnsi="Calibri" w:cs="Times New Roman"/>
      <w:b/>
      <w:sz w:val="24"/>
      <w:szCs w:val="22"/>
      <w:lang w:eastAsia="nb-NO"/>
    </w:rPr>
  </w:style>
  <w:style w:type="paragraph" w:customStyle="1" w:styleId="GR-Tittel">
    <w:name w:val="GR-Tittel"/>
    <w:qFormat/>
    <w:rsid w:val="001A3B6E"/>
    <w:pPr>
      <w:widowControl w:val="0"/>
      <w:spacing w:line="240" w:lineRule="auto"/>
      <w:outlineLvl w:val="0"/>
    </w:pPr>
    <w:rPr>
      <w:rFonts w:ascii="Calibri" w:eastAsia="Times New Roman" w:hAnsi="Calibri" w:cs="Times New Roman"/>
      <w:b/>
      <w:sz w:val="28"/>
      <w:szCs w:val="22"/>
      <w:lang w:eastAsia="nb-NO"/>
    </w:rPr>
  </w:style>
  <w:style w:type="table" w:customStyle="1" w:styleId="Lysliste11">
    <w:name w:val="Lys liste11"/>
    <w:basedOn w:val="Vanligtabell"/>
    <w:uiPriority w:val="61"/>
    <w:rsid w:val="001A3B6E"/>
    <w:pPr>
      <w:spacing w:after="0" w:line="240" w:lineRule="auto"/>
    </w:pPr>
    <w:rPr>
      <w:rFonts w:eastAsiaTheme="minorEastAsia"/>
      <w:sz w:val="22"/>
      <w:szCs w:val="22"/>
      <w:lang w:eastAsia="nb-NO"/>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5255805">
      <w:bodyDiv w:val="1"/>
      <w:marLeft w:val="0"/>
      <w:marRight w:val="0"/>
      <w:marTop w:val="0"/>
      <w:marBottom w:val="0"/>
      <w:divBdr>
        <w:top w:val="none" w:sz="0" w:space="0" w:color="auto"/>
        <w:left w:val="none" w:sz="0" w:space="0" w:color="auto"/>
        <w:bottom w:val="none" w:sz="0" w:space="0" w:color="auto"/>
        <w:right w:val="none" w:sz="0" w:space="0" w:color="auto"/>
      </w:divBdr>
    </w:div>
    <w:div w:id="441460550">
      <w:bodyDiv w:val="1"/>
      <w:marLeft w:val="0"/>
      <w:marRight w:val="0"/>
      <w:marTop w:val="0"/>
      <w:marBottom w:val="0"/>
      <w:divBdr>
        <w:top w:val="none" w:sz="0" w:space="0" w:color="auto"/>
        <w:left w:val="none" w:sz="0" w:space="0" w:color="auto"/>
        <w:bottom w:val="none" w:sz="0" w:space="0" w:color="auto"/>
        <w:right w:val="none" w:sz="0" w:space="0" w:color="auto"/>
      </w:divBdr>
    </w:div>
    <w:div w:id="1387223521">
      <w:bodyDiv w:val="1"/>
      <w:marLeft w:val="0"/>
      <w:marRight w:val="0"/>
      <w:marTop w:val="0"/>
      <w:marBottom w:val="0"/>
      <w:divBdr>
        <w:top w:val="none" w:sz="0" w:space="0" w:color="auto"/>
        <w:left w:val="none" w:sz="0" w:space="0" w:color="auto"/>
        <w:bottom w:val="none" w:sz="0" w:space="0" w:color="auto"/>
        <w:right w:val="none" w:sz="0" w:space="0" w:color="auto"/>
      </w:divBdr>
    </w:div>
    <w:div w:id="1539119324">
      <w:bodyDiv w:val="1"/>
      <w:marLeft w:val="0"/>
      <w:marRight w:val="0"/>
      <w:marTop w:val="0"/>
      <w:marBottom w:val="0"/>
      <w:divBdr>
        <w:top w:val="none" w:sz="0" w:space="0" w:color="auto"/>
        <w:left w:val="none" w:sz="0" w:space="0" w:color="auto"/>
        <w:bottom w:val="none" w:sz="0" w:space="0" w:color="auto"/>
        <w:right w:val="none" w:sz="0" w:space="0" w:color="auto"/>
      </w:divBdr>
    </w:div>
    <w:div w:id="1932615081">
      <w:bodyDiv w:val="1"/>
      <w:marLeft w:val="0"/>
      <w:marRight w:val="0"/>
      <w:marTop w:val="0"/>
      <w:marBottom w:val="0"/>
      <w:divBdr>
        <w:top w:val="none" w:sz="0" w:space="0" w:color="auto"/>
        <w:left w:val="none" w:sz="0" w:space="0" w:color="auto"/>
        <w:bottom w:val="none" w:sz="0" w:space="0" w:color="auto"/>
        <w:right w:val="none" w:sz="0" w:space="0" w:color="auto"/>
      </w:divBdr>
    </w:div>
    <w:div w:id="2089381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min.rettsdata.no/redirect/gEUz2DCRz2D679z2F2016z2DART40" TargetMode="External"/><Relationship Id="rId18" Type="http://schemas.openxmlformats.org/officeDocument/2006/relationships/hyperlink" Target="https://min.rettsdata.no/"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s://min.rettsdata.no/redirect/gEUz2DCRz2D679z2F2016z2DART32" TargetMode="External"/><Relationship Id="rId17" Type="http://schemas.openxmlformats.org/officeDocument/2006/relationships/hyperlink" Target="https://min.rettsdata.no/" TargetMode="Externa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yperlink" Target="https://min.rettsdata.no/"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s://min.rettsdata.no/redirect/gEUz2DCRz2D679z2F2016z2DART30" TargetMode="External"/><Relationship Id="rId23"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hyperlink" Target="https://min.rettsdata.no/"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min.rettsdata.no/redirect/gEUz2DCRz2D679z2F2016z2DART42" TargetMode="External"/><Relationship Id="rId22" Type="http://schemas.openxmlformats.org/officeDocument/2006/relationships/header" Target="header2.xm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svg"/><Relationship Id="rId1" Type="http://schemas.openxmlformats.org/officeDocument/2006/relationships/image" Target="media/image1.png"/><Relationship Id="rId4" Type="http://schemas.openxmlformats.org/officeDocument/2006/relationships/image" Target="media/image4.sv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ndeca\Desktop\C2-utkast-Erik.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84F80A3921A46F3B273D924F8288755"/>
        <w:category>
          <w:name w:val="Generelt"/>
          <w:gallery w:val="placeholder"/>
        </w:category>
        <w:types>
          <w:type w:val="bbPlcHdr"/>
        </w:types>
        <w:behaviors>
          <w:behavior w:val="content"/>
        </w:behaviors>
        <w:guid w:val="{915F7E98-3522-4521-BE25-DB07663A470C}"/>
      </w:docPartPr>
      <w:docPartBody>
        <w:p w:rsidR="007C4B4E" w:rsidRDefault="00D41FD0" w:rsidP="00D41FD0">
          <w:pPr>
            <w:pStyle w:val="C84F80A3921A46F3B273D924F8288755"/>
          </w:pPr>
          <w:r w:rsidRPr="00915648">
            <w:rPr>
              <w:rStyle w:val="Plassholdertekst"/>
              <w:color w:val="0E2841" w:themeColor="text2"/>
            </w:rPr>
            <w:t>[Tittel på delkapittel]</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5477"/>
    <w:rsid w:val="00055253"/>
    <w:rsid w:val="000E787F"/>
    <w:rsid w:val="00186BCB"/>
    <w:rsid w:val="001F79C9"/>
    <w:rsid w:val="00244F2F"/>
    <w:rsid w:val="003043FF"/>
    <w:rsid w:val="003411FE"/>
    <w:rsid w:val="003902D6"/>
    <w:rsid w:val="006A18DB"/>
    <w:rsid w:val="007430B3"/>
    <w:rsid w:val="007C4B4E"/>
    <w:rsid w:val="00807FA1"/>
    <w:rsid w:val="00905477"/>
    <w:rsid w:val="009B1796"/>
    <w:rsid w:val="00C838FE"/>
    <w:rsid w:val="00CA0A91"/>
    <w:rsid w:val="00CD1A16"/>
    <w:rsid w:val="00D41FD0"/>
    <w:rsid w:val="00DA23D5"/>
    <w:rsid w:val="00DE488D"/>
    <w:rsid w:val="00E67AF3"/>
    <w:rsid w:val="00F335F2"/>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nb-NO" w:eastAsia="nb-N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styleId="Plassholdertekst">
    <w:name w:val="Placeholder Text"/>
    <w:basedOn w:val="Standardskriftforavsnitt"/>
    <w:uiPriority w:val="99"/>
    <w:semiHidden/>
    <w:rsid w:val="00D41FD0"/>
    <w:rPr>
      <w:color w:val="808080"/>
    </w:rPr>
  </w:style>
  <w:style w:type="paragraph" w:customStyle="1" w:styleId="C84F80A3921A46F3B273D924F8288755">
    <w:name w:val="C84F80A3921A46F3B273D924F8288755"/>
    <w:rsid w:val="00D41FD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tema">
  <a:themeElements>
    <a:clrScheme name="BaneNor">
      <a:dk1>
        <a:srgbClr val="231F20"/>
      </a:dk1>
      <a:lt1>
        <a:sysClr val="window" lastClr="FFFFFF"/>
      </a:lt1>
      <a:dk2>
        <a:srgbClr val="000B41"/>
      </a:dk2>
      <a:lt2>
        <a:srgbClr val="E7E6E6"/>
      </a:lt2>
      <a:accent1>
        <a:srgbClr val="000B41"/>
      </a:accent1>
      <a:accent2>
        <a:srgbClr val="2D2D87"/>
      </a:accent2>
      <a:accent3>
        <a:srgbClr val="2270BF"/>
      </a:accent3>
      <a:accent4>
        <a:srgbClr val="50BEBE"/>
      </a:accent4>
      <a:accent5>
        <a:srgbClr val="64B42D"/>
      </a:accent5>
      <a:accent6>
        <a:srgbClr val="FFF500"/>
      </a:accent6>
      <a:hlink>
        <a:srgbClr val="0563C1"/>
      </a:hlink>
      <a:folHlink>
        <a:srgbClr val="954F72"/>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c3012fb-4e89-4d7a-9f63-634b78fcc6a9" xsi:nil="true"/>
    <lcf76f155ced4ddcb4097134ff3c332f xmlns="d6627f56-2c22-40ce-a937-9d5b5d48bcf2">
      <Terms xmlns="http://schemas.microsoft.com/office/infopath/2007/PartnerControls"/>
    </lcf76f155ced4ddcb4097134ff3c332f>
    <Kontraktsr_x00e5_dgiver xmlns="d6627f56-2c22-40ce-a937-9d5b5d48bcf2">
      <UserInfo>
        <DisplayName/>
        <AccountId xsi:nil="true"/>
        <AccountType/>
      </UserInfo>
    </Kontraktsr_x00e5_dgiver>
  </documentManagement>
</p:properties>
</file>

<file path=customXml/item2.xml><?xml version="1.0" encoding="utf-8"?>
<root>
  <Malversjon/>
  <Versjon/>
  <Dato/>
  <Undertittel>SAKSNUMMER: 
DATABEHANDLERAVTALE</Undertittel>
  <Tittel>DATABEHANDLERAVTALE
mellom
Bane NOR SF («Behandlingsansvarlig»)
Org.nr. 917 082 308, Postboks 4350, 2308 Hamar
og
Navn på leverandør («Databehandler»)
Org.nr., Adresse, Postnummer og by
</Tittel>
</root>
</file>

<file path=customXml/item3.xml><?xml version="1.0" encoding="utf-8"?>
<ct:contentTypeSchema xmlns:ct="http://schemas.microsoft.com/office/2006/metadata/contentType" xmlns:ma="http://schemas.microsoft.com/office/2006/metadata/properties/metaAttributes" ct:_="" ma:_="" ma:contentTypeName="Dokument" ma:contentTypeID="0x010100E0ECB851E13D974BBE30DE2E74879766" ma:contentTypeVersion="19" ma:contentTypeDescription="Opprett et nytt dokument." ma:contentTypeScope="" ma:versionID="a76b3dfa704dfbe58c0bd57555ada54e">
  <xsd:schema xmlns:xsd="http://www.w3.org/2001/XMLSchema" xmlns:xs="http://www.w3.org/2001/XMLSchema" xmlns:p="http://schemas.microsoft.com/office/2006/metadata/properties" xmlns:ns2="d6627f56-2c22-40ce-a937-9d5b5d48bcf2" xmlns:ns3="5c3012fb-4e89-4d7a-9f63-634b78fcc6a9" targetNamespace="http://schemas.microsoft.com/office/2006/metadata/properties" ma:root="true" ma:fieldsID="80ee550b14b09f936e024f6d1fdb6c53" ns2:_="" ns3:_="">
    <xsd:import namespace="d6627f56-2c22-40ce-a937-9d5b5d48bcf2"/>
    <xsd:import namespace="5c3012fb-4e89-4d7a-9f63-634b78fcc6a9"/>
    <xsd:element name="properties">
      <xsd:complexType>
        <xsd:sequence>
          <xsd:element name="documentManagement">
            <xsd:complexType>
              <xsd:all>
                <xsd:element ref="ns2:Kontraktsr_x00e5_dgiver" minOccurs="0"/>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627f56-2c22-40ce-a937-9d5b5d48bcf2" elementFormDefault="qualified">
    <xsd:import namespace="http://schemas.microsoft.com/office/2006/documentManagement/types"/>
    <xsd:import namespace="http://schemas.microsoft.com/office/infopath/2007/PartnerControls"/>
    <xsd:element name="Kontraktsr_x00e5_dgiver" ma:index="8" nillable="true" ma:displayName="Kontraktsrådgiver" ma:list="UserInfo" ma:SharePointGroup="0" ma:internalName="Kontraktsr_x00e5_dgiv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Bildemerkelapper" ma:readOnly="false" ma:fieldId="{5cf76f15-5ced-4ddc-b409-7134ff3c332f}" ma:taxonomyMulti="true" ma:sspId="b5ade4f4-33cc-4e03-ab01-0a2e5bb4765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LengthInSeconds" ma:index="26"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c3012fb-4e89-4d7a-9f63-634b78fcc6a9" elementFormDefault="qualified">
    <xsd:import namespace="http://schemas.microsoft.com/office/2006/documentManagement/types"/>
    <xsd:import namespace="http://schemas.microsoft.com/office/infopath/2007/PartnerControls"/>
    <xsd:element name="SharedWithUsers" ma:index="11"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lingsdetaljer" ma:internalName="SharedWithDetails" ma:readOnly="true">
      <xsd:simpleType>
        <xsd:restriction base="dms:Note">
          <xsd:maxLength value="255"/>
        </xsd:restriction>
      </xsd:simpleType>
    </xsd:element>
    <xsd:element name="TaxCatchAll" ma:index="23" nillable="true" ma:displayName="Taxonomy Catch All Column" ma:hidden="true" ma:list="{df432179-0a26-4e76-9b59-ae85baf70eb4}" ma:internalName="TaxCatchAll" ma:showField="CatchAllData" ma:web="5c3012fb-4e89-4d7a-9f63-634b78fcc6a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6B25EA-EDE1-4110-8D4B-2CD4023CCB62}">
  <ds:schemaRefs>
    <ds:schemaRef ds:uri="http://schemas.microsoft.com/office/2006/metadata/properties"/>
    <ds:schemaRef ds:uri="http://schemas.microsoft.com/office/infopath/2007/PartnerControls"/>
    <ds:schemaRef ds:uri="92c202fc-9231-444f-a62a-4f699c5b3d15"/>
    <ds:schemaRef ds:uri="2a25fe65-f3a3-49ef-b826-bd0d12908869"/>
  </ds:schemaRefs>
</ds:datastoreItem>
</file>

<file path=customXml/itemProps2.xml><?xml version="1.0" encoding="utf-8"?>
<ds:datastoreItem xmlns:ds="http://schemas.openxmlformats.org/officeDocument/2006/customXml" ds:itemID="{19BF4117-FCCD-4CAF-BE09-0AC67919E432}">
  <ds:schemaRefs/>
</ds:datastoreItem>
</file>

<file path=customXml/itemProps3.xml><?xml version="1.0" encoding="utf-8"?>
<ds:datastoreItem xmlns:ds="http://schemas.openxmlformats.org/officeDocument/2006/customXml" ds:itemID="{5F4F8DB3-7F48-4792-AD11-AA6FB6CFBE8F}"/>
</file>

<file path=customXml/itemProps4.xml><?xml version="1.0" encoding="utf-8"?>
<ds:datastoreItem xmlns:ds="http://schemas.openxmlformats.org/officeDocument/2006/customXml" ds:itemID="{66C3D403-71EF-4CC4-B3B9-A1671A1666DB}">
  <ds:schemaRefs>
    <ds:schemaRef ds:uri="http://schemas.microsoft.com/sharepoint/v3/contenttype/forms"/>
  </ds:schemaRefs>
</ds:datastoreItem>
</file>

<file path=customXml/itemProps5.xml><?xml version="1.0" encoding="utf-8"?>
<ds:datastoreItem xmlns:ds="http://schemas.openxmlformats.org/officeDocument/2006/customXml" ds:itemID="{ED36D233-90D4-493F-BF09-62115E15E9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C2-utkast-Erik</Template>
  <TotalTime>2</TotalTime>
  <Pages>18</Pages>
  <Words>5178</Words>
  <Characters>27444</Characters>
  <Application>Microsoft Office Word</Application>
  <DocSecurity>0</DocSecurity>
  <Lines>228</Lines>
  <Paragraphs>65</Paragraphs>
  <ScaleCrop>false</ScaleCrop>
  <Company/>
  <LinksUpToDate>false</LinksUpToDate>
  <CharactersWithSpaces>32557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Andersen Carl Erik</dc:creator>
  <cp:keywords/>
  <dc:description/>
  <cp:lastModifiedBy>Phung Vinh</cp:lastModifiedBy>
  <cp:revision>9</cp:revision>
  <cp:lastPrinted>2020-03-07T11:22:00Z</cp:lastPrinted>
  <dcterms:created xsi:type="dcterms:W3CDTF">2022-06-13T08:43:00Z</dcterms:created>
  <dcterms:modified xsi:type="dcterms:W3CDTF">2026-06-03T11:05:00Z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0x010100E0ECB851E13D974BBE30DE2E74879766</vt:lpwstr>
  </property>
  <property fmtid="{D5CDD505-2E9C-101B-9397-08002B2CF9AE}" pid="3" name="_dlc_DocIdItemGuid">
    <vt:lpwstr>2b800ac5-9fa7-46d5-aa55-89fc95fe44dc</vt:lpwstr>
  </property>
  <property fmtid="{D5CDD505-2E9C-101B-9397-08002B2CF9AE}" pid="4" name="MSIP_Label_711ea76c-7944-4b49-8aa5-a105a354bd55_Enabled">
    <vt:lpwstr>true</vt:lpwstr>
  </property>
  <property fmtid="{D5CDD505-2E9C-101B-9397-08002B2CF9AE}" pid="5" name="MSIP_Label_711ea76c-7944-4b49-8aa5-a105a354bd55_SetDate">
    <vt:lpwstr>2022-06-13T08:43:38Z</vt:lpwstr>
  </property>
  <property fmtid="{D5CDD505-2E9C-101B-9397-08002B2CF9AE}" pid="6" name="MSIP_Label_711ea76c-7944-4b49-8aa5-a105a354bd55_Method">
    <vt:lpwstr>Standard</vt:lpwstr>
  </property>
  <property fmtid="{D5CDD505-2E9C-101B-9397-08002B2CF9AE}" pid="7" name="MSIP_Label_711ea76c-7944-4b49-8aa5-a105a354bd55_Name">
    <vt:lpwstr>711ea76c-7944-4b49-8aa5-a105a354bd55</vt:lpwstr>
  </property>
  <property fmtid="{D5CDD505-2E9C-101B-9397-08002B2CF9AE}" pid="8" name="MSIP_Label_711ea76c-7944-4b49-8aa5-a105a354bd55_SiteId">
    <vt:lpwstr>6ee535f2-3064-4ac9-81d8-4ceb2ff790c6</vt:lpwstr>
  </property>
  <property fmtid="{D5CDD505-2E9C-101B-9397-08002B2CF9AE}" pid="9" name="MSIP_Label_711ea76c-7944-4b49-8aa5-a105a354bd55_ActionId">
    <vt:lpwstr>b449a5b1-e7c0-4eca-bbca-d70cdd323b9d</vt:lpwstr>
  </property>
  <property fmtid="{D5CDD505-2E9C-101B-9397-08002B2CF9AE}" pid="10" name="MSIP_Label_711ea76c-7944-4b49-8aa5-a105a354bd55_ContentBits">
    <vt:lpwstr>3</vt:lpwstr>
  </property>
  <property fmtid="{D5CDD505-2E9C-101B-9397-08002B2CF9AE}" pid="11" name="docLang">
    <vt:lpwstr>nb</vt:lpwstr>
  </property>
  <property fmtid="{D5CDD505-2E9C-101B-9397-08002B2CF9AE}" pid="12" name="MediaServiceImageTags">
    <vt:lpwstr/>
  </property>
</Properties>
</file>